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98" w:tblpY="2499"/>
        <w:tblW w:w="84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527"/>
        <w:gridCol w:w="3291"/>
        <w:gridCol w:w="886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29" w:type="dxa"/>
            <w:vAlign w:val="center"/>
          </w:tcPr>
          <w:p>
            <w:pPr>
              <w:rPr>
                <w:rStyle w:val="3"/>
                <w:rFonts w:hint="eastAsia"/>
                <w:b/>
                <w:bCs w:val="0"/>
                <w:sz w:val="24"/>
              </w:rPr>
            </w:pPr>
            <w:r>
              <w:rPr>
                <w:rStyle w:val="3"/>
                <w:rFonts w:hint="eastAsia"/>
                <w:b/>
                <w:bCs w:val="0"/>
                <w:sz w:val="24"/>
              </w:rPr>
              <w:t>序号</w:t>
            </w:r>
          </w:p>
        </w:tc>
        <w:tc>
          <w:tcPr>
            <w:tcW w:w="2527" w:type="dxa"/>
            <w:vAlign w:val="center"/>
          </w:tcPr>
          <w:p>
            <w:pPr>
              <w:jc w:val="center"/>
              <w:rPr>
                <w:rStyle w:val="3"/>
                <w:rFonts w:hint="eastAsia" w:eastAsia="宋体"/>
                <w:b/>
                <w:bCs w:val="0"/>
                <w:sz w:val="24"/>
                <w:lang w:eastAsia="zh-CN"/>
              </w:rPr>
            </w:pPr>
            <w:r>
              <w:rPr>
                <w:rStyle w:val="3"/>
                <w:rFonts w:hint="eastAsia"/>
                <w:b/>
                <w:bCs w:val="0"/>
                <w:sz w:val="24"/>
                <w:lang w:eastAsia="zh-CN"/>
              </w:rPr>
              <w:t>产品名称</w:t>
            </w:r>
          </w:p>
        </w:tc>
        <w:tc>
          <w:tcPr>
            <w:tcW w:w="3291" w:type="dxa"/>
            <w:vAlign w:val="center"/>
          </w:tcPr>
          <w:p>
            <w:pPr>
              <w:jc w:val="center"/>
              <w:rPr>
                <w:rStyle w:val="3"/>
                <w:rFonts w:hint="eastAsia"/>
                <w:b/>
                <w:bCs w:val="0"/>
                <w:sz w:val="24"/>
              </w:rPr>
            </w:pPr>
            <w:r>
              <w:rPr>
                <w:rStyle w:val="3"/>
                <w:rFonts w:hint="eastAsia"/>
                <w:b/>
                <w:bCs w:val="0"/>
                <w:sz w:val="24"/>
              </w:rPr>
              <w:t>规格型号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/>
                <w:b/>
                <w:bCs w:val="0"/>
                <w:sz w:val="24"/>
              </w:rPr>
            </w:pPr>
            <w:r>
              <w:rPr>
                <w:rStyle w:val="3"/>
                <w:rFonts w:hint="eastAsia"/>
                <w:b/>
                <w:bCs w:val="0"/>
                <w:sz w:val="24"/>
              </w:rPr>
              <w:t>数量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eastAsia="宋体"/>
                <w:b/>
                <w:bCs w:val="0"/>
                <w:sz w:val="24"/>
                <w:lang w:val="en-US" w:eastAsia="zh-CN"/>
              </w:rPr>
            </w:pPr>
            <w:r>
              <w:rPr>
                <w:rStyle w:val="3"/>
                <w:rFonts w:hint="eastAsia"/>
                <w:b/>
                <w:bCs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29" w:type="dxa"/>
            <w:vAlign w:val="center"/>
          </w:tcPr>
          <w:p>
            <w:pPr>
              <w:rPr>
                <w:rStyle w:val="3"/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/>
                <w:b w:val="0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三相整流桥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MSDM75-16 75A1600V 模块型 美高森美</w:t>
            </w:r>
          </w:p>
        </w:tc>
        <w:tc>
          <w:tcPr>
            <w:tcW w:w="88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10个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29" w:type="dxa"/>
            <w:vAlign w:val="center"/>
          </w:tcPr>
          <w:p>
            <w:pPr>
              <w:rPr>
                <w:rStyle w:val="3"/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/>
                <w:b w:val="0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三相整流桥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DF150AA160 150A1600V 模块型 三社</w:t>
            </w:r>
          </w:p>
        </w:tc>
        <w:tc>
          <w:tcPr>
            <w:tcW w:w="88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10个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英飞凌IGBT模块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FF150R12RT4 150A1200V 双管 模块型 英飞凌 100A小外形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20块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4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英飞凌IGBT模块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FF300R12KT4 300A1200V 双管 模块型 英飞凌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20块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5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TZL300EMI整流板1.0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TBSBZ-2500A15V-EMIZL-1.0-PCB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5块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6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TZL300IGBT板1.0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TBSBZ-2500A15V-IGBT-1.0-PCB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5块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7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TZL300IGBT辅助板1.2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TBSBZ-2500A15V-IGBTFZ-1.2-PCB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5块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8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隔离MOS管整流板 5.5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SYNC-RECT(V5.5)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50块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9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DIS(RS485.SI)三显控制头 2.8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Meter-HB-Ver2.8.PcbDoc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10个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10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综合测试仪表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EX8-33-I 250V 5A AC220V 开孔：91mm*91mm 山东力创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1个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529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11</w:t>
            </w:r>
          </w:p>
        </w:tc>
        <w:tc>
          <w:tcPr>
            <w:tcW w:w="25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威伦触摸屏</w:t>
            </w:r>
          </w:p>
        </w:tc>
        <w:tc>
          <w:tcPr>
            <w:tcW w:w="3291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MT6071IE 7英寸 威伦通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  <w:r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1块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Style w:val="3"/>
                <w:rFonts w:hint="eastAsia" w:ascii="宋体" w:hAnsi="宋体" w:eastAsia="宋体" w:cs="宋体"/>
                <w:b w:val="0"/>
                <w:sz w:val="24"/>
                <w:lang w:val="en-US" w:eastAsia="zh-CN"/>
              </w:rPr>
            </w:pPr>
          </w:p>
        </w:tc>
      </w:tr>
    </w:tbl>
    <w:p>
      <w:r>
        <w:rPr>
          <w:rFonts w:hint="eastAsia"/>
          <w:b/>
          <w:sz w:val="44"/>
          <w:szCs w:val="44"/>
          <w:lang w:val="en-US" w:eastAsia="zh-CN"/>
        </w:rPr>
        <w:t xml:space="preserve">             配件采购清单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791D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qFormat/>
    <w:uiPriority w:val="0"/>
    <w:rPr>
      <w:rFonts w:ascii="Arial" w:hAnsi="Arial"/>
      <w:b/>
      <w:spacing w:val="-10"/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2017-05-16T09:05:34Z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