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1276"/>
        <w:gridCol w:w="1417"/>
        <w:gridCol w:w="851"/>
        <w:gridCol w:w="850"/>
        <w:gridCol w:w="2835"/>
        <w:gridCol w:w="6750"/>
      </w:tblGrid>
      <w:tr w:rsidR="00C221B3">
        <w:trPr>
          <w:trHeight w:val="645"/>
          <w:jc w:val="center"/>
        </w:trPr>
        <w:tc>
          <w:tcPr>
            <w:tcW w:w="1133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商品全名</w:t>
            </w:r>
          </w:p>
        </w:tc>
        <w:tc>
          <w:tcPr>
            <w:tcW w:w="1417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851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50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835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图  片</w:t>
            </w:r>
          </w:p>
        </w:tc>
        <w:tc>
          <w:tcPr>
            <w:tcW w:w="6750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技术参数</w:t>
            </w:r>
          </w:p>
        </w:tc>
      </w:tr>
      <w:tr w:rsidR="00C221B3">
        <w:trPr>
          <w:trHeight w:val="1935"/>
          <w:jc w:val="center"/>
        </w:trPr>
        <w:tc>
          <w:tcPr>
            <w:tcW w:w="1133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木塑结合玩具</w:t>
            </w:r>
          </w:p>
        </w:tc>
        <w:tc>
          <w:tcPr>
            <w:tcW w:w="1417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12*7.5*3.2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m</w:t>
            </w:r>
          </w:p>
        </w:tc>
        <w:tc>
          <w:tcPr>
            <w:tcW w:w="851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2835" w:type="dxa"/>
            <w:vAlign w:val="center"/>
          </w:tcPr>
          <w:p w:rsidR="00C221B3" w:rsidRDefault="00C22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i1027" type="#_x0000_t75" alt="IMG_256" style="width:131.1pt;height:93.5pt;mso-position-horizontal-relative:page;mso-position-vertical-relative:page">
                  <v:fill o:detectmouseclick="t"/>
                  <v:imagedata r:id="rId4" o:title="IMG_256"/>
                </v:shape>
              </w:pict>
            </w:r>
          </w:p>
        </w:tc>
        <w:tc>
          <w:tcPr>
            <w:tcW w:w="6750" w:type="dxa"/>
            <w:vAlign w:val="center"/>
          </w:tcPr>
          <w:p w:rsidR="00C221B3" w:rsidRDefault="00C221B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材质：</w:t>
            </w:r>
            <w:r>
              <w:rPr>
                <w:rFonts w:ascii="宋体" w:hAnsi="宋体" w:hint="eastAsia"/>
                <w:szCs w:val="21"/>
              </w:rPr>
              <w:t xml:space="preserve"> 1、支柱尺寸及材质：10*10cm，</w:t>
            </w:r>
            <w:r>
              <w:rPr>
                <w:rFonts w:hint="eastAsia"/>
                <w:szCs w:val="21"/>
              </w:rPr>
              <w:t>进口柳桉木。</w:t>
            </w:r>
          </w:p>
          <w:p w:rsidR="00C221B3" w:rsidRDefault="00C221B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2、平台尺寸及材质1160mm*1160mm厚度2.0mm，</w:t>
            </w:r>
            <w:r>
              <w:rPr>
                <w:rFonts w:hint="eastAsia"/>
                <w:szCs w:val="21"/>
              </w:rPr>
              <w:t>进口柳桉木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C221B3" w:rsidRDefault="00C221B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3、配件尺寸及材质：25\28\32mm，</w:t>
            </w:r>
            <w:r>
              <w:rPr>
                <w:rFonts w:hint="eastAsia"/>
                <w:szCs w:val="21"/>
              </w:rPr>
              <w:t>进口柳桉木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C221B3" w:rsidRDefault="00C221B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</w:t>
            </w:r>
            <w:r>
              <w:rPr>
                <w:rFonts w:ascii="宋体" w:hAnsi="宋体" w:cs="宋体"/>
                <w:kern w:val="0"/>
                <w:szCs w:val="21"/>
              </w:rPr>
              <w:t>油漆采用“大宝牌”环保型聚脂漆，正面涂层平整光滑，光泽柔和，亚光工艺，符合国家安全环保要求。</w:t>
            </w:r>
          </w:p>
          <w:p w:rsidR="00C221B3" w:rsidRDefault="00C221B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5、</w:t>
            </w:r>
            <w:r>
              <w:rPr>
                <w:rFonts w:ascii="宋体" w:hAnsi="宋体" w:cs="宋体" w:hint="eastAsia"/>
                <w:szCs w:val="21"/>
              </w:rPr>
              <w:t>铁件部分</w:t>
            </w:r>
            <w:r>
              <w:rPr>
                <w:rFonts w:ascii="宋体" w:hAnsi="宋体" w:hint="eastAsia"/>
                <w:szCs w:val="21"/>
              </w:rPr>
              <w:t>采用优质镀锌钢管镀锌管，酸洗淋化后全部采用保护焊，机械抛光，整体设计科学，款式新颖。</w:t>
            </w:r>
          </w:p>
          <w:p w:rsidR="00C221B3" w:rsidRDefault="00C221B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6、塑料件 材质：</w:t>
            </w:r>
            <w:r>
              <w:rPr>
                <w:rFonts w:ascii="宋体" w:hAnsi="宋体" w:cs="宋体" w:hint="eastAsia"/>
                <w:kern w:val="0"/>
                <w:szCs w:val="21"/>
              </w:rPr>
              <w:t>ABS工程塑料，注塑机一次成型，产品密度大、强度高、耐折弯、热胀冷缩应力小。成形后期经修边、锐角毛刺打磨处理，无安全隐患。生产原材料为原生料，不添加回收料。色母添加剂为标准色母，产品耐紫外线、不褪色，色彩符合儿童视觉习惯。强度好，不褪色，耐热晒雨淋，耐风化，抗酸碱度好。</w:t>
            </w:r>
          </w:p>
          <w:p w:rsidR="00C221B3" w:rsidRDefault="00C221B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7、</w:t>
            </w:r>
            <w:r>
              <w:rPr>
                <w:rFonts w:ascii="宋体" w:hAnsi="宋体" w:cs="宋体"/>
                <w:kern w:val="0"/>
                <w:szCs w:val="21"/>
              </w:rPr>
              <w:t>网绳选用14毫米锦纶绳，网绳中芯不少于6股钢丝，铝扣固定，螺丝全部不锈钢+螺丝塑料安全帽，符合国家安全标准。</w:t>
            </w:r>
          </w:p>
          <w:p w:rsidR="00C221B3" w:rsidRDefault="00C221B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8、</w:t>
            </w:r>
            <w:r>
              <w:rPr>
                <w:rFonts w:ascii="宋体" w:hAnsi="宋体" w:hint="eastAsia"/>
                <w:szCs w:val="21"/>
              </w:rPr>
              <w:t>轮胎经过清洗、打磨、喷漆处理，环保美观，色彩鲜艳。</w:t>
            </w:r>
          </w:p>
          <w:p w:rsidR="00C221B3" w:rsidRDefault="00C221B3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符合国家环保安全标准，具有钻，爬、攀、荡等功能，适合幼儿户外拓展训练使用，可以锻炼幼儿身体协调能力，培养幼儿勇敢精神。可保证户外使用五年以上。</w:t>
            </w:r>
          </w:p>
        </w:tc>
      </w:tr>
      <w:tr w:rsidR="00C221B3">
        <w:trPr>
          <w:trHeight w:val="1935"/>
          <w:jc w:val="center"/>
        </w:trPr>
        <w:tc>
          <w:tcPr>
            <w:tcW w:w="1133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木塑结合玩具</w:t>
            </w:r>
          </w:p>
        </w:tc>
        <w:tc>
          <w:tcPr>
            <w:tcW w:w="1417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11*10*2.2m</w:t>
            </w:r>
          </w:p>
        </w:tc>
        <w:tc>
          <w:tcPr>
            <w:tcW w:w="851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2835" w:type="dxa"/>
            <w:vAlign w:val="center"/>
          </w:tcPr>
          <w:p w:rsidR="00C221B3" w:rsidRDefault="00C22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pict>
                <v:shape id="图片 1" o:spid="_x0000_i1025" type="#_x0000_t75" alt="IMG_256" style="width:126.8pt;height:69.85pt;mso-position-horizontal-relative:page;mso-position-vertical-relative:page">
                  <v:fill o:detectmouseclick="t"/>
                  <v:imagedata r:id="rId5" o:title="IMG_256"/>
                </v:shape>
              </w:pict>
            </w:r>
          </w:p>
        </w:tc>
        <w:tc>
          <w:tcPr>
            <w:tcW w:w="6750" w:type="dxa"/>
            <w:vAlign w:val="center"/>
          </w:tcPr>
          <w:p w:rsidR="00C221B3" w:rsidRDefault="00C22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材质：</w:t>
            </w:r>
            <w:r>
              <w:rPr>
                <w:rFonts w:ascii="宋体" w:hAnsi="宋体" w:cs="宋体" w:hint="eastAsia"/>
                <w:szCs w:val="21"/>
              </w:rPr>
              <w:t>木制部分</w:t>
            </w:r>
            <w:r>
              <w:rPr>
                <w:rFonts w:ascii="宋体" w:hAnsi="宋体" w:hint="eastAsia"/>
                <w:szCs w:val="21"/>
              </w:rPr>
              <w:t>材质为进口桉木，采用“大宝牌”环保聚酯漆，正面涂层平整光滑，光泽柔和，哑光工艺，符合国家环保安全标准。</w:t>
            </w:r>
            <w:r>
              <w:rPr>
                <w:rFonts w:ascii="宋体" w:hAnsi="宋体" w:cs="宋体" w:hint="eastAsia"/>
                <w:szCs w:val="21"/>
              </w:rPr>
              <w:t>表面和内表面以及儿童手指可触及的隐蔽处，均不得有锐利的棱角、毛刺。</w:t>
            </w:r>
            <w:r>
              <w:rPr>
                <w:rFonts w:ascii="宋体" w:hAnsi="宋体" w:hint="eastAsia"/>
                <w:szCs w:val="21"/>
              </w:rPr>
              <w:t>塑料件 材质：</w:t>
            </w:r>
            <w:r>
              <w:rPr>
                <w:rFonts w:ascii="宋体" w:hAnsi="宋体" w:cs="宋体" w:hint="eastAsia"/>
                <w:kern w:val="0"/>
                <w:szCs w:val="21"/>
              </w:rPr>
              <w:t>ABS工程塑料，注塑机一次成型，产品密度大、强度高、耐折弯、热胀冷缩应力小。成形后期经修边、锐角毛刺打磨处理，无安全隐患。强度好，不褪色，耐热晒雨淋，耐风化，抗酸碱度好。生产原材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料为原生料，不添加回收料。色母添加剂为标准色母，产品耐紫外线、不褪色，色彩符合儿童视觉习惯。</w:t>
            </w:r>
            <w:r>
              <w:rPr>
                <w:rFonts w:ascii="宋体" w:hAnsi="宋体" w:hint="eastAsia"/>
                <w:szCs w:val="21"/>
              </w:rPr>
              <w:t xml:space="preserve"> 所用网绳均为聚丙烯航空绳，质地柔软，结实耐用。符合国家环保安全标准，具有钻，爬、攀、荡等功能，适合幼儿户外拓展训练使用，可以锻炼幼儿身体协调能力，培养幼儿勇敢精神。可保证户外使用五年以上。</w:t>
            </w:r>
          </w:p>
        </w:tc>
      </w:tr>
      <w:tr w:rsidR="00C221B3">
        <w:trPr>
          <w:trHeight w:val="416"/>
          <w:jc w:val="center"/>
        </w:trPr>
        <w:tc>
          <w:tcPr>
            <w:tcW w:w="1133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1276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体能组合攀爬</w:t>
            </w:r>
          </w:p>
        </w:tc>
        <w:tc>
          <w:tcPr>
            <w:tcW w:w="1417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14.8*8.8*1.8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m</w:t>
            </w:r>
          </w:p>
        </w:tc>
        <w:tc>
          <w:tcPr>
            <w:tcW w:w="851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2835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pict>
                <v:shape id="图片 4" o:spid="_x0000_i1026" type="#_x0000_t75" alt="285C" style="width:81.15pt;height:81.15pt;mso-position-horizontal-relative:page;mso-position-vertical-relative:page">
                  <v:fill o:detectmouseclick="t"/>
                  <v:imagedata r:id="rId6" o:title="285C"/>
                </v:shape>
              </w:pict>
            </w:r>
          </w:p>
        </w:tc>
        <w:tc>
          <w:tcPr>
            <w:tcW w:w="6750" w:type="dxa"/>
            <w:vAlign w:val="center"/>
          </w:tcPr>
          <w:p w:rsidR="00C221B3" w:rsidRDefault="00C22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材质：</w:t>
            </w:r>
            <w:r>
              <w:rPr>
                <w:rFonts w:ascii="宋体" w:hAnsi="宋体" w:cs="宋体" w:hint="eastAsia"/>
                <w:szCs w:val="21"/>
              </w:rPr>
              <w:t>木制部分材质为非洲黄花梨。弹性和透气性强，导热性能好且保养简单。各类辅材为不低于国家标准的绿色环保粘剂和涂料，无色、无味。安全性能高，结实耐用。表面和内表面以及儿童手指可触及的隐蔽处，均不得有锐利的棱角、毛刺。铁件部分</w:t>
            </w:r>
            <w:r>
              <w:rPr>
                <w:rFonts w:ascii="宋体" w:hAnsi="宋体" w:hint="eastAsia"/>
                <w:szCs w:val="21"/>
              </w:rPr>
              <w:t>采用优质镀锌钢管镀锌管，酸洗淋化后全部采用保护焊，机械抛光，整体设计科学，款式新颖。所用网绳均为</w:t>
            </w:r>
            <w:r>
              <w:rPr>
                <w:rFonts w:ascii="宋体" w:hAnsi="宋体" w:cs="宋体"/>
                <w:kern w:val="0"/>
                <w:szCs w:val="21"/>
              </w:rPr>
              <w:t>选用14毫米锦纶绳，网绳中芯不少于6股钢丝，铝扣固定，螺丝全部不锈钢+螺丝塑料安全帽，符合国家安全标准。</w:t>
            </w:r>
            <w:r>
              <w:rPr>
                <w:rFonts w:ascii="宋体" w:hAnsi="宋体" w:cs="宋体" w:hint="eastAsia"/>
                <w:kern w:val="0"/>
                <w:szCs w:val="21"/>
              </w:rPr>
              <w:t>材质耐热晒雨淋，耐风化，抗酸碱度好。</w:t>
            </w:r>
            <w:r>
              <w:rPr>
                <w:rFonts w:ascii="宋体" w:hAnsi="宋体" w:hint="eastAsia"/>
                <w:szCs w:val="21"/>
              </w:rPr>
              <w:t>符合国家环保安全标准，具有钻，爬、攀、荡等功能，适合幼儿户外拓展训练使用，可以锻炼幼儿身体协调能力，培养幼儿勇敢精神。可保证户外使用五年以上。</w:t>
            </w:r>
          </w:p>
        </w:tc>
      </w:tr>
      <w:tr w:rsidR="00C221B3">
        <w:trPr>
          <w:trHeight w:val="1935"/>
          <w:jc w:val="center"/>
        </w:trPr>
        <w:tc>
          <w:tcPr>
            <w:tcW w:w="1133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1276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碳化大积木C型</w:t>
            </w:r>
          </w:p>
        </w:tc>
        <w:tc>
          <w:tcPr>
            <w:tcW w:w="1417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800件</w:t>
            </w:r>
          </w:p>
        </w:tc>
        <w:tc>
          <w:tcPr>
            <w:tcW w:w="851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2835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Cs w:val="21"/>
              </w:rPr>
              <w:drawing>
                <wp:inline distT="0" distB="0" distL="0" distR="0">
                  <wp:extent cx="1657985" cy="2211070"/>
                  <wp:effectExtent l="0" t="0" r="0" b="0"/>
                  <wp:docPr id="1" name="图片 1" descr="D:\生产部\幼教处\QQͼƬ20170706154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生产部\幼教处\QQͼƬ20170706154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  <w:vAlign w:val="center"/>
          </w:tcPr>
          <w:p w:rsidR="00C221B3" w:rsidRDefault="00C22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表面碳化+清漆；表面处理光滑、无毛刺、尖点、利边等安全隐患.功能：该产品有防滑的的效果，可让小朋友了解旧时代的一些建筑情形。可培养孩子的动手操作能力、想象力、空间思维能力、全作意识、发展幼儿的数理概念，同时作为体育游戏配件，可发展孩子体能，同时激发孩子参与运动的兴趣；产品通过国家玩具安全检测。</w:t>
            </w:r>
            <w:r>
              <w:rPr>
                <w:rFonts w:ascii="宋体" w:hAnsi="宋体" w:hint="eastAsia"/>
                <w:szCs w:val="21"/>
              </w:rPr>
              <w:t>可保证使用五年以上。</w:t>
            </w:r>
          </w:p>
        </w:tc>
      </w:tr>
      <w:tr w:rsidR="00C221B3">
        <w:trPr>
          <w:trHeight w:val="1935"/>
          <w:jc w:val="center"/>
        </w:trPr>
        <w:tc>
          <w:tcPr>
            <w:tcW w:w="1133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碳化大积木C型</w:t>
            </w:r>
          </w:p>
        </w:tc>
        <w:tc>
          <w:tcPr>
            <w:tcW w:w="1417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400件</w:t>
            </w:r>
          </w:p>
        </w:tc>
        <w:tc>
          <w:tcPr>
            <w:tcW w:w="851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2835" w:type="dxa"/>
            <w:vAlign w:val="center"/>
          </w:tcPr>
          <w:p w:rsidR="00C221B3" w:rsidRDefault="00C22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Cs w:val="21"/>
              </w:rPr>
              <w:drawing>
                <wp:inline distT="0" distB="0" distL="0" distR="0" wp14:anchorId="1EB38260" wp14:editId="679D7058">
                  <wp:extent cx="1657985" cy="2211070"/>
                  <wp:effectExtent l="0" t="0" r="0" b="0"/>
                  <wp:docPr id="2" name="图片 2" descr="D:\生产部\幼教处\QQͼƬ20170706154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生产部\幼教处\QQͼƬ20170706154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6750" w:type="dxa"/>
            <w:vAlign w:val="center"/>
          </w:tcPr>
          <w:p w:rsidR="00C221B3" w:rsidRDefault="00C221B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表面碳化+清漆；表面处理光滑、无毛刺、尖点、利边等安全隐患.功能：该产品有防滑的的效果，可让小朋友了解旧时代的一些建筑情形。可培养孩子的动手操作能力、想象力、空间思维能力、全作意识、发展幼儿的数理概念，同时作为体育游戏配件，可发展孩子体能，同时激发孩子参与运动的兴趣；产品通过国家玩具安全检测。</w:t>
            </w:r>
            <w:r>
              <w:rPr>
                <w:rFonts w:ascii="宋体" w:hAnsi="宋体" w:hint="eastAsia"/>
                <w:szCs w:val="21"/>
              </w:rPr>
              <w:t>可保证使用五年以上。</w:t>
            </w:r>
          </w:p>
        </w:tc>
      </w:tr>
    </w:tbl>
    <w:p w:rsidR="00C221B3" w:rsidRDefault="00C221B3"/>
    <w:p w:rsidR="009B6030" w:rsidRDefault="009B6030"/>
    <w:sectPr w:rsidR="009B6030" w:rsidSect="00C221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20"/>
    <w:rsid w:val="00326120"/>
    <w:rsid w:val="009B6030"/>
    <w:rsid w:val="00C2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DDF997-5368-4B22-996C-8C6669D8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</Words>
  <Characters>1365</Characters>
  <Application>Microsoft Office Word</Application>
  <DocSecurity>0</DocSecurity>
  <Lines>11</Lines>
  <Paragraphs>3</Paragraphs>
  <ScaleCrop>false</ScaleCrop>
  <Company>bgoa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招投标中心文书</dc:creator>
  <cp:keywords/>
  <dc:description/>
  <cp:lastModifiedBy>招投标中心文书</cp:lastModifiedBy>
  <cp:revision>2</cp:revision>
  <dcterms:created xsi:type="dcterms:W3CDTF">2017-07-06T07:55:00Z</dcterms:created>
  <dcterms:modified xsi:type="dcterms:W3CDTF">2017-07-06T07:56:00Z</dcterms:modified>
</cp:coreProperties>
</file>