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B5D45" w:rsidRDefault="00BA4284">
      <w:pPr>
        <w:jc w:val="center"/>
        <w:rPr>
          <w:rFonts w:ascii="方正小标宋简体" w:eastAsia="方正小标宋简体" w:cs="Times New Roman" w:hint="eastAsia"/>
          <w:sz w:val="44"/>
          <w:szCs w:val="44"/>
        </w:rPr>
      </w:pPr>
      <w:r>
        <w:rPr>
          <w:rFonts w:ascii="方正小标宋简体" w:eastAsia="方正小标宋简体" w:cs="方正小标宋简体" w:hint="eastAsia"/>
          <w:sz w:val="44"/>
          <w:szCs w:val="44"/>
        </w:rPr>
        <w:t>项目采购委托单</w:t>
      </w:r>
    </w:p>
    <w:p w:rsidR="006B5D45" w:rsidRDefault="006B5D45">
      <w:pPr>
        <w:jc w:val="center"/>
        <w:rPr>
          <w:rFonts w:cs="Times New Roman" w:hint="eastAsia"/>
          <w:sz w:val="44"/>
          <w:szCs w:val="44"/>
        </w:rPr>
      </w:pPr>
    </w:p>
    <w:p w:rsidR="006B5D45" w:rsidRPr="003601A6" w:rsidRDefault="00BA4284" w:rsidP="00B85202">
      <w:pPr>
        <w:spacing w:line="683" w:lineRule="exact"/>
        <w:jc w:val="left"/>
        <w:rPr>
          <w:rFonts w:ascii="仿宋_GB2312" w:eastAsia="仿宋_GB2312" w:hAnsi="华文仿宋" w:cs="Times New Roman"/>
          <w:sz w:val="30"/>
          <w:szCs w:val="30"/>
        </w:rPr>
      </w:pPr>
      <w:r w:rsidRPr="003601A6">
        <w:rPr>
          <w:rFonts w:ascii="仿宋_GB2312" w:eastAsia="仿宋_GB2312" w:hAnsi="华文仿宋" w:cs="华文仿宋" w:hint="eastAsia"/>
          <w:sz w:val="30"/>
          <w:szCs w:val="30"/>
        </w:rPr>
        <w:t>内蒙古产权交易中心有限责任公司：</w:t>
      </w:r>
    </w:p>
    <w:p w:rsidR="006B5D45" w:rsidRPr="00EE1F89" w:rsidRDefault="00BA4284" w:rsidP="00B85202">
      <w:pPr>
        <w:spacing w:line="683" w:lineRule="exact"/>
        <w:ind w:firstLine="630"/>
        <w:jc w:val="left"/>
        <w:rPr>
          <w:rFonts w:ascii="仿宋_GB2312" w:eastAsia="仿宋_GB2312" w:hAnsi="华文仿宋" w:cs="Times New Roman"/>
          <w:sz w:val="30"/>
          <w:szCs w:val="30"/>
        </w:rPr>
      </w:pPr>
      <w:r w:rsidRPr="00EE1F89">
        <w:rPr>
          <w:rFonts w:ascii="仿宋_GB2312" w:eastAsia="仿宋_GB2312" w:hAnsi="华文仿宋" w:cs="华文仿宋" w:hint="eastAsia"/>
          <w:sz w:val="30"/>
          <w:szCs w:val="30"/>
        </w:rPr>
        <w:t>现将有关采购项目委托给你单位，请按照相关要求，尽快安排采购的有关事宜，具体要求如下：</w:t>
      </w:r>
    </w:p>
    <w:p w:rsidR="0034554E" w:rsidRPr="00EE1F89" w:rsidRDefault="00BA4284" w:rsidP="00B85202">
      <w:pPr>
        <w:spacing w:line="683" w:lineRule="exact"/>
        <w:ind w:firstLineChars="200" w:firstLine="600"/>
        <w:jc w:val="left"/>
        <w:rPr>
          <w:rFonts w:ascii="仿宋_GB2312" w:eastAsia="仿宋_GB2312" w:hAnsi="华文仿宋" w:cs="Times New Roman"/>
          <w:sz w:val="30"/>
          <w:szCs w:val="30"/>
        </w:rPr>
      </w:pPr>
      <w:r w:rsidRPr="00EE1F89">
        <w:rPr>
          <w:rFonts w:ascii="仿宋_GB2312" w:eastAsia="仿宋_GB2312" w:hAnsi="华文仿宋" w:cs="华文仿宋" w:hint="eastAsia"/>
          <w:sz w:val="30"/>
          <w:szCs w:val="30"/>
        </w:rPr>
        <w:t>采购项目：</w:t>
      </w:r>
      <w:r w:rsidR="00C060BE" w:rsidRPr="00EE1F89">
        <w:rPr>
          <w:rFonts w:ascii="仿宋_GB2312" w:eastAsia="仿宋_GB2312" w:hAnsi="华文仿宋" w:cs="华文仿宋" w:hint="eastAsia"/>
          <w:sz w:val="30"/>
          <w:szCs w:val="30"/>
          <w:u w:val="single"/>
        </w:rPr>
        <w:t xml:space="preserve">  </w:t>
      </w:r>
      <w:r w:rsidR="00B62768">
        <w:rPr>
          <w:rFonts w:ascii="仿宋_GB2312" w:eastAsia="仿宋_GB2312" w:hAnsi="华文仿宋" w:cs="华文仿宋" w:hint="eastAsia"/>
          <w:sz w:val="30"/>
          <w:szCs w:val="30"/>
          <w:u w:val="single"/>
        </w:rPr>
        <w:t xml:space="preserve"> </w:t>
      </w:r>
      <w:r w:rsidR="00467D07">
        <w:rPr>
          <w:rFonts w:ascii="仿宋_GB2312" w:eastAsia="仿宋_GB2312" w:hint="eastAsia"/>
          <w:sz w:val="30"/>
          <w:szCs w:val="30"/>
          <w:u w:val="single"/>
        </w:rPr>
        <w:t>氯化镧铈委托加工</w:t>
      </w:r>
      <w:r w:rsidR="00C060BE" w:rsidRPr="00EE1F89">
        <w:rPr>
          <w:rFonts w:ascii="仿宋_GB2312" w:eastAsia="仿宋_GB2312" w:hAnsi="华文仿宋" w:cs="华文仿宋" w:hint="eastAsia"/>
          <w:sz w:val="30"/>
          <w:szCs w:val="30"/>
          <w:u w:val="single"/>
        </w:rPr>
        <w:t xml:space="preserve">  </w:t>
      </w:r>
      <w:r w:rsidRPr="00EE1F89">
        <w:rPr>
          <w:rFonts w:ascii="仿宋_GB2312" w:eastAsia="仿宋_GB2312" w:hAnsi="华文仿宋" w:cs="华文仿宋" w:hint="eastAsia"/>
          <w:sz w:val="30"/>
          <w:szCs w:val="30"/>
        </w:rPr>
        <w:t>；</w:t>
      </w:r>
    </w:p>
    <w:p w:rsidR="00B774AD" w:rsidRDefault="00BA4284" w:rsidP="00B62768">
      <w:pPr>
        <w:snapToGrid w:val="0"/>
        <w:spacing w:line="360" w:lineRule="auto"/>
        <w:ind w:firstLineChars="200" w:firstLine="600"/>
        <w:jc w:val="left"/>
        <w:textAlignment w:val="baseline"/>
        <w:rPr>
          <w:rFonts w:ascii="仿宋_GB2312" w:eastAsia="仿宋_GB2312" w:hAnsi="华文仿宋" w:cs="华文仿宋"/>
          <w:sz w:val="30"/>
          <w:szCs w:val="30"/>
        </w:rPr>
      </w:pPr>
      <w:r w:rsidRPr="00B62768">
        <w:rPr>
          <w:rFonts w:ascii="仿宋_GB2312" w:eastAsia="仿宋_GB2312" w:hAnsi="华文仿宋" w:cs="华文仿宋" w:hint="eastAsia"/>
          <w:sz w:val="30"/>
          <w:szCs w:val="30"/>
        </w:rPr>
        <w:t>项目基本情况及要求：</w:t>
      </w:r>
      <w:bookmarkStart w:id="0" w:name="_GoBack"/>
      <w:bookmarkEnd w:id="0"/>
    </w:p>
    <w:p w:rsidR="00D8691E" w:rsidRDefault="00D8691E" w:rsidP="00D8691E">
      <w:pPr>
        <w:numPr>
          <w:ilvl w:val="0"/>
          <w:numId w:val="7"/>
        </w:numPr>
        <w:snapToGrid w:val="0"/>
        <w:spacing w:line="360" w:lineRule="auto"/>
        <w:ind w:firstLineChars="200" w:firstLine="480"/>
        <w:jc w:val="left"/>
        <w:textAlignment w:val="baseline"/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>交回镧铈氯化稀土产品要求：</w:t>
      </w:r>
      <w:r>
        <w:rPr>
          <w:sz w:val="24"/>
          <w:szCs w:val="24"/>
        </w:rPr>
        <w:t xml:space="preserve"> </w:t>
      </w:r>
    </w:p>
    <w:tbl>
      <w:tblPr>
        <w:tblW w:w="9375" w:type="dxa"/>
        <w:tblInd w:w="-322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935"/>
        <w:gridCol w:w="2040"/>
        <w:gridCol w:w="1080"/>
        <w:gridCol w:w="1080"/>
        <w:gridCol w:w="1080"/>
        <w:gridCol w:w="1080"/>
        <w:gridCol w:w="1080"/>
      </w:tblGrid>
      <w:tr w:rsidR="00D8691E" w:rsidRPr="00E26D2D" w:rsidTr="00C40895">
        <w:trPr>
          <w:trHeight w:val="545"/>
        </w:trPr>
        <w:tc>
          <w:tcPr>
            <w:tcW w:w="1935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8691E" w:rsidRPr="00E26D2D" w:rsidRDefault="00D8691E" w:rsidP="00C40895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</w:rPr>
            </w:pPr>
            <w:r w:rsidRPr="00E26D2D">
              <w:rPr>
                <w:rFonts w:ascii="宋体" w:hAnsi="宋体" w:cs="宋体" w:hint="eastAsia"/>
                <w:color w:val="000000"/>
                <w:kern w:val="0"/>
              </w:rPr>
              <w:t>品名</w:t>
            </w:r>
          </w:p>
        </w:tc>
        <w:tc>
          <w:tcPr>
            <w:tcW w:w="2040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8691E" w:rsidRPr="00E26D2D" w:rsidRDefault="00D8691E" w:rsidP="00C40895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</w:rPr>
            </w:pPr>
            <w:r w:rsidRPr="00E26D2D">
              <w:rPr>
                <w:rFonts w:ascii="宋体" w:hAnsi="宋体" w:cs="宋体" w:hint="eastAsia"/>
                <w:color w:val="000000"/>
                <w:kern w:val="0"/>
              </w:rPr>
              <w:t>REO</w:t>
            </w:r>
          </w:p>
        </w:tc>
        <w:tc>
          <w:tcPr>
            <w:tcW w:w="1080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8691E" w:rsidRPr="00E26D2D" w:rsidRDefault="00D8691E" w:rsidP="00C40895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</w:rPr>
            </w:pPr>
            <w:r w:rsidRPr="00E26D2D">
              <w:rPr>
                <w:rFonts w:ascii="宋体" w:hAnsi="宋体" w:cs="宋体" w:hint="eastAsia"/>
                <w:color w:val="000000"/>
                <w:kern w:val="0"/>
              </w:rPr>
              <w:t>La</w:t>
            </w:r>
            <w:r w:rsidRPr="00E26D2D">
              <w:rPr>
                <w:rFonts w:ascii="宋体" w:hAnsi="宋体" w:cs="宋体" w:hint="eastAsia"/>
                <w:color w:val="000000"/>
                <w:kern w:val="0"/>
                <w:vertAlign w:val="subscript"/>
              </w:rPr>
              <w:t>2</w:t>
            </w:r>
            <w:r w:rsidRPr="00E26D2D">
              <w:rPr>
                <w:rFonts w:ascii="宋体" w:hAnsi="宋体" w:cs="宋体" w:hint="eastAsia"/>
                <w:color w:val="000000"/>
                <w:kern w:val="0"/>
              </w:rPr>
              <w:t>O</w:t>
            </w:r>
            <w:r w:rsidRPr="00E26D2D">
              <w:rPr>
                <w:rFonts w:ascii="宋体" w:hAnsi="宋体" w:cs="宋体" w:hint="eastAsia"/>
                <w:color w:val="000000"/>
                <w:kern w:val="0"/>
                <w:vertAlign w:val="subscript"/>
              </w:rPr>
              <w:t>3</w:t>
            </w:r>
            <w:r w:rsidRPr="00E26D2D">
              <w:rPr>
                <w:rFonts w:ascii="宋体" w:hAnsi="宋体" w:cs="宋体" w:hint="eastAsia"/>
                <w:color w:val="000000"/>
                <w:kern w:val="0"/>
              </w:rPr>
              <w:t>/REO</w:t>
            </w:r>
          </w:p>
        </w:tc>
        <w:tc>
          <w:tcPr>
            <w:tcW w:w="1080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8691E" w:rsidRPr="00E26D2D" w:rsidRDefault="00D8691E" w:rsidP="00C40895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</w:rPr>
            </w:pPr>
            <w:r w:rsidRPr="00E26D2D">
              <w:rPr>
                <w:rFonts w:ascii="宋体" w:hAnsi="宋体" w:cs="宋体" w:hint="eastAsia"/>
                <w:color w:val="000000"/>
                <w:kern w:val="0"/>
              </w:rPr>
              <w:t>CeO</w:t>
            </w:r>
            <w:r w:rsidRPr="00E26D2D">
              <w:rPr>
                <w:rFonts w:ascii="宋体" w:hAnsi="宋体" w:cs="宋体" w:hint="eastAsia"/>
                <w:color w:val="000000"/>
                <w:kern w:val="0"/>
                <w:vertAlign w:val="subscript"/>
              </w:rPr>
              <w:t>2</w:t>
            </w:r>
            <w:r w:rsidRPr="00E26D2D">
              <w:rPr>
                <w:rFonts w:ascii="宋体" w:hAnsi="宋体" w:cs="宋体" w:hint="eastAsia"/>
                <w:color w:val="000000"/>
                <w:kern w:val="0"/>
              </w:rPr>
              <w:t>/REO</w:t>
            </w:r>
          </w:p>
        </w:tc>
        <w:tc>
          <w:tcPr>
            <w:tcW w:w="1080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8691E" w:rsidRPr="00E26D2D" w:rsidRDefault="00D8691E" w:rsidP="00C40895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</w:rPr>
            </w:pPr>
            <w:r w:rsidRPr="00E26D2D">
              <w:rPr>
                <w:rFonts w:ascii="宋体" w:hAnsi="宋体" w:cs="宋体" w:hint="eastAsia"/>
                <w:color w:val="000000"/>
                <w:kern w:val="0"/>
              </w:rPr>
              <w:t>Fe</w:t>
            </w:r>
            <w:r w:rsidRPr="00E26D2D">
              <w:rPr>
                <w:rFonts w:ascii="宋体" w:hAnsi="宋体" w:cs="宋体" w:hint="eastAsia"/>
                <w:color w:val="000000"/>
                <w:kern w:val="0"/>
                <w:vertAlign w:val="subscript"/>
              </w:rPr>
              <w:t>2</w:t>
            </w:r>
            <w:r w:rsidRPr="00E26D2D">
              <w:rPr>
                <w:rFonts w:ascii="宋体" w:hAnsi="宋体" w:cs="宋体" w:hint="eastAsia"/>
                <w:color w:val="000000"/>
                <w:kern w:val="0"/>
              </w:rPr>
              <w:t>O</w:t>
            </w:r>
            <w:r w:rsidRPr="00E26D2D">
              <w:rPr>
                <w:rFonts w:ascii="宋体" w:hAnsi="宋体" w:cs="宋体" w:hint="eastAsia"/>
                <w:color w:val="000000"/>
                <w:kern w:val="0"/>
                <w:vertAlign w:val="subscript"/>
              </w:rPr>
              <w:t>3</w:t>
            </w:r>
          </w:p>
        </w:tc>
        <w:tc>
          <w:tcPr>
            <w:tcW w:w="1080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8691E" w:rsidRPr="00E26D2D" w:rsidRDefault="00D8691E" w:rsidP="00C40895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</w:rPr>
            </w:pPr>
            <w:r w:rsidRPr="00E26D2D">
              <w:rPr>
                <w:rFonts w:ascii="宋体" w:hAnsi="宋体" w:cs="宋体" w:hint="eastAsia"/>
                <w:color w:val="000000"/>
                <w:kern w:val="0"/>
              </w:rPr>
              <w:t>CaO+MgO</w:t>
            </w:r>
          </w:p>
        </w:tc>
        <w:tc>
          <w:tcPr>
            <w:tcW w:w="1080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D8691E" w:rsidRPr="00E26D2D" w:rsidRDefault="00D8691E" w:rsidP="00C40895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</w:rPr>
            </w:pPr>
            <w:r w:rsidRPr="00E26D2D">
              <w:rPr>
                <w:rFonts w:ascii="宋体" w:hAnsi="宋体" w:cs="宋体" w:hint="eastAsia"/>
                <w:color w:val="000000"/>
                <w:kern w:val="0"/>
              </w:rPr>
              <w:t>BaO</w:t>
            </w:r>
          </w:p>
        </w:tc>
      </w:tr>
      <w:tr w:rsidR="00D8691E" w:rsidRPr="00E26D2D" w:rsidTr="00C40895">
        <w:trPr>
          <w:trHeight w:val="530"/>
        </w:trPr>
        <w:tc>
          <w:tcPr>
            <w:tcW w:w="1935" w:type="dxa"/>
            <w:vMerge w:val="restart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 w:rsidR="00D8691E" w:rsidRPr="00E26D2D" w:rsidRDefault="00D8691E" w:rsidP="00C40895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</w:rPr>
            </w:pPr>
            <w:r w:rsidRPr="00E26D2D">
              <w:rPr>
                <w:rFonts w:ascii="宋体" w:hAnsi="宋体" w:cs="宋体" w:hint="eastAsia"/>
                <w:color w:val="000000"/>
                <w:kern w:val="0"/>
              </w:rPr>
              <w:t xml:space="preserve">氯化镧铈        </w:t>
            </w:r>
          </w:p>
        </w:tc>
        <w:tc>
          <w:tcPr>
            <w:tcW w:w="2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8691E" w:rsidRPr="00E26D2D" w:rsidRDefault="00D8691E" w:rsidP="00C40895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</w:rPr>
            </w:pPr>
            <w:r w:rsidRPr="00E26D2D">
              <w:rPr>
                <w:rFonts w:ascii="宋体" w:hAnsi="宋体" w:cs="宋体" w:hint="eastAsia"/>
                <w:color w:val="000000"/>
                <w:kern w:val="0"/>
              </w:rPr>
              <w:t>≥45%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8691E" w:rsidRPr="00E26D2D" w:rsidRDefault="00D8691E" w:rsidP="00C40895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</w:rPr>
            </w:pPr>
            <w:r w:rsidRPr="00E26D2D">
              <w:rPr>
                <w:rFonts w:ascii="宋体" w:hAnsi="宋体" w:cs="宋体" w:hint="eastAsia"/>
                <w:color w:val="000000"/>
                <w:kern w:val="0"/>
              </w:rPr>
              <w:t>≥23%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8691E" w:rsidRPr="00E26D2D" w:rsidRDefault="00D8691E" w:rsidP="00C40895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</w:rPr>
            </w:pPr>
            <w:r w:rsidRPr="00E26D2D">
              <w:rPr>
                <w:rFonts w:ascii="宋体" w:hAnsi="宋体" w:cs="宋体" w:hint="eastAsia"/>
                <w:color w:val="000000"/>
                <w:kern w:val="0"/>
              </w:rPr>
              <w:t>≥45%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8691E" w:rsidRPr="00E26D2D" w:rsidRDefault="00D8691E" w:rsidP="00C40895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</w:rPr>
            </w:pPr>
            <w:r w:rsidRPr="00E26D2D">
              <w:rPr>
                <w:rFonts w:ascii="宋体" w:hAnsi="宋体" w:cs="宋体" w:hint="eastAsia"/>
                <w:color w:val="000000"/>
                <w:kern w:val="0"/>
              </w:rPr>
              <w:t>≤0.05%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8691E" w:rsidRPr="00E26D2D" w:rsidRDefault="00D8691E" w:rsidP="00C40895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</w:rPr>
            </w:pPr>
            <w:r w:rsidRPr="00E26D2D">
              <w:rPr>
                <w:rFonts w:ascii="宋体" w:hAnsi="宋体" w:cs="宋体" w:hint="eastAsia"/>
                <w:color w:val="000000"/>
                <w:kern w:val="0"/>
              </w:rPr>
              <w:t>≤2.5%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D8691E" w:rsidRPr="00E26D2D" w:rsidRDefault="00D8691E" w:rsidP="00C40895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</w:rPr>
            </w:pPr>
            <w:r w:rsidRPr="00E26D2D">
              <w:rPr>
                <w:rFonts w:ascii="宋体" w:hAnsi="宋体" w:cs="宋体" w:hint="eastAsia"/>
                <w:color w:val="000000"/>
                <w:kern w:val="0"/>
              </w:rPr>
              <w:t>≤0.8%</w:t>
            </w:r>
          </w:p>
        </w:tc>
      </w:tr>
      <w:tr w:rsidR="00D8691E" w:rsidRPr="00E26D2D" w:rsidTr="00C40895">
        <w:trPr>
          <w:trHeight w:val="505"/>
        </w:trPr>
        <w:tc>
          <w:tcPr>
            <w:tcW w:w="1935" w:type="dxa"/>
            <w:vMerge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 w:rsidR="00D8691E" w:rsidRPr="00E26D2D" w:rsidRDefault="00D8691E" w:rsidP="00C40895">
            <w:pPr>
              <w:jc w:val="center"/>
              <w:rPr>
                <w:rFonts w:ascii="宋体" w:hAnsi="宋体" w:cs="宋体"/>
                <w:color w:val="000000"/>
              </w:rPr>
            </w:pPr>
          </w:p>
        </w:tc>
        <w:tc>
          <w:tcPr>
            <w:tcW w:w="2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8691E" w:rsidRPr="00E26D2D" w:rsidRDefault="00D8691E" w:rsidP="00C40895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</w:rPr>
            </w:pPr>
            <w:r w:rsidRPr="00E26D2D">
              <w:rPr>
                <w:rFonts w:ascii="宋体" w:hAnsi="宋体" w:cs="宋体" w:hint="eastAsia"/>
                <w:color w:val="000000"/>
                <w:kern w:val="0"/>
              </w:rPr>
              <w:t>SO</w:t>
            </w:r>
            <w:r w:rsidRPr="00E26D2D">
              <w:rPr>
                <w:rFonts w:ascii="宋体" w:hAnsi="宋体" w:cs="宋体" w:hint="eastAsia"/>
                <w:color w:val="000000"/>
                <w:kern w:val="0"/>
                <w:vertAlign w:val="subscript"/>
              </w:rPr>
              <w:t>4</w:t>
            </w:r>
            <w:r w:rsidRPr="00E26D2D">
              <w:rPr>
                <w:rFonts w:ascii="宋体" w:hAnsi="宋体" w:cs="宋体" w:hint="eastAsia"/>
                <w:color w:val="000000"/>
                <w:kern w:val="0"/>
                <w:vertAlign w:val="superscript"/>
              </w:rPr>
              <w:t>2-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8691E" w:rsidRPr="00E26D2D" w:rsidRDefault="00D8691E" w:rsidP="00C40895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</w:rPr>
            </w:pPr>
            <w:r w:rsidRPr="00E26D2D">
              <w:rPr>
                <w:rFonts w:ascii="宋体" w:hAnsi="宋体" w:cs="宋体" w:hint="eastAsia"/>
                <w:color w:val="000000"/>
                <w:kern w:val="0"/>
              </w:rPr>
              <w:t>Na</w:t>
            </w:r>
            <w:r w:rsidRPr="00E26D2D">
              <w:rPr>
                <w:rFonts w:ascii="宋体" w:hAnsi="宋体" w:cs="宋体" w:hint="eastAsia"/>
                <w:color w:val="000000"/>
                <w:kern w:val="0"/>
                <w:vertAlign w:val="subscript"/>
              </w:rPr>
              <w:t>2</w:t>
            </w:r>
            <w:r w:rsidRPr="00E26D2D">
              <w:rPr>
                <w:rFonts w:ascii="宋体" w:hAnsi="宋体" w:cs="宋体" w:hint="eastAsia"/>
                <w:color w:val="000000"/>
                <w:kern w:val="0"/>
              </w:rPr>
              <w:t>O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8691E" w:rsidRPr="00E26D2D" w:rsidRDefault="00D8691E" w:rsidP="00C40895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</w:rPr>
            </w:pPr>
            <w:r w:rsidRPr="00E26D2D">
              <w:rPr>
                <w:rFonts w:ascii="宋体" w:hAnsi="宋体" w:cs="宋体" w:hint="eastAsia"/>
                <w:color w:val="000000"/>
                <w:kern w:val="0"/>
              </w:rPr>
              <w:t>PO</w:t>
            </w:r>
            <w:r w:rsidRPr="00E26D2D">
              <w:rPr>
                <w:rFonts w:ascii="宋体" w:hAnsi="宋体" w:cs="宋体" w:hint="eastAsia"/>
                <w:color w:val="000000"/>
                <w:kern w:val="0"/>
                <w:vertAlign w:val="subscript"/>
              </w:rPr>
              <w:t>4</w:t>
            </w:r>
            <w:r w:rsidRPr="00E26D2D">
              <w:rPr>
                <w:rFonts w:ascii="宋体" w:hAnsi="宋体" w:cs="宋体" w:hint="eastAsia"/>
                <w:color w:val="000000"/>
                <w:kern w:val="0"/>
                <w:vertAlign w:val="superscript"/>
              </w:rPr>
              <w:t>3-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8691E" w:rsidRPr="00E26D2D" w:rsidRDefault="00D8691E" w:rsidP="00C40895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</w:rPr>
            </w:pPr>
            <w:r w:rsidRPr="00E26D2D">
              <w:rPr>
                <w:rFonts w:ascii="宋体" w:hAnsi="宋体" w:cs="宋体" w:hint="eastAsia"/>
                <w:color w:val="000000"/>
                <w:kern w:val="0"/>
              </w:rPr>
              <w:t>NH</w:t>
            </w:r>
            <w:r w:rsidRPr="00E26D2D">
              <w:rPr>
                <w:rFonts w:ascii="宋体" w:hAnsi="宋体" w:cs="宋体" w:hint="eastAsia"/>
                <w:color w:val="000000"/>
                <w:kern w:val="0"/>
                <w:vertAlign w:val="subscript"/>
              </w:rPr>
              <w:t>4</w:t>
            </w:r>
            <w:r w:rsidRPr="00E26D2D">
              <w:rPr>
                <w:rFonts w:ascii="宋体" w:hAnsi="宋体" w:cs="宋体" w:hint="eastAsia"/>
                <w:color w:val="000000"/>
                <w:kern w:val="0"/>
              </w:rPr>
              <w:t>Cl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8691E" w:rsidRPr="00E26D2D" w:rsidRDefault="00D8691E" w:rsidP="00C40895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</w:rPr>
            </w:pPr>
            <w:r w:rsidRPr="00E26D2D">
              <w:rPr>
                <w:rFonts w:ascii="宋体" w:hAnsi="宋体" w:cs="宋体" w:hint="eastAsia"/>
                <w:color w:val="000000"/>
                <w:kern w:val="0"/>
              </w:rPr>
              <w:t>水不溶物</w:t>
            </w:r>
          </w:p>
        </w:tc>
        <w:tc>
          <w:tcPr>
            <w:tcW w:w="108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D8691E" w:rsidRPr="00E26D2D" w:rsidRDefault="00D8691E" w:rsidP="00C40895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</w:rPr>
            </w:pPr>
            <w:r w:rsidRPr="00E26D2D">
              <w:rPr>
                <w:rFonts w:ascii="宋体" w:hAnsi="宋体" w:cs="宋体" w:hint="eastAsia"/>
                <w:color w:val="000000"/>
                <w:kern w:val="0"/>
              </w:rPr>
              <w:t>块径不大于10CM</w:t>
            </w:r>
          </w:p>
        </w:tc>
      </w:tr>
      <w:tr w:rsidR="00D8691E" w:rsidRPr="00E26D2D" w:rsidTr="00C40895">
        <w:trPr>
          <w:trHeight w:val="330"/>
        </w:trPr>
        <w:tc>
          <w:tcPr>
            <w:tcW w:w="1935" w:type="dxa"/>
            <w:vMerge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 w:rsidR="00D8691E" w:rsidRPr="00E26D2D" w:rsidRDefault="00D8691E" w:rsidP="00C40895">
            <w:pPr>
              <w:jc w:val="center"/>
              <w:rPr>
                <w:rFonts w:ascii="宋体" w:hAnsi="宋体" w:cs="宋体"/>
                <w:color w:val="000000"/>
              </w:rPr>
            </w:pPr>
          </w:p>
        </w:tc>
        <w:tc>
          <w:tcPr>
            <w:tcW w:w="2040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 w:rsidR="00D8691E" w:rsidRPr="00E26D2D" w:rsidRDefault="00D8691E" w:rsidP="00C40895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</w:rPr>
            </w:pPr>
            <w:r w:rsidRPr="00E26D2D">
              <w:rPr>
                <w:rFonts w:ascii="宋体" w:hAnsi="宋体" w:cs="宋体" w:hint="eastAsia"/>
                <w:color w:val="000000"/>
                <w:kern w:val="0"/>
              </w:rPr>
              <w:t>≤0.1%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 w:rsidR="00D8691E" w:rsidRPr="00E26D2D" w:rsidRDefault="00D8691E" w:rsidP="00C40895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</w:rPr>
            </w:pPr>
            <w:r w:rsidRPr="00E26D2D">
              <w:rPr>
                <w:rFonts w:ascii="宋体" w:hAnsi="宋体" w:cs="宋体" w:hint="eastAsia"/>
                <w:color w:val="000000"/>
                <w:kern w:val="0"/>
              </w:rPr>
              <w:t>≤0.5%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 w:rsidR="00D8691E" w:rsidRPr="00E26D2D" w:rsidRDefault="00D8691E" w:rsidP="00C40895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</w:rPr>
            </w:pPr>
            <w:r w:rsidRPr="00E26D2D">
              <w:rPr>
                <w:rFonts w:ascii="宋体" w:hAnsi="宋体" w:cs="宋体" w:hint="eastAsia"/>
                <w:color w:val="000000"/>
                <w:kern w:val="0"/>
              </w:rPr>
              <w:t>≤0.01%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 w:rsidR="00D8691E" w:rsidRPr="00E26D2D" w:rsidRDefault="00D8691E" w:rsidP="00C40895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</w:rPr>
            </w:pPr>
            <w:r w:rsidRPr="00E26D2D">
              <w:rPr>
                <w:rFonts w:ascii="宋体" w:hAnsi="宋体" w:cs="宋体" w:hint="eastAsia"/>
                <w:color w:val="000000"/>
                <w:kern w:val="0"/>
              </w:rPr>
              <w:t>≤2.5%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 w:rsidR="00D8691E" w:rsidRPr="00E26D2D" w:rsidRDefault="00D8691E" w:rsidP="00C40895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</w:rPr>
            </w:pPr>
            <w:r w:rsidRPr="00E26D2D">
              <w:rPr>
                <w:rFonts w:ascii="宋体" w:hAnsi="宋体" w:cs="宋体" w:hint="eastAsia"/>
                <w:color w:val="000000"/>
                <w:kern w:val="0"/>
              </w:rPr>
              <w:t>≤0.3%</w:t>
            </w:r>
          </w:p>
        </w:tc>
        <w:tc>
          <w:tcPr>
            <w:tcW w:w="1080" w:type="dxa"/>
            <w:vMerge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D8691E" w:rsidRPr="00E26D2D" w:rsidRDefault="00D8691E" w:rsidP="00C40895">
            <w:pPr>
              <w:jc w:val="center"/>
              <w:rPr>
                <w:rFonts w:ascii="宋体" w:hAnsi="宋体" w:cs="宋体"/>
                <w:color w:val="000000"/>
              </w:rPr>
            </w:pPr>
          </w:p>
        </w:tc>
      </w:tr>
    </w:tbl>
    <w:p w:rsidR="00D8691E" w:rsidRDefault="00D8691E" w:rsidP="00D8691E">
      <w:pPr>
        <w:spacing w:line="360" w:lineRule="auto"/>
        <w:rPr>
          <w:rFonts w:hint="eastAsia"/>
          <w:sz w:val="22"/>
        </w:rPr>
      </w:pPr>
      <w:r>
        <w:rPr>
          <w:rFonts w:hint="eastAsia"/>
          <w:sz w:val="22"/>
        </w:rPr>
        <w:t>2</w:t>
      </w:r>
      <w:r>
        <w:rPr>
          <w:rFonts w:hint="eastAsia"/>
          <w:sz w:val="22"/>
        </w:rPr>
        <w:t>、包装要求：委托方</w:t>
      </w:r>
      <w:r>
        <w:rPr>
          <w:rFonts w:hint="eastAsia"/>
          <w:sz w:val="24"/>
          <w:szCs w:val="24"/>
        </w:rPr>
        <w:t>规定外包装标准（单重，形式，唛头等），受委托方提供包装并组织生产、</w:t>
      </w:r>
      <w:r>
        <w:rPr>
          <w:rFonts w:hint="eastAsia"/>
          <w:sz w:val="24"/>
          <w:szCs w:val="24"/>
        </w:rPr>
        <w:t xml:space="preserve"> </w:t>
      </w:r>
      <w:r>
        <w:rPr>
          <w:rFonts w:hint="eastAsia"/>
          <w:sz w:val="24"/>
          <w:szCs w:val="24"/>
        </w:rPr>
        <w:t>破碎、包装。</w:t>
      </w:r>
    </w:p>
    <w:p w:rsidR="00D8691E" w:rsidRDefault="00D8691E" w:rsidP="00D8691E">
      <w:pPr>
        <w:numPr>
          <w:ilvl w:val="0"/>
          <w:numId w:val="8"/>
        </w:numPr>
        <w:spacing w:line="360" w:lineRule="auto"/>
        <w:rPr>
          <w:rFonts w:hint="eastAsia"/>
          <w:sz w:val="22"/>
        </w:rPr>
      </w:pPr>
      <w:r>
        <w:rPr>
          <w:rFonts w:hint="eastAsia"/>
          <w:sz w:val="22"/>
        </w:rPr>
        <w:t>交货时限：及时按委托方要求的时限完成。</w:t>
      </w:r>
    </w:p>
    <w:p w:rsidR="00D8691E" w:rsidRDefault="00D8691E" w:rsidP="00D8691E">
      <w:pPr>
        <w:numPr>
          <w:ilvl w:val="0"/>
          <w:numId w:val="8"/>
        </w:numPr>
        <w:spacing w:line="360" w:lineRule="auto"/>
        <w:rPr>
          <w:rFonts w:hint="eastAsia"/>
          <w:sz w:val="22"/>
        </w:rPr>
      </w:pPr>
      <w:r>
        <w:rPr>
          <w:rFonts w:hint="eastAsia"/>
          <w:sz w:val="24"/>
          <w:szCs w:val="24"/>
        </w:rPr>
        <w:t>收率：收率按</w:t>
      </w:r>
      <w:r>
        <w:rPr>
          <w:rFonts w:hint="eastAsia"/>
          <w:sz w:val="24"/>
          <w:szCs w:val="24"/>
          <w:u w:val="single"/>
        </w:rPr>
        <w:t xml:space="preserve">  99.6%  </w:t>
      </w:r>
      <w:r>
        <w:rPr>
          <w:rFonts w:hint="eastAsia"/>
          <w:sz w:val="24"/>
          <w:szCs w:val="24"/>
        </w:rPr>
        <w:t>加工成氯化稀土。</w:t>
      </w:r>
    </w:p>
    <w:p w:rsidR="00D8691E" w:rsidRDefault="00D8691E" w:rsidP="00D8691E">
      <w:pPr>
        <w:spacing w:line="360" w:lineRule="auto"/>
        <w:rPr>
          <w:rFonts w:hint="eastAsia"/>
          <w:sz w:val="24"/>
          <w:szCs w:val="24"/>
        </w:rPr>
      </w:pPr>
      <w:r>
        <w:rPr>
          <w:rFonts w:hint="eastAsia"/>
          <w:sz w:val="22"/>
        </w:rPr>
        <w:t>5</w:t>
      </w:r>
      <w:r>
        <w:rPr>
          <w:rFonts w:hint="eastAsia"/>
          <w:sz w:val="22"/>
        </w:rPr>
        <w:t>、运输：</w:t>
      </w:r>
      <w:r>
        <w:rPr>
          <w:rFonts w:hint="eastAsia"/>
          <w:sz w:val="24"/>
          <w:szCs w:val="24"/>
        </w:rPr>
        <w:t>原料自提，加工后产品由受委托方负责运至</w:t>
      </w:r>
      <w:r w:rsidR="007D628F">
        <w:rPr>
          <w:rFonts w:hint="eastAsia"/>
          <w:sz w:val="24"/>
          <w:szCs w:val="24"/>
        </w:rPr>
        <w:t>指定仓库</w:t>
      </w:r>
      <w:r>
        <w:rPr>
          <w:rFonts w:hint="eastAsia"/>
          <w:sz w:val="24"/>
          <w:szCs w:val="24"/>
        </w:rPr>
        <w:t>。</w:t>
      </w:r>
    </w:p>
    <w:p w:rsidR="00D8691E" w:rsidRDefault="00D8691E" w:rsidP="00D8691E">
      <w:pPr>
        <w:spacing w:line="360" w:lineRule="auto"/>
        <w:rPr>
          <w:rFonts w:hint="eastAsia"/>
          <w:sz w:val="22"/>
        </w:rPr>
      </w:pPr>
      <w:r>
        <w:rPr>
          <w:rFonts w:hint="eastAsia"/>
          <w:sz w:val="24"/>
          <w:szCs w:val="24"/>
        </w:rPr>
        <w:t>6</w:t>
      </w:r>
      <w:r>
        <w:rPr>
          <w:rFonts w:hint="eastAsia"/>
          <w:sz w:val="24"/>
          <w:szCs w:val="24"/>
        </w:rPr>
        <w:t>、计量：原料以委托方地磅重量为准</w:t>
      </w:r>
      <w:r>
        <w:rPr>
          <w:rFonts w:hint="eastAsia"/>
          <w:sz w:val="24"/>
          <w:szCs w:val="24"/>
        </w:rPr>
        <w:t xml:space="preserve">; </w:t>
      </w:r>
      <w:r>
        <w:rPr>
          <w:rFonts w:hint="eastAsia"/>
          <w:sz w:val="24"/>
          <w:szCs w:val="24"/>
        </w:rPr>
        <w:t>加工后产品已验收单包标准重量</w:t>
      </w:r>
      <w:r w:rsidR="00687CAB">
        <w:rPr>
          <w:rFonts w:hint="eastAsia"/>
          <w:sz w:val="24"/>
          <w:szCs w:val="24"/>
        </w:rPr>
        <w:t>以</w:t>
      </w:r>
      <w:r>
        <w:rPr>
          <w:rFonts w:hint="eastAsia"/>
          <w:sz w:val="24"/>
          <w:szCs w:val="24"/>
        </w:rPr>
        <w:t>抽查为准</w:t>
      </w:r>
      <w:r w:rsidR="00687CAB">
        <w:rPr>
          <w:rFonts w:hint="eastAsia"/>
          <w:sz w:val="24"/>
          <w:szCs w:val="24"/>
        </w:rPr>
        <w:t>。</w:t>
      </w:r>
    </w:p>
    <w:p w:rsidR="00D8691E" w:rsidRDefault="00D8691E" w:rsidP="00D8691E">
      <w:pPr>
        <w:spacing w:line="360" w:lineRule="auto"/>
        <w:ind w:left="240" w:hangingChars="100" w:hanging="240"/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>7</w:t>
      </w:r>
      <w:r>
        <w:rPr>
          <w:rFonts w:hint="eastAsia"/>
          <w:sz w:val="24"/>
          <w:szCs w:val="24"/>
        </w:rPr>
        <w:t>、质量职责：</w:t>
      </w:r>
    </w:p>
    <w:p w:rsidR="00D8691E" w:rsidRDefault="00D8691E" w:rsidP="00D8691E">
      <w:pPr>
        <w:spacing w:line="360" w:lineRule="auto"/>
        <w:ind w:left="240" w:hangingChars="100" w:hanging="240"/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 xml:space="preserve">    a)</w:t>
      </w:r>
      <w:r>
        <w:rPr>
          <w:rFonts w:hint="eastAsia"/>
          <w:sz w:val="24"/>
          <w:szCs w:val="24"/>
        </w:rPr>
        <w:t>受委托方应通过职业健康安全、环境、质量三体系认证，委托需对受委托方进行资质认定。</w:t>
      </w:r>
    </w:p>
    <w:p w:rsidR="00D8691E" w:rsidRDefault="00D8691E" w:rsidP="00D8691E">
      <w:pPr>
        <w:spacing w:line="360" w:lineRule="auto"/>
        <w:ind w:left="240" w:hangingChars="100" w:hanging="240"/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 xml:space="preserve">    b)</w:t>
      </w:r>
      <w:r>
        <w:rPr>
          <w:rFonts w:hint="eastAsia"/>
          <w:sz w:val="24"/>
          <w:szCs w:val="24"/>
        </w:rPr>
        <w:t>受委托方应确保产品质量一致性，如出现产品污染现象，全权由受委托方负责，必须将污染产品处置合格，因污染原因造成委托方一切损失（如计划产量未完成、合同未交付等）由受委托方负责全额赔偿。</w:t>
      </w:r>
    </w:p>
    <w:p w:rsidR="00195544" w:rsidRDefault="00195544" w:rsidP="00B85202">
      <w:pPr>
        <w:spacing w:line="683" w:lineRule="exact"/>
        <w:ind w:firstLineChars="150" w:firstLine="450"/>
        <w:jc w:val="left"/>
        <w:rPr>
          <w:rFonts w:ascii="仿宋_GB2312" w:eastAsia="仿宋_GB2312" w:hAnsi="华文仿宋" w:cs="华文仿宋"/>
          <w:sz w:val="30"/>
          <w:szCs w:val="30"/>
        </w:rPr>
      </w:pPr>
    </w:p>
    <w:p w:rsidR="006B5D45" w:rsidRDefault="00BA4284" w:rsidP="00B85202">
      <w:pPr>
        <w:spacing w:line="683" w:lineRule="exact"/>
        <w:ind w:firstLineChars="150" w:firstLine="450"/>
        <w:jc w:val="left"/>
        <w:rPr>
          <w:rFonts w:ascii="仿宋_GB2312" w:eastAsia="仿宋_GB2312" w:hAnsi="华文仿宋" w:cs="华文仿宋"/>
          <w:sz w:val="30"/>
          <w:szCs w:val="30"/>
        </w:rPr>
      </w:pPr>
      <w:r w:rsidRPr="003601A6">
        <w:rPr>
          <w:rFonts w:ascii="仿宋_GB2312" w:eastAsia="仿宋_GB2312" w:hAnsi="华文仿宋" w:cs="华文仿宋" w:hint="eastAsia"/>
          <w:sz w:val="30"/>
          <w:szCs w:val="30"/>
        </w:rPr>
        <w:lastRenderedPageBreak/>
        <w:t>项目预算金额（万元）：</w:t>
      </w:r>
      <w:r w:rsidRPr="003601A6">
        <w:rPr>
          <w:rFonts w:ascii="仿宋_GB2312" w:eastAsia="仿宋_GB2312" w:hAnsi="华文仿宋" w:cs="华文仿宋" w:hint="eastAsia"/>
          <w:sz w:val="30"/>
          <w:szCs w:val="30"/>
          <w:u w:val="single"/>
        </w:rPr>
        <w:t xml:space="preserve">      </w:t>
      </w:r>
      <w:r w:rsidR="00223F30">
        <w:rPr>
          <w:rFonts w:ascii="仿宋_GB2312" w:eastAsia="仿宋_GB2312" w:hAnsi="华文仿宋" w:cs="华文仿宋" w:hint="eastAsia"/>
          <w:sz w:val="30"/>
          <w:szCs w:val="30"/>
          <w:u w:val="single"/>
        </w:rPr>
        <w:t xml:space="preserve"> </w:t>
      </w:r>
      <w:r w:rsidRPr="003601A6">
        <w:rPr>
          <w:rFonts w:ascii="仿宋_GB2312" w:eastAsia="仿宋_GB2312" w:hAnsi="华文仿宋" w:cs="华文仿宋" w:hint="eastAsia"/>
          <w:sz w:val="30"/>
          <w:szCs w:val="30"/>
          <w:u w:val="single"/>
        </w:rPr>
        <w:t xml:space="preserve">  </w:t>
      </w:r>
      <w:r w:rsidR="00702316">
        <w:rPr>
          <w:rFonts w:ascii="仿宋_GB2312" w:eastAsia="仿宋_GB2312" w:hAnsi="华文仿宋" w:cs="华文仿宋" w:hint="eastAsia"/>
          <w:sz w:val="30"/>
          <w:szCs w:val="30"/>
          <w:u w:val="single"/>
        </w:rPr>
        <w:t>52.5</w:t>
      </w:r>
      <w:r w:rsidR="00D8691E">
        <w:rPr>
          <w:rFonts w:ascii="仿宋_GB2312" w:eastAsia="仿宋_GB2312" w:hAnsi="华文仿宋" w:cs="华文仿宋" w:hint="eastAsia"/>
          <w:sz w:val="30"/>
          <w:szCs w:val="30"/>
          <w:u w:val="single"/>
        </w:rPr>
        <w:t xml:space="preserve">  </w:t>
      </w:r>
      <w:r w:rsidRPr="003601A6">
        <w:rPr>
          <w:rFonts w:ascii="仿宋_GB2312" w:eastAsia="仿宋_GB2312" w:hAnsi="华文仿宋" w:cs="华文仿宋" w:hint="eastAsia"/>
          <w:sz w:val="30"/>
          <w:szCs w:val="30"/>
          <w:u w:val="single"/>
        </w:rPr>
        <w:t xml:space="preserve">       </w:t>
      </w:r>
      <w:r w:rsidRPr="003601A6">
        <w:rPr>
          <w:rFonts w:ascii="仿宋_GB2312" w:eastAsia="仿宋_GB2312" w:hAnsi="华文仿宋" w:cs="华文仿宋" w:hint="eastAsia"/>
          <w:sz w:val="30"/>
          <w:szCs w:val="30"/>
        </w:rPr>
        <w:t>；</w:t>
      </w:r>
    </w:p>
    <w:p w:rsidR="00132905" w:rsidRPr="003601A6" w:rsidRDefault="00132905" w:rsidP="00B85202">
      <w:pPr>
        <w:spacing w:line="683" w:lineRule="exact"/>
        <w:ind w:firstLineChars="150" w:firstLine="450"/>
        <w:jc w:val="left"/>
        <w:rPr>
          <w:rFonts w:ascii="仿宋_GB2312" w:eastAsia="仿宋_GB2312" w:hAnsi="华文仿宋" w:cs="Times New Roman"/>
          <w:sz w:val="30"/>
          <w:szCs w:val="30"/>
        </w:rPr>
      </w:pPr>
      <w:r>
        <w:rPr>
          <w:rFonts w:ascii="仿宋_GB2312" w:eastAsia="仿宋_GB2312" w:hAnsi="华文仿宋" w:cs="华文仿宋" w:hint="eastAsia"/>
          <w:sz w:val="30"/>
          <w:szCs w:val="30"/>
        </w:rPr>
        <w:t>招标数量（吨）</w:t>
      </w:r>
      <w:r w:rsidRPr="003601A6">
        <w:rPr>
          <w:rFonts w:ascii="仿宋_GB2312" w:eastAsia="仿宋_GB2312" w:hAnsi="华文仿宋" w:cs="华文仿宋" w:hint="eastAsia"/>
          <w:sz w:val="30"/>
          <w:szCs w:val="30"/>
        </w:rPr>
        <w:t>：</w:t>
      </w:r>
      <w:r>
        <w:rPr>
          <w:rFonts w:ascii="仿宋_GB2312" w:eastAsia="仿宋_GB2312" w:hAnsi="华文仿宋" w:cs="华文仿宋" w:hint="eastAsia"/>
          <w:sz w:val="30"/>
          <w:szCs w:val="30"/>
        </w:rPr>
        <w:t xml:space="preserve"> </w:t>
      </w:r>
      <w:r w:rsidRPr="00132905">
        <w:rPr>
          <w:rFonts w:ascii="仿宋_GB2312" w:eastAsia="仿宋_GB2312" w:hAnsi="华文仿宋" w:cs="华文仿宋" w:hint="eastAsia"/>
          <w:sz w:val="30"/>
          <w:szCs w:val="30"/>
          <w:u w:val="single"/>
        </w:rPr>
        <w:t xml:space="preserve">   </w:t>
      </w:r>
      <w:r w:rsidRPr="003601A6">
        <w:rPr>
          <w:rFonts w:ascii="仿宋_GB2312" w:eastAsia="仿宋_GB2312" w:hAnsi="华文仿宋" w:cs="华文仿宋" w:hint="eastAsia"/>
          <w:sz w:val="30"/>
          <w:szCs w:val="30"/>
          <w:u w:val="single"/>
        </w:rPr>
        <w:t xml:space="preserve">   </w:t>
      </w:r>
      <w:r w:rsidR="00702316">
        <w:rPr>
          <w:rFonts w:ascii="仿宋_GB2312" w:eastAsia="仿宋_GB2312" w:hAnsi="华文仿宋" w:cs="华文仿宋" w:hint="eastAsia"/>
          <w:sz w:val="30"/>
          <w:szCs w:val="30"/>
          <w:u w:val="single"/>
        </w:rPr>
        <w:t>500</w:t>
      </w:r>
      <w:r w:rsidRPr="003601A6">
        <w:rPr>
          <w:rFonts w:ascii="仿宋_GB2312" w:eastAsia="仿宋_GB2312" w:hAnsi="华文仿宋" w:cs="华文仿宋" w:hint="eastAsia"/>
          <w:sz w:val="30"/>
          <w:szCs w:val="30"/>
          <w:u w:val="single"/>
        </w:rPr>
        <w:t xml:space="preserve">   </w:t>
      </w:r>
      <w:r>
        <w:rPr>
          <w:rFonts w:ascii="仿宋_GB2312" w:eastAsia="仿宋_GB2312" w:hAnsi="华文仿宋" w:cs="华文仿宋" w:hint="eastAsia"/>
          <w:sz w:val="30"/>
          <w:szCs w:val="30"/>
          <w:u w:val="single"/>
        </w:rPr>
        <w:t xml:space="preserve"> </w:t>
      </w:r>
      <w:r w:rsidRPr="003601A6">
        <w:rPr>
          <w:rFonts w:ascii="仿宋_GB2312" w:eastAsia="仿宋_GB2312" w:hAnsi="华文仿宋" w:cs="华文仿宋" w:hint="eastAsia"/>
          <w:sz w:val="30"/>
          <w:szCs w:val="30"/>
          <w:u w:val="single"/>
        </w:rPr>
        <w:t xml:space="preserve">  </w:t>
      </w:r>
      <w:r w:rsidR="00B62768">
        <w:rPr>
          <w:rFonts w:ascii="仿宋_GB2312" w:eastAsia="仿宋_GB2312" w:hAnsi="华文仿宋" w:cs="华文仿宋" w:hint="eastAsia"/>
          <w:sz w:val="30"/>
          <w:szCs w:val="30"/>
          <w:u w:val="single"/>
        </w:rPr>
        <w:t xml:space="preserve">    </w:t>
      </w:r>
      <w:r w:rsidRPr="003601A6">
        <w:rPr>
          <w:rFonts w:ascii="仿宋_GB2312" w:eastAsia="仿宋_GB2312" w:hAnsi="华文仿宋" w:cs="华文仿宋" w:hint="eastAsia"/>
          <w:sz w:val="30"/>
          <w:szCs w:val="30"/>
          <w:u w:val="single"/>
        </w:rPr>
        <w:t xml:space="preserve"> </w:t>
      </w:r>
      <w:r>
        <w:rPr>
          <w:rFonts w:ascii="仿宋_GB2312" w:eastAsia="仿宋_GB2312" w:hAnsi="华文仿宋" w:cs="华文仿宋" w:hint="eastAsia"/>
          <w:sz w:val="30"/>
          <w:szCs w:val="30"/>
          <w:u w:val="single"/>
        </w:rPr>
        <w:t xml:space="preserve"> </w:t>
      </w:r>
      <w:r w:rsidR="00EE1F89">
        <w:rPr>
          <w:rFonts w:ascii="仿宋_GB2312" w:eastAsia="仿宋_GB2312" w:hAnsi="华文仿宋" w:cs="华文仿宋" w:hint="eastAsia"/>
          <w:sz w:val="30"/>
          <w:szCs w:val="30"/>
          <w:u w:val="single"/>
        </w:rPr>
        <w:t xml:space="preserve"> </w:t>
      </w:r>
      <w:r>
        <w:rPr>
          <w:rFonts w:ascii="仿宋_GB2312" w:eastAsia="仿宋_GB2312" w:hAnsi="华文仿宋" w:cs="华文仿宋" w:hint="eastAsia"/>
          <w:sz w:val="30"/>
          <w:szCs w:val="30"/>
          <w:u w:val="single"/>
        </w:rPr>
        <w:t xml:space="preserve"> </w:t>
      </w:r>
      <w:r w:rsidR="00B62768">
        <w:rPr>
          <w:rFonts w:ascii="仿宋_GB2312" w:eastAsia="仿宋_GB2312" w:hAnsi="华文仿宋" w:cs="华文仿宋" w:hint="eastAsia"/>
          <w:sz w:val="30"/>
          <w:szCs w:val="30"/>
          <w:u w:val="single"/>
        </w:rPr>
        <w:t xml:space="preserve"> </w:t>
      </w:r>
      <w:r>
        <w:rPr>
          <w:rFonts w:ascii="仿宋_GB2312" w:eastAsia="仿宋_GB2312" w:hAnsi="华文仿宋" w:cs="华文仿宋" w:hint="eastAsia"/>
          <w:sz w:val="30"/>
          <w:szCs w:val="30"/>
          <w:u w:val="single"/>
        </w:rPr>
        <w:t xml:space="preserve">  </w:t>
      </w:r>
      <w:r w:rsidRPr="003601A6">
        <w:rPr>
          <w:rFonts w:ascii="仿宋_GB2312" w:eastAsia="仿宋_GB2312" w:hAnsi="华文仿宋" w:cs="华文仿宋" w:hint="eastAsia"/>
          <w:sz w:val="30"/>
          <w:szCs w:val="30"/>
          <w:u w:val="single"/>
        </w:rPr>
        <w:t xml:space="preserve">       </w:t>
      </w:r>
      <w:r w:rsidRPr="003601A6">
        <w:rPr>
          <w:rFonts w:ascii="仿宋_GB2312" w:eastAsia="仿宋_GB2312" w:hAnsi="华文仿宋" w:cs="华文仿宋" w:hint="eastAsia"/>
          <w:sz w:val="30"/>
          <w:szCs w:val="30"/>
        </w:rPr>
        <w:t>；</w:t>
      </w:r>
    </w:p>
    <w:p w:rsidR="006B5D45" w:rsidRPr="003601A6" w:rsidRDefault="00BA4284" w:rsidP="00B85202">
      <w:pPr>
        <w:spacing w:line="683" w:lineRule="exact"/>
        <w:ind w:firstLineChars="150" w:firstLine="450"/>
        <w:jc w:val="left"/>
        <w:rPr>
          <w:rFonts w:ascii="仿宋_GB2312" w:eastAsia="仿宋_GB2312" w:hAnsi="华文仿宋" w:cs="Times New Roman"/>
          <w:sz w:val="30"/>
          <w:szCs w:val="30"/>
        </w:rPr>
      </w:pPr>
      <w:r w:rsidRPr="003601A6">
        <w:rPr>
          <w:rFonts w:ascii="仿宋_GB2312" w:eastAsia="仿宋_GB2312" w:hAnsi="华文仿宋" w:cs="华文仿宋" w:hint="eastAsia"/>
          <w:sz w:val="30"/>
          <w:szCs w:val="30"/>
        </w:rPr>
        <w:t>拟采用的采购方式：</w:t>
      </w:r>
      <w:r w:rsidRPr="003601A6">
        <w:rPr>
          <w:rFonts w:ascii="仿宋_GB2312" w:eastAsia="仿宋_GB2312" w:hAnsi="华文仿宋" w:cs="华文仿宋" w:hint="eastAsia"/>
          <w:sz w:val="30"/>
          <w:szCs w:val="30"/>
          <w:u w:val="single"/>
        </w:rPr>
        <w:t xml:space="preserve">          </w:t>
      </w:r>
      <w:r w:rsidR="00D8691E">
        <w:rPr>
          <w:rFonts w:ascii="仿宋_GB2312" w:eastAsia="仿宋_GB2312" w:hAnsi="华文仿宋" w:cs="华文仿宋" w:hint="eastAsia"/>
          <w:sz w:val="30"/>
          <w:szCs w:val="30"/>
          <w:u w:val="single"/>
        </w:rPr>
        <w:t>网上询价</w:t>
      </w:r>
      <w:r w:rsidR="00223F30">
        <w:rPr>
          <w:rFonts w:ascii="仿宋_GB2312" w:eastAsia="仿宋_GB2312" w:hAnsi="华文仿宋" w:cs="华文仿宋" w:hint="eastAsia"/>
          <w:sz w:val="30"/>
          <w:szCs w:val="30"/>
          <w:u w:val="single"/>
        </w:rPr>
        <w:t xml:space="preserve"> </w:t>
      </w:r>
      <w:r w:rsidR="0059545C" w:rsidRPr="003601A6">
        <w:rPr>
          <w:rFonts w:ascii="仿宋_GB2312" w:eastAsia="仿宋_GB2312" w:hAnsi="华文仿宋" w:cs="华文仿宋" w:hint="eastAsia"/>
          <w:sz w:val="30"/>
          <w:szCs w:val="30"/>
          <w:u w:val="single"/>
        </w:rPr>
        <w:t xml:space="preserve"> </w:t>
      </w:r>
      <w:r w:rsidRPr="003601A6">
        <w:rPr>
          <w:rFonts w:ascii="仿宋_GB2312" w:eastAsia="仿宋_GB2312" w:hAnsi="华文仿宋" w:cs="华文仿宋" w:hint="eastAsia"/>
          <w:sz w:val="30"/>
          <w:szCs w:val="30"/>
          <w:u w:val="single"/>
        </w:rPr>
        <w:t xml:space="preserve">                </w:t>
      </w:r>
      <w:r w:rsidRPr="003601A6">
        <w:rPr>
          <w:rFonts w:ascii="仿宋_GB2312" w:eastAsia="仿宋_GB2312" w:hAnsi="华文仿宋" w:cs="华文仿宋" w:hint="eastAsia"/>
          <w:sz w:val="30"/>
          <w:szCs w:val="30"/>
        </w:rPr>
        <w:t>；</w:t>
      </w:r>
    </w:p>
    <w:p w:rsidR="006B5D45" w:rsidRPr="003601A6" w:rsidRDefault="00BA4284" w:rsidP="00B85202">
      <w:pPr>
        <w:spacing w:line="683" w:lineRule="exact"/>
        <w:ind w:firstLineChars="150" w:firstLine="450"/>
        <w:jc w:val="left"/>
        <w:rPr>
          <w:rFonts w:ascii="仿宋_GB2312" w:eastAsia="仿宋_GB2312" w:hAnsi="华文仿宋" w:cs="Times New Roman"/>
          <w:sz w:val="30"/>
          <w:szCs w:val="30"/>
        </w:rPr>
      </w:pPr>
      <w:r w:rsidRPr="003601A6">
        <w:rPr>
          <w:rFonts w:ascii="仿宋_GB2312" w:eastAsia="仿宋_GB2312" w:hAnsi="华文仿宋" w:cs="华文仿宋" w:hint="eastAsia"/>
          <w:sz w:val="30"/>
          <w:szCs w:val="30"/>
        </w:rPr>
        <w:t>采购单位联系人：</w:t>
      </w:r>
      <w:r w:rsidR="00DE4A2C">
        <w:rPr>
          <w:rFonts w:ascii="仿宋_GB2312" w:eastAsia="仿宋_GB2312" w:hAnsi="华文仿宋" w:cs="华文仿宋" w:hint="eastAsia"/>
          <w:sz w:val="30"/>
          <w:szCs w:val="30"/>
          <w:u w:val="single"/>
        </w:rPr>
        <w:t>刘攀</w:t>
      </w:r>
      <w:r w:rsidRPr="003601A6">
        <w:rPr>
          <w:rFonts w:ascii="仿宋_GB2312" w:eastAsia="仿宋_GB2312" w:hAnsi="华文仿宋" w:cs="华文仿宋" w:hint="eastAsia"/>
          <w:sz w:val="30"/>
          <w:szCs w:val="30"/>
        </w:rPr>
        <w:t>；联系方式：</w:t>
      </w:r>
      <w:r w:rsidRPr="003601A6">
        <w:rPr>
          <w:rFonts w:ascii="仿宋_GB2312" w:eastAsia="仿宋_GB2312" w:hAnsi="华文仿宋" w:cs="华文仿宋" w:hint="eastAsia"/>
          <w:sz w:val="30"/>
          <w:szCs w:val="30"/>
          <w:u w:val="single"/>
        </w:rPr>
        <w:t xml:space="preserve"> </w:t>
      </w:r>
      <w:r w:rsidR="0059545C" w:rsidRPr="003601A6">
        <w:rPr>
          <w:rFonts w:ascii="仿宋_GB2312" w:eastAsia="仿宋_GB2312" w:hAnsi="华文仿宋" w:cs="华文仿宋" w:hint="eastAsia"/>
          <w:sz w:val="30"/>
          <w:szCs w:val="30"/>
          <w:u w:val="single"/>
        </w:rPr>
        <w:t xml:space="preserve"> </w:t>
      </w:r>
      <w:r w:rsidR="00DE4A2C">
        <w:rPr>
          <w:rFonts w:ascii="仿宋_GB2312" w:eastAsia="仿宋_GB2312" w:hAnsi="华文仿宋" w:cs="华文仿宋" w:hint="eastAsia"/>
          <w:spacing w:val="-10"/>
          <w:sz w:val="30"/>
          <w:szCs w:val="30"/>
          <w:u w:val="single"/>
        </w:rPr>
        <w:t>15848225688</w:t>
      </w:r>
      <w:r w:rsidR="0059545C" w:rsidRPr="003601A6">
        <w:rPr>
          <w:rFonts w:ascii="仿宋_GB2312" w:eastAsia="仿宋_GB2312" w:hAnsi="华文仿宋" w:cs="华文仿宋" w:hint="eastAsia"/>
          <w:spacing w:val="-10"/>
          <w:sz w:val="30"/>
          <w:szCs w:val="30"/>
          <w:u w:val="single"/>
        </w:rPr>
        <w:t>、0472-280</w:t>
      </w:r>
      <w:r w:rsidR="00DE4A2C">
        <w:rPr>
          <w:rFonts w:ascii="仿宋_GB2312" w:eastAsia="仿宋_GB2312" w:hAnsi="华文仿宋" w:cs="华文仿宋" w:hint="eastAsia"/>
          <w:spacing w:val="-10"/>
          <w:sz w:val="30"/>
          <w:szCs w:val="30"/>
          <w:u w:val="single"/>
        </w:rPr>
        <w:t>1</w:t>
      </w:r>
      <w:r w:rsidR="00B2189F">
        <w:rPr>
          <w:rFonts w:ascii="仿宋_GB2312" w:eastAsia="仿宋_GB2312" w:hAnsi="华文仿宋" w:cs="华文仿宋" w:hint="eastAsia"/>
          <w:spacing w:val="-10"/>
          <w:sz w:val="30"/>
          <w:szCs w:val="30"/>
          <w:u w:val="single"/>
        </w:rPr>
        <w:t>165</w:t>
      </w:r>
      <w:r w:rsidRPr="003601A6">
        <w:rPr>
          <w:rFonts w:ascii="仿宋_GB2312" w:eastAsia="仿宋_GB2312" w:hAnsi="华文仿宋" w:cs="华文仿宋" w:hint="eastAsia"/>
          <w:sz w:val="30"/>
          <w:szCs w:val="30"/>
          <w:u w:val="single"/>
        </w:rPr>
        <w:t xml:space="preserve"> </w:t>
      </w:r>
      <w:r w:rsidRPr="003601A6">
        <w:rPr>
          <w:rFonts w:ascii="仿宋_GB2312" w:eastAsia="仿宋_GB2312" w:hAnsi="华文仿宋" w:cs="华文仿宋" w:hint="eastAsia"/>
          <w:sz w:val="30"/>
          <w:szCs w:val="30"/>
        </w:rPr>
        <w:t>。</w:t>
      </w:r>
    </w:p>
    <w:p w:rsidR="006B5D45" w:rsidRPr="00A25A8E" w:rsidRDefault="006B5D45" w:rsidP="00B85202">
      <w:pPr>
        <w:spacing w:line="683" w:lineRule="exact"/>
        <w:jc w:val="left"/>
        <w:rPr>
          <w:rFonts w:ascii="仿宋_GB2312" w:eastAsia="仿宋_GB2312" w:cs="Times New Roman" w:hint="eastAsia"/>
          <w:sz w:val="30"/>
          <w:szCs w:val="30"/>
        </w:rPr>
      </w:pPr>
    </w:p>
    <w:p w:rsidR="006B5D45" w:rsidRPr="003601A6" w:rsidRDefault="00BA4284" w:rsidP="00B85202">
      <w:pPr>
        <w:spacing w:line="683" w:lineRule="exact"/>
        <w:jc w:val="left"/>
        <w:rPr>
          <w:rFonts w:ascii="仿宋_GB2312" w:eastAsia="仿宋_GB2312" w:hAnsi="华文仿宋" w:cs="Times New Roman"/>
          <w:sz w:val="30"/>
          <w:szCs w:val="30"/>
        </w:rPr>
      </w:pPr>
      <w:r w:rsidRPr="003601A6">
        <w:rPr>
          <w:rFonts w:ascii="仿宋_GB2312" w:eastAsia="仿宋_GB2312" w:hAnsi="华文仿宋" w:cs="华文仿宋" w:hint="eastAsia"/>
          <w:sz w:val="30"/>
          <w:szCs w:val="30"/>
        </w:rPr>
        <w:t xml:space="preserve">       </w:t>
      </w:r>
      <w:r w:rsidR="0059545C" w:rsidRPr="003601A6">
        <w:rPr>
          <w:rFonts w:ascii="仿宋_GB2312" w:eastAsia="仿宋_GB2312" w:hAnsi="华文仿宋" w:cs="华文仿宋" w:hint="eastAsia"/>
          <w:sz w:val="30"/>
          <w:szCs w:val="30"/>
        </w:rPr>
        <w:t xml:space="preserve">  </w:t>
      </w:r>
      <w:r w:rsidR="00B62768">
        <w:rPr>
          <w:rFonts w:ascii="仿宋_GB2312" w:eastAsia="仿宋_GB2312" w:hAnsi="华文仿宋" w:cs="华文仿宋" w:hint="eastAsia"/>
          <w:sz w:val="30"/>
          <w:szCs w:val="30"/>
        </w:rPr>
        <w:t xml:space="preserve">  </w:t>
      </w:r>
      <w:r w:rsidRPr="003601A6">
        <w:rPr>
          <w:rFonts w:ascii="仿宋_GB2312" w:eastAsia="仿宋_GB2312" w:hAnsi="华文仿宋" w:cs="华文仿宋" w:hint="eastAsia"/>
          <w:sz w:val="30"/>
          <w:szCs w:val="30"/>
        </w:rPr>
        <w:t>采购单位：</w:t>
      </w:r>
      <w:r w:rsidR="0059545C" w:rsidRPr="003601A6">
        <w:rPr>
          <w:rFonts w:ascii="仿宋_GB2312" w:eastAsia="仿宋_GB2312" w:hAnsi="华文仿宋" w:cs="Times New Roman" w:hint="eastAsia"/>
          <w:sz w:val="30"/>
          <w:szCs w:val="30"/>
        </w:rPr>
        <w:t>中国北方稀土（集团）高科技股份有限公司</w:t>
      </w:r>
    </w:p>
    <w:p w:rsidR="006B5D45" w:rsidRPr="003601A6" w:rsidRDefault="00BA4284" w:rsidP="00B85202">
      <w:pPr>
        <w:spacing w:line="683" w:lineRule="exact"/>
        <w:ind w:firstLine="630"/>
        <w:jc w:val="left"/>
        <w:rPr>
          <w:rFonts w:ascii="仿宋_GB2312" w:eastAsia="仿宋_GB2312" w:hAnsi="华文仿宋" w:cs="Times New Roman"/>
          <w:sz w:val="30"/>
          <w:szCs w:val="30"/>
        </w:rPr>
      </w:pPr>
      <w:r w:rsidRPr="003601A6">
        <w:rPr>
          <w:rFonts w:ascii="仿宋_GB2312" w:eastAsia="仿宋_GB2312" w:hAnsi="华文仿宋" w:cs="华文仿宋" w:hint="eastAsia"/>
          <w:sz w:val="30"/>
          <w:szCs w:val="30"/>
        </w:rPr>
        <w:t xml:space="preserve">                         </w:t>
      </w:r>
      <w:r w:rsidR="00B62768">
        <w:rPr>
          <w:rFonts w:ascii="仿宋_GB2312" w:eastAsia="仿宋_GB2312" w:hAnsi="华文仿宋" w:cs="华文仿宋" w:hint="eastAsia"/>
          <w:sz w:val="30"/>
          <w:szCs w:val="30"/>
        </w:rPr>
        <w:t xml:space="preserve"> </w:t>
      </w:r>
      <w:r w:rsidRPr="003601A6">
        <w:rPr>
          <w:rFonts w:ascii="仿宋_GB2312" w:eastAsia="仿宋_GB2312" w:hAnsi="华文仿宋" w:cs="华文仿宋" w:hint="eastAsia"/>
          <w:sz w:val="30"/>
          <w:szCs w:val="30"/>
        </w:rPr>
        <w:t>201</w:t>
      </w:r>
      <w:r w:rsidR="00DE4A2C">
        <w:rPr>
          <w:rFonts w:ascii="仿宋_GB2312" w:eastAsia="仿宋_GB2312" w:hAnsi="华文仿宋" w:cs="华文仿宋" w:hint="eastAsia"/>
          <w:sz w:val="30"/>
          <w:szCs w:val="30"/>
        </w:rPr>
        <w:t>7</w:t>
      </w:r>
      <w:r w:rsidRPr="003601A6">
        <w:rPr>
          <w:rFonts w:ascii="仿宋_GB2312" w:eastAsia="仿宋_GB2312" w:hAnsi="华文仿宋" w:cs="华文仿宋" w:hint="eastAsia"/>
          <w:sz w:val="30"/>
          <w:szCs w:val="30"/>
        </w:rPr>
        <w:t>年</w:t>
      </w:r>
      <w:r w:rsidR="00702316">
        <w:rPr>
          <w:rFonts w:ascii="仿宋_GB2312" w:eastAsia="仿宋_GB2312" w:hAnsi="华文仿宋" w:cs="华文仿宋" w:hint="eastAsia"/>
          <w:sz w:val="30"/>
          <w:szCs w:val="30"/>
        </w:rPr>
        <w:t>11</w:t>
      </w:r>
      <w:r w:rsidRPr="003601A6">
        <w:rPr>
          <w:rFonts w:ascii="仿宋_GB2312" w:eastAsia="仿宋_GB2312" w:hAnsi="华文仿宋" w:cs="华文仿宋" w:hint="eastAsia"/>
          <w:sz w:val="30"/>
          <w:szCs w:val="30"/>
        </w:rPr>
        <w:t>月</w:t>
      </w:r>
      <w:r w:rsidR="00702316">
        <w:rPr>
          <w:rFonts w:ascii="仿宋_GB2312" w:eastAsia="仿宋_GB2312" w:hAnsi="华文仿宋" w:cs="华文仿宋" w:hint="eastAsia"/>
          <w:sz w:val="30"/>
          <w:szCs w:val="30"/>
        </w:rPr>
        <w:t>1</w:t>
      </w:r>
      <w:r w:rsidRPr="003601A6">
        <w:rPr>
          <w:rFonts w:ascii="仿宋_GB2312" w:eastAsia="仿宋_GB2312" w:hAnsi="华文仿宋" w:cs="华文仿宋" w:hint="eastAsia"/>
          <w:sz w:val="30"/>
          <w:szCs w:val="30"/>
        </w:rPr>
        <w:t>日</w:t>
      </w:r>
    </w:p>
    <w:sectPr w:rsidR="006B5D45" w:rsidRPr="003601A6" w:rsidSect="006B5D45">
      <w:footerReference w:type="default" r:id="rId8"/>
      <w:pgSz w:w="11906" w:h="16838"/>
      <w:pgMar w:top="1440" w:right="1474" w:bottom="1440" w:left="1588" w:header="851" w:footer="992" w:gutter="0"/>
      <w:cols w:space="720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47E83" w:rsidRDefault="00547E83" w:rsidP="00BA4284">
      <w:pPr>
        <w:rPr>
          <w:rFonts w:hint="eastAsia"/>
        </w:rPr>
      </w:pPr>
      <w:r>
        <w:separator/>
      </w:r>
    </w:p>
  </w:endnote>
  <w:endnote w:type="continuationSeparator" w:id="1">
    <w:p w:rsidR="00547E83" w:rsidRDefault="00547E83" w:rsidP="00BA4284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方正小标宋简体">
    <w:altName w:val="宋体"/>
    <w:charset w:val="86"/>
    <w:family w:val="auto"/>
    <w:pitch w:val="default"/>
    <w:sig w:usb0="00000000" w:usb1="080E0000" w:usb2="00000010" w:usb3="00000000" w:csb0="00040000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华文仿宋">
    <w:charset w:val="86"/>
    <w:family w:val="auto"/>
    <w:pitch w:val="variable"/>
    <w:sig w:usb0="00000287" w:usb1="080F0000" w:usb2="00000010" w:usb3="00000000" w:csb0="0004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E1F89" w:rsidRDefault="00393FBF">
    <w:pPr>
      <w:pStyle w:val="a3"/>
      <w:jc w:val="center"/>
      <w:rPr>
        <w:rFonts w:hint="eastAsia"/>
      </w:rPr>
    </w:pPr>
    <w:fldSimple w:instr=" PAGE   \* MERGEFORMAT ">
      <w:r w:rsidR="00B2189F" w:rsidRPr="00B2189F">
        <w:rPr>
          <w:rFonts w:hint="eastAsia"/>
          <w:noProof/>
          <w:lang w:val="zh-CN"/>
        </w:rPr>
        <w:t>2</w:t>
      </w:r>
    </w:fldSimple>
  </w:p>
  <w:p w:rsidR="00EE1F89" w:rsidRDefault="00EE1F89">
    <w:pPr>
      <w:pStyle w:val="a3"/>
      <w:rPr>
        <w:rFonts w:hint="eastAsia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47E83" w:rsidRDefault="00547E83" w:rsidP="00BA4284">
      <w:pPr>
        <w:rPr>
          <w:rFonts w:hint="eastAsia"/>
        </w:rPr>
      </w:pPr>
      <w:r>
        <w:separator/>
      </w:r>
    </w:p>
  </w:footnote>
  <w:footnote w:type="continuationSeparator" w:id="1">
    <w:p w:rsidR="00547E83" w:rsidRDefault="00547E83" w:rsidP="00BA4284">
      <w:pPr>
        <w:rPr>
          <w:rFonts w:hint="eastAsia"/>
        </w:rPr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decimal"/>
      <w:lvlText w:val="%1"/>
      <w:lvlJc w:val="left"/>
      <w:pPr>
        <w:tabs>
          <w:tab w:val="num" w:pos="425"/>
        </w:tabs>
        <w:ind w:left="425" w:hanging="425"/>
      </w:pPr>
      <w:rPr>
        <w:rFonts w:hint="eastAsia"/>
        <w:b w:val="0"/>
        <w:i w:val="0"/>
        <w:color w:val="0F0F0F"/>
        <w:spacing w:val="0"/>
        <w:w w:val="100"/>
        <w:sz w:val="32"/>
        <w:szCs w:val="32"/>
        <w:u w:val="none"/>
        <w:vertAlign w:val="baseline"/>
        <w:em w:val="dot"/>
      </w:rPr>
    </w:lvl>
    <w:lvl w:ilvl="1">
      <w:start w:val="1"/>
      <w:numFmt w:val="decimal"/>
      <w:lvlText w:val="%1.%2"/>
      <w:lvlJc w:val="left"/>
      <w:pPr>
        <w:tabs>
          <w:tab w:val="num" w:pos="992"/>
        </w:tabs>
        <w:ind w:left="992" w:hanging="567"/>
      </w:pPr>
      <w:rPr>
        <w:rFonts w:hint="eastAsia"/>
      </w:rPr>
    </w:lvl>
    <w:lvl w:ilvl="2">
      <w:start w:val="1"/>
      <w:numFmt w:val="decimal"/>
      <w:lvlText w:val="%3."/>
      <w:lvlJc w:val="left"/>
      <w:pPr>
        <w:tabs>
          <w:tab w:val="num" w:pos="1271"/>
        </w:tabs>
        <w:ind w:left="1271" w:hanging="420"/>
      </w:pPr>
      <w:rPr>
        <w:rFonts w:hint="eastAsia"/>
        <w:b w:val="0"/>
        <w:i w:val="0"/>
        <w:color w:val="0F0F0F"/>
        <w:spacing w:val="0"/>
        <w:w w:val="100"/>
        <w:sz w:val="32"/>
        <w:szCs w:val="32"/>
        <w:u w:val="none"/>
        <w:vertAlign w:val="baseline"/>
        <w:em w:val="dot"/>
      </w:rPr>
    </w:lvl>
    <w:lvl w:ilvl="3">
      <w:start w:val="1"/>
      <w:numFmt w:val="decimal"/>
      <w:lvlText w:val="%1.%2.%3.%4"/>
      <w:lvlJc w:val="left"/>
      <w:pPr>
        <w:tabs>
          <w:tab w:val="num" w:pos="2356"/>
        </w:tabs>
        <w:ind w:left="1984" w:hanging="708"/>
      </w:pPr>
      <w:rPr>
        <w:rFonts w:hint="eastAsia"/>
      </w:rPr>
    </w:lvl>
    <w:lvl w:ilvl="4">
      <w:start w:val="1"/>
      <w:numFmt w:val="decimal"/>
      <w:lvlText w:val="%1.%2.%3.%4.%5"/>
      <w:lvlJc w:val="left"/>
      <w:pPr>
        <w:tabs>
          <w:tab w:val="num" w:pos="2781"/>
        </w:tabs>
        <w:ind w:left="2551" w:hanging="850"/>
      </w:pPr>
      <w:rPr>
        <w:rFonts w:hint="eastAsia"/>
      </w:rPr>
    </w:lvl>
    <w:lvl w:ilvl="5">
      <w:start w:val="1"/>
      <w:numFmt w:val="decimal"/>
      <w:lvlText w:val="%1.%2.%3.%4.%5.%6"/>
      <w:lvlJc w:val="left"/>
      <w:pPr>
        <w:tabs>
          <w:tab w:val="num" w:pos="3566"/>
        </w:tabs>
        <w:ind w:left="3260" w:hanging="1134"/>
      </w:pPr>
      <w:rPr>
        <w:rFonts w:hint="eastAsia"/>
      </w:rPr>
    </w:lvl>
    <w:lvl w:ilvl="6">
      <w:start w:val="1"/>
      <w:numFmt w:val="decimal"/>
      <w:lvlText w:val="%1.%2.%3.%4.%5.%6.%7"/>
      <w:lvlJc w:val="left"/>
      <w:pPr>
        <w:tabs>
          <w:tab w:val="num" w:pos="3991"/>
        </w:tabs>
        <w:ind w:left="3827" w:hanging="1276"/>
      </w:pPr>
      <w:rPr>
        <w:rFonts w:hint="eastAsia"/>
      </w:rPr>
    </w:lvl>
    <w:lvl w:ilvl="7">
      <w:start w:val="1"/>
      <w:numFmt w:val="decimal"/>
      <w:lvlText w:val="%1.%2.%3.%4.%5.%6.%7.%8"/>
      <w:lvlJc w:val="left"/>
      <w:pPr>
        <w:tabs>
          <w:tab w:val="num" w:pos="4776"/>
        </w:tabs>
        <w:ind w:left="4394" w:hanging="1418"/>
      </w:pPr>
      <w:rPr>
        <w:rFonts w:hint="eastAsia"/>
      </w:rPr>
    </w:lvl>
    <w:lvl w:ilvl="8">
      <w:start w:val="1"/>
      <w:numFmt w:val="decimal"/>
      <w:lvlText w:val="%1.%2.%3.%4.%5.%6.%7.%8.%9"/>
      <w:lvlJc w:val="left"/>
      <w:pPr>
        <w:tabs>
          <w:tab w:val="num" w:pos="5562"/>
        </w:tabs>
        <w:ind w:left="5102" w:hanging="1700"/>
      </w:pPr>
      <w:rPr>
        <w:rFonts w:hint="eastAsia"/>
      </w:rPr>
    </w:lvl>
  </w:abstractNum>
  <w:abstractNum w:abstractNumId="1">
    <w:nsid w:val="2D6F2F71"/>
    <w:multiLevelType w:val="multilevel"/>
    <w:tmpl w:val="2D6F2F71"/>
    <w:lvl w:ilvl="0">
      <w:start w:val="1"/>
      <w:numFmt w:val="decimal"/>
      <w:lvlText w:val="%1、"/>
      <w:lvlJc w:val="left"/>
      <w:pPr>
        <w:ind w:left="78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1260" w:hanging="420"/>
      </w:pPr>
    </w:lvl>
    <w:lvl w:ilvl="2">
      <w:start w:val="1"/>
      <w:numFmt w:val="lowerRoman"/>
      <w:lvlText w:val="%3."/>
      <w:lvlJc w:val="right"/>
      <w:pPr>
        <w:ind w:left="1680" w:hanging="420"/>
      </w:pPr>
    </w:lvl>
    <w:lvl w:ilvl="3">
      <w:start w:val="1"/>
      <w:numFmt w:val="decimal"/>
      <w:lvlText w:val="%4."/>
      <w:lvlJc w:val="left"/>
      <w:pPr>
        <w:ind w:left="2100" w:hanging="420"/>
      </w:pPr>
    </w:lvl>
    <w:lvl w:ilvl="4">
      <w:start w:val="1"/>
      <w:numFmt w:val="lowerLetter"/>
      <w:lvlText w:val="%5)"/>
      <w:lvlJc w:val="left"/>
      <w:pPr>
        <w:ind w:left="2520" w:hanging="420"/>
      </w:pPr>
    </w:lvl>
    <w:lvl w:ilvl="5">
      <w:start w:val="1"/>
      <w:numFmt w:val="lowerRoman"/>
      <w:lvlText w:val="%6."/>
      <w:lvlJc w:val="right"/>
      <w:pPr>
        <w:ind w:left="2940" w:hanging="420"/>
      </w:pPr>
    </w:lvl>
    <w:lvl w:ilvl="6">
      <w:start w:val="1"/>
      <w:numFmt w:val="decimal"/>
      <w:lvlText w:val="%7."/>
      <w:lvlJc w:val="left"/>
      <w:pPr>
        <w:ind w:left="3360" w:hanging="420"/>
      </w:pPr>
    </w:lvl>
    <w:lvl w:ilvl="7">
      <w:start w:val="1"/>
      <w:numFmt w:val="lowerLetter"/>
      <w:lvlText w:val="%8)"/>
      <w:lvlJc w:val="left"/>
      <w:pPr>
        <w:ind w:left="3780" w:hanging="420"/>
      </w:pPr>
    </w:lvl>
    <w:lvl w:ilvl="8">
      <w:start w:val="1"/>
      <w:numFmt w:val="lowerRoman"/>
      <w:lvlText w:val="%9."/>
      <w:lvlJc w:val="right"/>
      <w:pPr>
        <w:ind w:left="4200" w:hanging="420"/>
      </w:pPr>
    </w:lvl>
  </w:abstractNum>
  <w:abstractNum w:abstractNumId="2">
    <w:nsid w:val="5802CFC1"/>
    <w:multiLevelType w:val="singleLevel"/>
    <w:tmpl w:val="5802CFC1"/>
    <w:lvl w:ilvl="0">
      <w:start w:val="4"/>
      <w:numFmt w:val="decimal"/>
      <w:suff w:val="nothing"/>
      <w:lvlText w:val="（%1）"/>
      <w:lvlJc w:val="left"/>
    </w:lvl>
  </w:abstractNum>
  <w:abstractNum w:abstractNumId="3">
    <w:nsid w:val="5803FEFB"/>
    <w:multiLevelType w:val="singleLevel"/>
    <w:tmpl w:val="5803FEFB"/>
    <w:lvl w:ilvl="0">
      <w:start w:val="1"/>
      <w:numFmt w:val="decimal"/>
      <w:suff w:val="nothing"/>
      <w:lvlText w:val="（%1）"/>
      <w:lvlJc w:val="left"/>
    </w:lvl>
  </w:abstractNum>
  <w:abstractNum w:abstractNumId="4">
    <w:nsid w:val="5833E57E"/>
    <w:multiLevelType w:val="singleLevel"/>
    <w:tmpl w:val="5833E57E"/>
    <w:lvl w:ilvl="0">
      <w:start w:val="1"/>
      <w:numFmt w:val="decimal"/>
      <w:suff w:val="nothing"/>
      <w:lvlText w:val="%1."/>
      <w:lvlJc w:val="left"/>
    </w:lvl>
  </w:abstractNum>
  <w:abstractNum w:abstractNumId="5">
    <w:nsid w:val="5875CB36"/>
    <w:multiLevelType w:val="singleLevel"/>
    <w:tmpl w:val="5875CB36"/>
    <w:lvl w:ilvl="0">
      <w:start w:val="1"/>
      <w:numFmt w:val="decimal"/>
      <w:suff w:val="nothing"/>
      <w:lvlText w:val="%1、"/>
      <w:lvlJc w:val="left"/>
    </w:lvl>
  </w:abstractNum>
  <w:abstractNum w:abstractNumId="6">
    <w:nsid w:val="5875CC80"/>
    <w:multiLevelType w:val="singleLevel"/>
    <w:tmpl w:val="5875CC80"/>
    <w:lvl w:ilvl="0">
      <w:start w:val="3"/>
      <w:numFmt w:val="decimal"/>
      <w:suff w:val="nothing"/>
      <w:lvlText w:val="%1、"/>
      <w:lvlJc w:val="left"/>
    </w:lvl>
  </w:abstractNum>
  <w:abstractNum w:abstractNumId="7">
    <w:nsid w:val="596368F7"/>
    <w:multiLevelType w:val="multilevel"/>
    <w:tmpl w:val="596368F7"/>
    <w:lvl w:ilvl="0">
      <w:start w:val="1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3"/>
  </w:num>
  <w:num w:numId="2">
    <w:abstractNumId w:val="7"/>
  </w:num>
  <w:num w:numId="3">
    <w:abstractNumId w:val="4"/>
  </w:num>
  <w:num w:numId="4">
    <w:abstractNumId w:val="1"/>
  </w:num>
  <w:num w:numId="5">
    <w:abstractNumId w:val="0"/>
  </w:num>
  <w:num w:numId="6">
    <w:abstractNumId w:val="2"/>
  </w:num>
  <w:num w:numId="7">
    <w:abstractNumId w:val="5"/>
  </w:num>
  <w:num w:numId="8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bordersDoNotSurroundHeader/>
  <w:bordersDoNotSurroundFooter/>
  <w:doNotTrackMoves/>
  <w:defaultTabStop w:val="420"/>
  <w:drawingGridVerticalSpacing w:val="156"/>
  <w:displayHorizontalDrawingGridEvery w:val="0"/>
  <w:displayVerticalDrawingGridEvery w:val="2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hdrShapeDefaults>
    <o:shapedefaults v:ext="edit" spidmax="47106" fillcolor="#9cbee0" strokecolor="#739cc3">
      <v:fill color="#9cbee0" color2="#bbd5f0" type="gradient">
        <o:fill v:ext="view" type="gradientUnscaled"/>
      </v:fill>
      <v:stroke color="#739cc3" weight="1.25pt" miterlimit="2"/>
    </o:shapedefaults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6B5D45"/>
    <w:rsid w:val="00132905"/>
    <w:rsid w:val="00134B54"/>
    <w:rsid w:val="00195544"/>
    <w:rsid w:val="002229D2"/>
    <w:rsid w:val="00223F30"/>
    <w:rsid w:val="0023238E"/>
    <w:rsid w:val="00272090"/>
    <w:rsid w:val="002D7F5D"/>
    <w:rsid w:val="002E3D04"/>
    <w:rsid w:val="0034554E"/>
    <w:rsid w:val="003601A6"/>
    <w:rsid w:val="00393FBF"/>
    <w:rsid w:val="003D248C"/>
    <w:rsid w:val="004314E9"/>
    <w:rsid w:val="00467D07"/>
    <w:rsid w:val="004E610A"/>
    <w:rsid w:val="004F7565"/>
    <w:rsid w:val="00511940"/>
    <w:rsid w:val="005433B6"/>
    <w:rsid w:val="00547E83"/>
    <w:rsid w:val="0059545C"/>
    <w:rsid w:val="005C1597"/>
    <w:rsid w:val="005E1F14"/>
    <w:rsid w:val="0062360A"/>
    <w:rsid w:val="00626D97"/>
    <w:rsid w:val="006373BA"/>
    <w:rsid w:val="00661D30"/>
    <w:rsid w:val="00687CAB"/>
    <w:rsid w:val="006B5D45"/>
    <w:rsid w:val="006D6EB0"/>
    <w:rsid w:val="00702316"/>
    <w:rsid w:val="00710F9C"/>
    <w:rsid w:val="007B28E3"/>
    <w:rsid w:val="007D628F"/>
    <w:rsid w:val="0080354A"/>
    <w:rsid w:val="00855F4F"/>
    <w:rsid w:val="0089411C"/>
    <w:rsid w:val="009C5508"/>
    <w:rsid w:val="009D1352"/>
    <w:rsid w:val="009D6A3C"/>
    <w:rsid w:val="00A1393A"/>
    <w:rsid w:val="00A25A8E"/>
    <w:rsid w:val="00A77C97"/>
    <w:rsid w:val="00AD7C8C"/>
    <w:rsid w:val="00B2189F"/>
    <w:rsid w:val="00B30E51"/>
    <w:rsid w:val="00B51CB4"/>
    <w:rsid w:val="00B62768"/>
    <w:rsid w:val="00B774AD"/>
    <w:rsid w:val="00B85202"/>
    <w:rsid w:val="00BA2FE1"/>
    <w:rsid w:val="00BA4284"/>
    <w:rsid w:val="00C060BE"/>
    <w:rsid w:val="00D0458F"/>
    <w:rsid w:val="00D8691E"/>
    <w:rsid w:val="00DA48F0"/>
    <w:rsid w:val="00DE4A2C"/>
    <w:rsid w:val="00E265E0"/>
    <w:rsid w:val="00E6717C"/>
    <w:rsid w:val="00EB6378"/>
    <w:rsid w:val="00EC4285"/>
    <w:rsid w:val="00EE1F89"/>
    <w:rsid w:val="00F5079C"/>
    <w:rsid w:val="00F515A6"/>
    <w:rsid w:val="00F532FB"/>
    <w:rsid w:val="00F7270F"/>
    <w:rsid w:val="00F844E2"/>
    <w:rsid w:val="00FF154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7106" fillcolor="#9cbee0" strokecolor="#739cc3">
      <v:fill color="#9cbee0" color2="#bbd5f0" type="gradient">
        <o:fill v:ext="view" type="gradientUnscaled"/>
      </v:fill>
      <v:stroke color="#739cc3" weight="1.25pt" miterlimit="2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Calibri"/>
        <w:lang w:val="en-US" w:eastAsia="zh-CN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locked="1" w:semiHidden="0" w:unhideWhenUsed="0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 w:semiHidden="0" w:unhideWhenUsed="0"/>
    <w:lsdException w:name="toc 2" w:locked="1" w:semiHidden="0" w:unhideWhenUsed="0"/>
    <w:lsdException w:name="toc 3" w:locked="1" w:semiHidden="0" w:unhideWhenUsed="0"/>
    <w:lsdException w:name="toc 4" w:locked="1" w:semiHidden="0" w:unhideWhenUsed="0"/>
    <w:lsdException w:name="toc 5" w:locked="1" w:semiHidden="0" w:unhideWhenUsed="0"/>
    <w:lsdException w:name="toc 6" w:locked="1" w:semiHidden="0" w:unhideWhenUsed="0"/>
    <w:lsdException w:name="toc 7" w:locked="1" w:semiHidden="0" w:unhideWhenUsed="0"/>
    <w:lsdException w:name="toc 8" w:locked="1" w:semiHidden="0" w:unhideWhenUsed="0"/>
    <w:lsdException w:name="toc 9" w:locked="1" w:semiHidden="0" w:unhideWhenUsed="0"/>
    <w:lsdException w:name="header" w:uiPriority="99" w:unhideWhenUsed="0"/>
    <w:lsdException w:name="footer" w:uiPriority="99" w:unhideWhenUsed="0"/>
    <w:lsdException w:name="caption" w:locked="1" w:qFormat="1"/>
    <w:lsdException w:name="Title" w:locked="1" w:semiHidden="0" w:unhideWhenUsed="0" w:qFormat="1"/>
    <w:lsdException w:name="Default Paragraph Font" w:uiPriority="99" w:unhideWhenUsed="0"/>
    <w:lsdException w:name="Subtitle" w:locked="1" w:semiHidden="0" w:unhideWhenUsed="0" w:qFormat="1"/>
    <w:lsdException w:name="Strong" w:locked="1" w:semiHidden="0" w:unhideWhenUsed="0" w:qFormat="1"/>
    <w:lsdException w:name="Emphasis" w:locked="1" w:semiHidden="0" w:unhideWhenUsed="0" w:qFormat="1"/>
    <w:lsdException w:name="HTML Top of Form" w:uiPriority="99"/>
    <w:lsdException w:name="HTML Bottom of Form" w:uiPriority="99"/>
    <w:lsdException w:name="Normal Table" w:uiPriority="99"/>
    <w:lsdException w:name="No List" w:uiPriority="99"/>
    <w:lsdException w:name="Outline List 1" w:uiPriority="99"/>
    <w:lsdException w:name="Outline List 2" w:uiPriority="99"/>
    <w:lsdException w:name="Outline List 3" w:uiPriority="99"/>
    <w:lsdException w:name="Table Simple 1" w:uiPriority="99"/>
    <w:lsdException w:name="Table Simple 2" w:uiPriority="99"/>
    <w:lsdException w:name="Table Simple 3" w:uiPriority="99"/>
    <w:lsdException w:name="Table Classic 1" w:uiPriority="99"/>
    <w:lsdException w:name="Table Classic 2" w:uiPriority="99"/>
    <w:lsdException w:name="Table Classic 3" w:uiPriority="99"/>
    <w:lsdException w:name="Table Classic 4" w:uiPriority="99"/>
    <w:lsdException w:name="Table Colorful 1" w:uiPriority="99"/>
    <w:lsdException w:name="Table Colorful 2" w:uiPriority="99"/>
    <w:lsdException w:name="Table Colorful 3" w:uiPriority="99"/>
    <w:lsdException w:name="Table Columns 1" w:uiPriority="99"/>
    <w:lsdException w:name="Table Columns 2" w:uiPriority="99"/>
    <w:lsdException w:name="Table Columns 3" w:uiPriority="99"/>
    <w:lsdException w:name="Table Columns 4" w:uiPriority="99"/>
    <w:lsdException w:name="Table Columns 5" w:uiPriority="99"/>
    <w:lsdException w:name="Table Grid 1" w:uiPriority="99"/>
    <w:lsdException w:name="Table Grid 2" w:uiPriority="99"/>
    <w:lsdException w:name="Table Grid 3" w:uiPriority="99"/>
    <w:lsdException w:name="Table Grid 4" w:uiPriority="99"/>
    <w:lsdException w:name="Table Grid 5" w:uiPriority="99"/>
    <w:lsdException w:name="Table Grid 6" w:uiPriority="99"/>
    <w:lsdException w:name="Table Grid 7" w:uiPriority="99"/>
    <w:lsdException w:name="Table Grid 8" w:uiPriority="99"/>
    <w:lsdException w:name="Table List 1" w:uiPriority="99"/>
    <w:lsdException w:name="Table List 2" w:uiPriority="99"/>
    <w:lsdException w:name="Table List 3" w:uiPriority="99"/>
    <w:lsdException w:name="Table List 4" w:uiPriority="99"/>
    <w:lsdException w:name="Table List 5" w:uiPriority="99"/>
    <w:lsdException w:name="Table List 6" w:uiPriority="99"/>
    <w:lsdException w:name="Table List 7" w:uiPriority="99"/>
    <w:lsdException w:name="Table List 8" w:uiPriority="99"/>
    <w:lsdException w:name="Table 3D effects 1" w:uiPriority="99"/>
    <w:lsdException w:name="Table 3D effects 2" w:uiPriority="99"/>
    <w:lsdException w:name="Table 3D effects 3" w:uiPriority="99"/>
    <w:lsdException w:name="Table Contemporary" w:uiPriority="99"/>
    <w:lsdException w:name="Table Elegant" w:uiPriority="99"/>
    <w:lsdException w:name="Table Professional" w:uiPriority="99"/>
    <w:lsdException w:name="Table Subtle 1" w:uiPriority="99"/>
    <w:lsdException w:name="Table Subtle 2" w:uiPriority="99"/>
    <w:lsdException w:name="Table Web 1" w:uiPriority="99"/>
    <w:lsdException w:name="Table Web 2" w:uiPriority="99"/>
    <w:lsdException w:name="Table Web 3" w:uiPriority="99"/>
    <w:lsdException w:name="Table Grid" w:uiPriority="99"/>
    <w:lsdException w:name="Table Theme" w:uiPriority="99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B5D45"/>
    <w:pPr>
      <w:widowControl w:val="0"/>
      <w:jc w:val="both"/>
    </w:pPr>
    <w:rPr>
      <w:kern w:val="2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uiPriority w:val="99"/>
    <w:rsid w:val="006B5D45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4">
    <w:name w:val="header"/>
    <w:basedOn w:val="a"/>
    <w:link w:val="Char0"/>
    <w:uiPriority w:val="99"/>
    <w:semiHidden/>
    <w:rsid w:val="006B5D45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customStyle="1" w:styleId="1">
    <w:name w:val="列出段落1"/>
    <w:basedOn w:val="a"/>
    <w:uiPriority w:val="99"/>
    <w:qFormat/>
    <w:rsid w:val="006B5D45"/>
    <w:pPr>
      <w:ind w:firstLineChars="200" w:firstLine="420"/>
    </w:pPr>
  </w:style>
  <w:style w:type="character" w:customStyle="1" w:styleId="Char0">
    <w:name w:val="页眉 Char"/>
    <w:basedOn w:val="a0"/>
    <w:link w:val="a4"/>
    <w:uiPriority w:val="99"/>
    <w:semiHidden/>
    <w:locked/>
    <w:rsid w:val="006B5D45"/>
    <w:rPr>
      <w:sz w:val="18"/>
      <w:szCs w:val="18"/>
    </w:rPr>
  </w:style>
  <w:style w:type="character" w:customStyle="1" w:styleId="Char">
    <w:name w:val="页脚 Char"/>
    <w:basedOn w:val="a0"/>
    <w:link w:val="a3"/>
    <w:uiPriority w:val="99"/>
    <w:locked/>
    <w:rsid w:val="006B5D45"/>
    <w:rPr>
      <w:sz w:val="18"/>
      <w:szCs w:val="18"/>
    </w:rPr>
  </w:style>
  <w:style w:type="paragraph" w:customStyle="1" w:styleId="2">
    <w:name w:val="列出段落2"/>
    <w:basedOn w:val="a"/>
    <w:uiPriority w:val="34"/>
    <w:qFormat/>
    <w:rsid w:val="00EE1F89"/>
    <w:pPr>
      <w:ind w:firstLineChars="200" w:firstLine="420"/>
    </w:pPr>
    <w:rPr>
      <w:rFonts w:cs="Times New Roman"/>
      <w:szCs w:val="24"/>
    </w:rPr>
  </w:style>
  <w:style w:type="character" w:customStyle="1" w:styleId="font31">
    <w:name w:val="font31"/>
    <w:basedOn w:val="a0"/>
    <w:rsid w:val="00B62768"/>
    <w:rPr>
      <w:rFonts w:ascii="宋体" w:eastAsia="宋体" w:hAnsi="宋体" w:cs="宋体" w:hint="eastAsia"/>
      <w:i w:val="0"/>
      <w:color w:val="000000"/>
      <w:sz w:val="24"/>
      <w:szCs w:val="24"/>
      <w:u w:val="none"/>
      <w:vertAlign w:val="sub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Arab" typeface="Times New Roman"/>
        <a:font script="Beng" typeface="Vrinda"/>
        <a:font script="Cans" typeface="Euphemi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ans" typeface="宋体"/>
        <a:font script="Hant" typeface="新細明體"/>
        <a:font script="Hebr" typeface="Times New Roman"/>
        <a:font script="Jpan" typeface="ＭＳ Ｐゴシック"/>
        <a:font script="Khmr" typeface="MoolBoran"/>
        <a:font script="Knda" typeface="Tunga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Tahoma"/>
        <a:font script="Tibt" typeface="Microsoft Himalaya"/>
        <a:font script="Uigh" typeface="Microsoft Uighur"/>
        <a:font script="Viet" typeface="Times New Roman"/>
        <a:font script="Yiii" typeface="Microsoft Yi Baiti"/>
      </a:majorFont>
      <a:minorFont>
        <a:latin typeface="Calibri"/>
        <a:ea typeface=""/>
        <a:cs typeface=""/>
        <a:font script="Arab" typeface="Arial"/>
        <a:font script="Beng" typeface="Vrinda"/>
        <a:font script="Cans" typeface="Euphemi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ans" typeface="宋体"/>
        <a:font script="Hant" typeface="新細明體"/>
        <a:font script="Hebr" typeface="Arial"/>
        <a:font script="Jpan" typeface="ＭＳ Ｐゴシック"/>
        <a:font script="Khmr" typeface="DaunPenh"/>
        <a:font script="Knda" typeface="Tunga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Tahoma"/>
        <a:font script="Tibt" typeface="Microsoft Himalaya"/>
        <a:font script="Uigh" typeface="Microsoft Uighur"/>
        <a:font script="Viet" typeface="Arial"/>
        <a:font script="Yiii" typeface="Microsoft Yi Baiti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206</TotalTime>
  <Pages>2</Pages>
  <Words>125</Words>
  <Characters>716</Characters>
  <Application>Microsoft Office Word</Application>
  <DocSecurity>0</DocSecurity>
  <Lines>5</Lines>
  <Paragraphs>1</Paragraphs>
  <ScaleCrop>false</ScaleCrop>
  <Company>微软中国</Company>
  <LinksUpToDate>false</LinksUpToDate>
  <CharactersWithSpaces>840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项目采购委托单</dc:title>
  <dc:creator>微软用户</dc:creator>
  <cp:lastModifiedBy>Administrator</cp:lastModifiedBy>
  <cp:revision>43</cp:revision>
  <cp:lastPrinted>2016-12-16T03:18:00Z</cp:lastPrinted>
  <dcterms:created xsi:type="dcterms:W3CDTF">2016-05-13T00:27:00Z</dcterms:created>
  <dcterms:modified xsi:type="dcterms:W3CDTF">2017-11-01T06:06:00Z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2052-9.1.0.4468</vt:lpwstr>
  </property>
</Properties>
</file>