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96" w:rsidRDefault="00BC3096" w:rsidP="00BC3096">
      <w:pPr>
        <w:pStyle w:val="a5"/>
        <w:widowControl w:val="0"/>
        <w:snapToGrid w:val="0"/>
        <w:spacing w:before="0" w:beforeAutospacing="0" w:after="0" w:afterAutospacing="0" w:line="700" w:lineRule="exact"/>
        <w:jc w:val="center"/>
        <w:rPr>
          <w:rFonts w:ascii="宋体" w:hAnsi="宋体" w:hint="eastAsia"/>
          <w:b/>
          <w:bCs/>
          <w:kern w:val="44"/>
          <w:sz w:val="28"/>
          <w:szCs w:val="28"/>
        </w:rPr>
      </w:pPr>
      <w:r>
        <w:rPr>
          <w:rFonts w:ascii="宋体" w:hAnsi="宋体" w:hint="eastAsia"/>
          <w:b/>
          <w:bCs/>
          <w:kern w:val="44"/>
          <w:sz w:val="28"/>
          <w:szCs w:val="28"/>
        </w:rPr>
        <w:t>金相预磨机技术要求</w:t>
      </w:r>
    </w:p>
    <w:p w:rsidR="00BC3096" w:rsidRDefault="00BC3096" w:rsidP="00BC3096">
      <w:pPr>
        <w:pStyle w:val="15"/>
        <w:ind w:firstLineChars="0" w:firstLine="0"/>
        <w:rPr>
          <w:b/>
        </w:rPr>
      </w:pPr>
      <w:r>
        <w:rPr>
          <w:b/>
        </w:rPr>
        <w:t>1</w:t>
      </w:r>
      <w:r>
        <w:rPr>
          <w:rFonts w:hint="eastAsia"/>
          <w:b/>
        </w:rPr>
        <w:t>、设备介绍：</w:t>
      </w:r>
    </w:p>
    <w:p w:rsidR="00BC3096" w:rsidRPr="00705462" w:rsidRDefault="00BC3096" w:rsidP="00BC3096">
      <w:pPr>
        <w:pStyle w:val="15"/>
      </w:pPr>
      <w:r>
        <w:rPr>
          <w:rFonts w:hint="eastAsia"/>
        </w:rPr>
        <w:t>主要是钢铁及其他金属和非金属样品的制样，用于光谱分析前样品的预处理。</w:t>
      </w:r>
    </w:p>
    <w:p w:rsidR="00BC3096" w:rsidRDefault="00BC3096" w:rsidP="00BC3096">
      <w:pPr>
        <w:pStyle w:val="15"/>
        <w:ind w:firstLineChars="0" w:firstLine="0"/>
        <w:rPr>
          <w:b/>
        </w:rPr>
      </w:pPr>
      <w:r>
        <w:rPr>
          <w:b/>
        </w:rPr>
        <w:t>2</w:t>
      </w:r>
      <w:r>
        <w:rPr>
          <w:rFonts w:hint="eastAsia"/>
          <w:b/>
        </w:rPr>
        <w:t>、设备要求：</w:t>
      </w:r>
    </w:p>
    <w:p w:rsidR="00BC3096" w:rsidRDefault="00BC3096" w:rsidP="00BC3096">
      <w:pPr>
        <w:pStyle w:val="15"/>
      </w:pPr>
      <w:r>
        <w:t>1</w:t>
      </w:r>
      <w:r>
        <w:rPr>
          <w:rFonts w:hint="eastAsia"/>
        </w:rPr>
        <w:t>）、配有独特的除尘装置，密封紧凑，保证工作环境清洁。</w:t>
      </w:r>
    </w:p>
    <w:p w:rsidR="00BC3096" w:rsidRDefault="00BC3096" w:rsidP="00BC3096">
      <w:pPr>
        <w:pStyle w:val="15"/>
      </w:pPr>
      <w:r>
        <w:t>2</w:t>
      </w:r>
      <w:r>
        <w:rPr>
          <w:rFonts w:hint="eastAsia"/>
        </w:rPr>
        <w:t>）、铝合金机架，结构美观、结实。</w:t>
      </w:r>
    </w:p>
    <w:p w:rsidR="00BC3096" w:rsidRDefault="00BC3096" w:rsidP="00BC3096">
      <w:pPr>
        <w:pStyle w:val="15"/>
      </w:pPr>
      <w:r>
        <w:t>3</w:t>
      </w:r>
      <w:r>
        <w:rPr>
          <w:rFonts w:hint="eastAsia"/>
        </w:rPr>
        <w:t>）、全铝合金底盘，降低能耗，利于散热。</w:t>
      </w:r>
    </w:p>
    <w:p w:rsidR="00BC3096" w:rsidRDefault="00BC3096" w:rsidP="00BC3096">
      <w:pPr>
        <w:pStyle w:val="15"/>
      </w:pPr>
      <w:r>
        <w:t>4</w:t>
      </w:r>
      <w:r>
        <w:rPr>
          <w:rFonts w:hint="eastAsia"/>
        </w:rPr>
        <w:t>）、噪音低，运行平稳。</w:t>
      </w:r>
    </w:p>
    <w:p w:rsidR="00BC3096" w:rsidRPr="00705462" w:rsidRDefault="00BC3096" w:rsidP="00BC3096">
      <w:pPr>
        <w:pStyle w:val="15"/>
      </w:pPr>
      <w:r>
        <w:t>5</w:t>
      </w:r>
      <w:r>
        <w:rPr>
          <w:rFonts w:hint="eastAsia"/>
        </w:rPr>
        <w:t>）、能保证操作人员安全。</w:t>
      </w:r>
    </w:p>
    <w:p w:rsidR="00BC3096" w:rsidRDefault="00BC3096" w:rsidP="00BC3096">
      <w:pPr>
        <w:pStyle w:val="15"/>
        <w:ind w:firstLineChars="0" w:firstLine="0"/>
        <w:rPr>
          <w:b/>
        </w:rPr>
      </w:pPr>
      <w:r>
        <w:rPr>
          <w:b/>
        </w:rPr>
        <w:t>3</w:t>
      </w:r>
      <w:r>
        <w:rPr>
          <w:rFonts w:hint="eastAsia"/>
          <w:b/>
        </w:rPr>
        <w:t>、技术参数：</w:t>
      </w:r>
    </w:p>
    <w:tbl>
      <w:tblPr>
        <w:tblW w:w="5437" w:type="dxa"/>
        <w:jc w:val="center"/>
        <w:tblInd w:w="-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76"/>
        <w:gridCol w:w="1701"/>
        <w:gridCol w:w="1560"/>
      </w:tblGrid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proofErr w:type="gramStart"/>
            <w:r w:rsidRPr="006D3DE9">
              <w:rPr>
                <w:rFonts w:ascii="宋体" w:hAnsi="宋体" w:hint="eastAsia"/>
                <w:sz w:val="24"/>
              </w:rPr>
              <w:t>磨削盘</w:t>
            </w:r>
            <w:proofErr w:type="gramEnd"/>
            <w:r w:rsidRPr="006D3DE9">
              <w:rPr>
                <w:rFonts w:ascii="宋体" w:hAnsi="宋体" w:hint="eastAsia"/>
                <w:sz w:val="24"/>
              </w:rPr>
              <w:t>直径</w:t>
            </w:r>
          </w:p>
        </w:tc>
        <w:tc>
          <w:tcPr>
            <w:tcW w:w="3261" w:type="dxa"/>
            <w:gridSpan w:val="2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/>
                <w:sz w:val="24"/>
              </w:rPr>
              <w:t>400mm</w:t>
            </w:r>
            <w:r w:rsidRPr="006D3DE9">
              <w:rPr>
                <w:rFonts w:ascii="宋体" w:hAnsi="宋体" w:hint="eastAsia"/>
                <w:sz w:val="24"/>
              </w:rPr>
              <w:t>单盘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样品材质</w:t>
            </w:r>
          </w:p>
        </w:tc>
        <w:tc>
          <w:tcPr>
            <w:tcW w:w="1701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磁性金属</w:t>
            </w:r>
          </w:p>
        </w:tc>
        <w:tc>
          <w:tcPr>
            <w:tcW w:w="1560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非磁性样品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proofErr w:type="gramStart"/>
            <w:r w:rsidRPr="006D3DE9">
              <w:rPr>
                <w:rFonts w:ascii="宋体" w:hAnsi="宋体" w:hint="eastAsia"/>
                <w:sz w:val="24"/>
              </w:rPr>
              <w:t>磨削盘</w:t>
            </w:r>
            <w:proofErr w:type="gramEnd"/>
            <w:r w:rsidRPr="006D3DE9">
              <w:rPr>
                <w:rFonts w:ascii="宋体" w:hAnsi="宋体" w:hint="eastAsia"/>
                <w:sz w:val="24"/>
              </w:rPr>
              <w:t>转速</w:t>
            </w:r>
          </w:p>
        </w:tc>
        <w:tc>
          <w:tcPr>
            <w:tcW w:w="3261" w:type="dxa"/>
            <w:gridSpan w:val="2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/>
                <w:sz w:val="24"/>
              </w:rPr>
              <w:t>0-1400r /min</w:t>
            </w:r>
            <w:r w:rsidRPr="006D3DE9">
              <w:rPr>
                <w:rFonts w:ascii="宋体" w:hAnsi="宋体" w:hint="eastAsia"/>
                <w:sz w:val="24"/>
              </w:rPr>
              <w:t>无级调速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主电机功率</w:t>
            </w:r>
          </w:p>
        </w:tc>
        <w:tc>
          <w:tcPr>
            <w:tcW w:w="3261" w:type="dxa"/>
            <w:gridSpan w:val="2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 w:hAnsi="宋体"/>
                <w:sz w:val="24"/>
              </w:rPr>
            </w:pPr>
            <w:r w:rsidRPr="006D3DE9">
              <w:rPr>
                <w:rFonts w:ascii="宋体" w:hAnsi="宋体"/>
                <w:sz w:val="24"/>
              </w:rPr>
              <w:t>1.3KW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除尘电机功率</w:t>
            </w:r>
          </w:p>
        </w:tc>
        <w:tc>
          <w:tcPr>
            <w:tcW w:w="3261" w:type="dxa"/>
            <w:gridSpan w:val="2"/>
          </w:tcPr>
          <w:p w:rsidR="00BC3096" w:rsidRPr="006D3DE9" w:rsidRDefault="00BC3096" w:rsidP="003E51C3">
            <w:pPr>
              <w:jc w:val="center"/>
              <w:rPr>
                <w:rFonts w:ascii="宋体" w:hAnsi="宋体"/>
                <w:sz w:val="24"/>
              </w:rPr>
            </w:pPr>
            <w:r w:rsidRPr="006D3DE9">
              <w:rPr>
                <w:rFonts w:ascii="宋体" w:hAnsi="宋体"/>
                <w:sz w:val="24"/>
              </w:rPr>
              <w:t xml:space="preserve">0.18 </w:t>
            </w:r>
            <w:proofErr w:type="spellStart"/>
            <w:r w:rsidRPr="006D3DE9">
              <w:rPr>
                <w:rFonts w:ascii="宋体" w:hAnsi="宋体"/>
                <w:sz w:val="24"/>
              </w:rPr>
              <w:t>Kw</w:t>
            </w:r>
            <w:proofErr w:type="spellEnd"/>
            <w:r w:rsidRPr="006D3DE9">
              <w:rPr>
                <w:rFonts w:ascii="宋体" w:hAnsi="宋体"/>
                <w:sz w:val="24"/>
              </w:rPr>
              <w:t xml:space="preserve">   2800r /min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工作电压</w:t>
            </w:r>
          </w:p>
        </w:tc>
        <w:tc>
          <w:tcPr>
            <w:tcW w:w="3261" w:type="dxa"/>
            <w:gridSpan w:val="2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 w:hAnsi="宋体"/>
                <w:sz w:val="24"/>
              </w:rPr>
            </w:pPr>
            <w:r w:rsidRPr="006D3DE9">
              <w:rPr>
                <w:rFonts w:ascii="宋体" w:hAnsi="宋体"/>
                <w:sz w:val="24"/>
              </w:rPr>
              <w:t>380V 50Hz</w:t>
            </w:r>
          </w:p>
        </w:tc>
      </w:tr>
      <w:tr w:rsidR="00BC3096" w:rsidTr="003E51C3">
        <w:trPr>
          <w:jc w:val="center"/>
        </w:trPr>
        <w:tc>
          <w:tcPr>
            <w:tcW w:w="2176" w:type="dxa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/>
                <w:sz w:val="24"/>
              </w:rPr>
            </w:pPr>
            <w:r w:rsidRPr="006D3DE9">
              <w:rPr>
                <w:rFonts w:ascii="宋体" w:hAnsi="宋体" w:hint="eastAsia"/>
                <w:sz w:val="24"/>
              </w:rPr>
              <w:t>设备重量</w:t>
            </w:r>
          </w:p>
        </w:tc>
        <w:tc>
          <w:tcPr>
            <w:tcW w:w="3261" w:type="dxa"/>
            <w:gridSpan w:val="2"/>
            <w:vAlign w:val="center"/>
          </w:tcPr>
          <w:p w:rsidR="00BC3096" w:rsidRPr="006D3DE9" w:rsidRDefault="00BC3096" w:rsidP="003E51C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120kg左右</w:t>
            </w:r>
          </w:p>
        </w:tc>
      </w:tr>
    </w:tbl>
    <w:p w:rsidR="00BC3096" w:rsidRDefault="00BC3096" w:rsidP="00BC3096">
      <w:pPr>
        <w:rPr>
          <w:rFonts w:ascii="宋体" w:hAnsi="宋体" w:hint="eastAsia"/>
          <w:b/>
          <w:bCs/>
          <w:kern w:val="44"/>
          <w:sz w:val="28"/>
          <w:szCs w:val="28"/>
        </w:rPr>
      </w:pPr>
    </w:p>
    <w:p w:rsidR="00000000" w:rsidRDefault="00BC3096"/>
    <w:sectPr w:rsidR="00000000" w:rsidSect="00B91095">
      <w:headerReference w:type="default" r:id="rId6"/>
      <w:pgSz w:w="11906" w:h="16838"/>
      <w:pgMar w:top="1440" w:right="14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096" w:rsidRDefault="00BC3096" w:rsidP="00BC3096">
      <w:pPr>
        <w:ind w:firstLine="420"/>
      </w:pPr>
      <w:r>
        <w:separator/>
      </w:r>
    </w:p>
  </w:endnote>
  <w:endnote w:type="continuationSeparator" w:id="1">
    <w:p w:rsidR="00BC3096" w:rsidRDefault="00BC3096" w:rsidP="00BC3096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096" w:rsidRDefault="00BC3096" w:rsidP="00BC3096">
      <w:pPr>
        <w:ind w:firstLine="420"/>
      </w:pPr>
      <w:r>
        <w:separator/>
      </w:r>
    </w:p>
  </w:footnote>
  <w:footnote w:type="continuationSeparator" w:id="1">
    <w:p w:rsidR="00BC3096" w:rsidRDefault="00BC3096" w:rsidP="00BC3096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10" w:rsidRDefault="00BC3096" w:rsidP="007F3F4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3096"/>
    <w:rsid w:val="00BC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3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BC30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30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3096"/>
    <w:rPr>
      <w:sz w:val="18"/>
      <w:szCs w:val="18"/>
    </w:rPr>
  </w:style>
  <w:style w:type="paragraph" w:styleId="a5">
    <w:name w:val="Normal (Web)"/>
    <w:basedOn w:val="a"/>
    <w:unhideWhenUsed/>
    <w:rsid w:val="00BC3096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5">
    <w:name w:val="样式 样式 小四 行距: 1.5 倍行距 + 宋体"/>
    <w:basedOn w:val="a"/>
    <w:uiPriority w:val="99"/>
    <w:rsid w:val="00BC3096"/>
    <w:pPr>
      <w:spacing w:line="360" w:lineRule="auto"/>
      <w:ind w:firstLineChars="200" w:firstLine="480"/>
    </w:pPr>
    <w:rPr>
      <w:rFonts w:ascii="宋体" w:hAnsi="宋体" w:cs="宋体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bgoa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张鑫</dc:creator>
  <cp:keywords/>
  <dc:description/>
  <cp:lastModifiedBy>张鑫</cp:lastModifiedBy>
  <cp:revision>2</cp:revision>
  <dcterms:created xsi:type="dcterms:W3CDTF">2017-12-11T09:22:00Z</dcterms:created>
  <dcterms:modified xsi:type="dcterms:W3CDTF">2017-12-11T09:22:00Z</dcterms:modified>
</cp:coreProperties>
</file>