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86" w:rsidRPr="00691F86" w:rsidRDefault="00691F86" w:rsidP="00691F86">
      <w:pPr>
        <w:spacing w:line="500" w:lineRule="exact"/>
        <w:jc w:val="center"/>
        <w:rPr>
          <w:rFonts w:ascii="仿宋" w:eastAsia="仿宋" w:hAnsi="仿宋" w:cs="宋体"/>
          <w:b/>
          <w:color w:val="000000"/>
          <w:sz w:val="36"/>
          <w:szCs w:val="36"/>
        </w:rPr>
      </w:pPr>
      <w:r w:rsidRPr="00691F86">
        <w:rPr>
          <w:rFonts w:ascii="仿宋" w:eastAsia="仿宋" w:hAnsi="仿宋" w:cs="宋体" w:hint="eastAsia"/>
          <w:b/>
          <w:color w:val="000000"/>
          <w:sz w:val="36"/>
          <w:szCs w:val="36"/>
        </w:rPr>
        <w:t>2018年8月-2019年8月中国北方稀土机关办公楼</w:t>
      </w:r>
    </w:p>
    <w:p w:rsidR="00691F86" w:rsidRPr="00691F86" w:rsidRDefault="00691F86" w:rsidP="00691F86">
      <w:pPr>
        <w:spacing w:line="500" w:lineRule="exact"/>
        <w:jc w:val="center"/>
        <w:rPr>
          <w:rFonts w:ascii="宋体" w:hAnsi="宋体" w:cs="宋体"/>
          <w:b/>
          <w:color w:val="000000"/>
        </w:rPr>
      </w:pPr>
      <w:r w:rsidRPr="00691F86">
        <w:rPr>
          <w:rFonts w:ascii="仿宋" w:eastAsia="仿宋" w:hAnsi="仿宋" w:cs="宋体" w:hint="eastAsia"/>
          <w:b/>
          <w:color w:val="000000"/>
          <w:sz w:val="36"/>
          <w:szCs w:val="36"/>
        </w:rPr>
        <w:t>楼内附属设备、管网等零星维修</w:t>
      </w:r>
      <w:r w:rsidR="000E1948">
        <w:rPr>
          <w:rFonts w:ascii="仿宋" w:eastAsia="仿宋" w:hAnsi="仿宋" w:cs="宋体" w:hint="eastAsia"/>
          <w:b/>
          <w:color w:val="000000"/>
          <w:sz w:val="36"/>
          <w:szCs w:val="36"/>
        </w:rPr>
        <w:t>入围招标</w:t>
      </w:r>
      <w:r w:rsidRPr="00691F86">
        <w:rPr>
          <w:rFonts w:ascii="仿宋" w:eastAsia="仿宋" w:hAnsi="仿宋" w:cs="宋体" w:hint="eastAsia"/>
          <w:b/>
          <w:color w:val="000000"/>
          <w:sz w:val="36"/>
          <w:szCs w:val="36"/>
        </w:rPr>
        <w:t>说明</w:t>
      </w:r>
    </w:p>
    <w:p w:rsidR="00D96256" w:rsidRPr="000E1948" w:rsidRDefault="00D96256" w:rsidP="00691F86">
      <w:pPr>
        <w:spacing w:line="500" w:lineRule="exact"/>
        <w:rPr>
          <w:rFonts w:ascii="仿宋" w:eastAsia="仿宋" w:hAnsi="仿宋" w:cs="宋体"/>
          <w:b/>
          <w:color w:val="000000"/>
          <w:sz w:val="32"/>
          <w:szCs w:val="32"/>
        </w:rPr>
      </w:pPr>
    </w:p>
    <w:p w:rsidR="00C06B77" w:rsidRPr="00691F86" w:rsidRDefault="00D96256" w:rsidP="00691F86">
      <w:pPr>
        <w:spacing w:line="500" w:lineRule="exact"/>
        <w:rPr>
          <w:rFonts w:ascii="仿宋" w:eastAsia="仿宋" w:hAnsi="仿宋" w:cs="宋体"/>
          <w:b/>
          <w:color w:val="000000"/>
          <w:sz w:val="32"/>
          <w:szCs w:val="32"/>
        </w:rPr>
      </w:pPr>
      <w:r>
        <w:rPr>
          <w:rFonts w:ascii="仿宋" w:eastAsia="仿宋" w:hAnsi="仿宋" w:cs="宋体" w:hint="eastAsia"/>
          <w:b/>
          <w:color w:val="000000"/>
          <w:sz w:val="32"/>
          <w:szCs w:val="32"/>
        </w:rPr>
        <w:t>一</w:t>
      </w:r>
      <w:r w:rsidR="00691F86" w:rsidRPr="00691F86">
        <w:rPr>
          <w:rFonts w:ascii="仿宋" w:eastAsia="仿宋" w:hAnsi="仿宋" w:cs="宋体" w:hint="eastAsia"/>
          <w:b/>
          <w:color w:val="000000"/>
          <w:sz w:val="32"/>
          <w:szCs w:val="32"/>
        </w:rPr>
        <w:t>、</w:t>
      </w:r>
      <w:r w:rsidR="00C06B77" w:rsidRPr="00691F86">
        <w:rPr>
          <w:rFonts w:ascii="仿宋" w:eastAsia="仿宋" w:hAnsi="仿宋" w:cs="宋体" w:hint="eastAsia"/>
          <w:b/>
          <w:color w:val="000000"/>
          <w:sz w:val="32"/>
          <w:szCs w:val="32"/>
        </w:rPr>
        <w:t>投标方须知</w:t>
      </w:r>
    </w:p>
    <w:p w:rsidR="00C06B77" w:rsidRPr="00691F86" w:rsidRDefault="00C06B77" w:rsidP="00691F86">
      <w:pPr>
        <w:spacing w:line="360" w:lineRule="auto"/>
        <w:ind w:firstLineChars="200" w:firstLine="640"/>
        <w:rPr>
          <w:rFonts w:ascii="仿宋" w:eastAsia="仿宋" w:hAnsi="仿宋" w:cs="宋体"/>
          <w:color w:val="000000"/>
          <w:sz w:val="32"/>
          <w:szCs w:val="32"/>
        </w:rPr>
      </w:pPr>
      <w:r w:rsidRPr="00691F86">
        <w:rPr>
          <w:rFonts w:ascii="仿宋" w:eastAsia="仿宋" w:hAnsi="仿宋" w:cs="宋体" w:hint="eastAsia"/>
          <w:color w:val="000000"/>
          <w:sz w:val="32"/>
          <w:szCs w:val="32"/>
        </w:rPr>
        <w:t>1、遵循着公平、公开、公正、诚实信用的原则，充分体现竞争和不歧视待遇，本次项目将采用决算总价比例下浮的方式，选出</w:t>
      </w:r>
      <w:r w:rsidR="00691F86" w:rsidRPr="00691F86">
        <w:rPr>
          <w:rFonts w:ascii="仿宋" w:eastAsia="仿宋" w:hAnsi="仿宋" w:cs="宋体" w:hint="eastAsia"/>
          <w:color w:val="000000"/>
          <w:sz w:val="32"/>
          <w:szCs w:val="32"/>
          <w:u w:val="single"/>
        </w:rPr>
        <w:t>1</w:t>
      </w:r>
      <w:r w:rsidRPr="00691F86">
        <w:rPr>
          <w:rFonts w:ascii="仿宋" w:eastAsia="仿宋" w:hAnsi="仿宋" w:cs="宋体" w:hint="eastAsia"/>
          <w:color w:val="000000"/>
          <w:sz w:val="32"/>
          <w:szCs w:val="32"/>
        </w:rPr>
        <w:t>名施工候选人。</w:t>
      </w:r>
    </w:p>
    <w:p w:rsidR="00691F86" w:rsidRPr="00691F86" w:rsidRDefault="00C06B77" w:rsidP="00691F86">
      <w:pPr>
        <w:spacing w:line="360" w:lineRule="auto"/>
        <w:ind w:firstLineChars="200" w:firstLine="640"/>
        <w:rPr>
          <w:rFonts w:ascii="仿宋" w:eastAsia="仿宋" w:hAnsi="仿宋" w:cs="宋体"/>
          <w:color w:val="000000"/>
          <w:sz w:val="32"/>
          <w:szCs w:val="32"/>
        </w:rPr>
      </w:pPr>
      <w:r w:rsidRPr="00691F86">
        <w:rPr>
          <w:rFonts w:ascii="仿宋" w:eastAsia="仿宋" w:hAnsi="仿宋" w:cs="宋体" w:hint="eastAsia"/>
          <w:color w:val="000000"/>
          <w:sz w:val="32"/>
          <w:szCs w:val="32"/>
        </w:rPr>
        <w:t>2、总价比例下浮</w:t>
      </w:r>
      <w:r w:rsidR="00691F86" w:rsidRPr="00691F86">
        <w:rPr>
          <w:rFonts w:ascii="仿宋" w:eastAsia="仿宋" w:hAnsi="仿宋" w:cs="宋体" w:hint="eastAsia"/>
          <w:color w:val="000000"/>
          <w:sz w:val="32"/>
          <w:szCs w:val="32"/>
        </w:rPr>
        <w:t>，</w:t>
      </w:r>
      <w:r w:rsidRPr="00691F86">
        <w:rPr>
          <w:rFonts w:ascii="仿宋" w:eastAsia="仿宋" w:hAnsi="仿宋" w:cs="宋体" w:hint="eastAsia"/>
          <w:color w:val="000000"/>
          <w:sz w:val="32"/>
          <w:szCs w:val="32"/>
        </w:rPr>
        <w:t>基准为1%，各投标方均需以下浮比例为单位进行报价，报价时间截止后，以下浮比例由高到低选出</w:t>
      </w:r>
      <w:r w:rsidR="00691F86" w:rsidRPr="00691F86">
        <w:rPr>
          <w:rFonts w:ascii="仿宋" w:eastAsia="仿宋" w:hAnsi="仿宋" w:cs="宋体" w:hint="eastAsia"/>
          <w:color w:val="000000"/>
          <w:sz w:val="32"/>
          <w:szCs w:val="32"/>
          <w:u w:val="single"/>
        </w:rPr>
        <w:t>1</w:t>
      </w:r>
      <w:r w:rsidRPr="00691F86">
        <w:rPr>
          <w:rFonts w:ascii="仿宋" w:eastAsia="仿宋" w:hAnsi="仿宋" w:cs="宋体" w:hint="eastAsia"/>
          <w:color w:val="000000"/>
          <w:sz w:val="32"/>
          <w:szCs w:val="32"/>
        </w:rPr>
        <w:t>名作为施工候选人。</w:t>
      </w:r>
    </w:p>
    <w:p w:rsidR="00C06B77" w:rsidRPr="00691F86" w:rsidRDefault="00C06B77" w:rsidP="00691F86">
      <w:pPr>
        <w:spacing w:line="360" w:lineRule="auto"/>
        <w:ind w:firstLineChars="200" w:firstLine="640"/>
        <w:rPr>
          <w:rFonts w:ascii="仿宋" w:eastAsia="仿宋" w:hAnsi="仿宋" w:cs="宋体"/>
          <w:color w:val="000000"/>
          <w:sz w:val="32"/>
          <w:szCs w:val="32"/>
        </w:rPr>
      </w:pPr>
      <w:r w:rsidRPr="00691F86">
        <w:rPr>
          <w:rFonts w:ascii="仿宋" w:eastAsia="仿宋" w:hAnsi="仿宋" w:cs="宋体" w:hint="eastAsia"/>
          <w:color w:val="000000"/>
          <w:sz w:val="32"/>
          <w:szCs w:val="32"/>
        </w:rPr>
        <w:t>3、</w:t>
      </w:r>
      <w:r w:rsidR="00691F86" w:rsidRPr="00691F86">
        <w:rPr>
          <w:rFonts w:ascii="仿宋" w:eastAsia="仿宋" w:hAnsi="仿宋" w:cs="宋体" w:hint="eastAsia"/>
          <w:color w:val="000000"/>
          <w:sz w:val="32"/>
          <w:szCs w:val="32"/>
        </w:rPr>
        <w:t>维修</w:t>
      </w:r>
      <w:r w:rsidRPr="00691F86">
        <w:rPr>
          <w:rFonts w:ascii="仿宋" w:eastAsia="仿宋" w:hAnsi="仿宋" w:cs="宋体" w:hint="eastAsia"/>
          <w:color w:val="000000"/>
          <w:sz w:val="32"/>
          <w:szCs w:val="32"/>
        </w:rPr>
        <w:t>工程量按月，按实际发生情况统计后报送造价公司（并由造价公司进行审定、结算</w:t>
      </w:r>
      <w:r w:rsidR="00BA062F">
        <w:rPr>
          <w:rFonts w:ascii="仿宋" w:eastAsia="仿宋" w:hAnsi="仿宋" w:cs="宋体" w:hint="eastAsia"/>
          <w:color w:val="000000"/>
          <w:sz w:val="32"/>
          <w:szCs w:val="32"/>
        </w:rPr>
        <w:t>）</w:t>
      </w:r>
      <w:r w:rsidRPr="00691F86">
        <w:rPr>
          <w:rFonts w:ascii="仿宋" w:eastAsia="仿宋" w:hAnsi="仿宋" w:cs="宋体" w:hint="eastAsia"/>
          <w:color w:val="000000"/>
          <w:sz w:val="32"/>
          <w:szCs w:val="32"/>
        </w:rPr>
        <w:t>。</w:t>
      </w:r>
    </w:p>
    <w:p w:rsidR="00691F86" w:rsidRDefault="00C06B77" w:rsidP="00691F86">
      <w:pPr>
        <w:spacing w:line="360" w:lineRule="auto"/>
        <w:ind w:firstLineChars="200" w:firstLine="640"/>
        <w:rPr>
          <w:rFonts w:ascii="仿宋" w:eastAsia="仿宋" w:hAnsi="仿宋" w:cs="宋体"/>
          <w:color w:val="000000"/>
          <w:sz w:val="32"/>
          <w:szCs w:val="32"/>
        </w:rPr>
      </w:pPr>
      <w:r w:rsidRPr="00691F86">
        <w:rPr>
          <w:rFonts w:ascii="仿宋" w:eastAsia="仿宋" w:hAnsi="仿宋" w:cs="宋体" w:hint="eastAsia"/>
          <w:color w:val="000000"/>
          <w:sz w:val="32"/>
          <w:szCs w:val="32"/>
        </w:rPr>
        <w:t>4、合同结算金额=驰誉公司审定后的决算金额×（1-</w:t>
      </w:r>
      <w:r w:rsidR="00691F86" w:rsidRPr="00691F86">
        <w:rPr>
          <w:rFonts w:ascii="仿宋" w:eastAsia="仿宋" w:hAnsi="仿宋" w:cs="宋体" w:hint="eastAsia"/>
          <w:color w:val="000000"/>
          <w:sz w:val="32"/>
          <w:szCs w:val="32"/>
        </w:rPr>
        <w:t>约定下浮百分比）</w:t>
      </w:r>
      <w:r w:rsidRPr="00691F86">
        <w:rPr>
          <w:rFonts w:ascii="仿宋" w:eastAsia="仿宋" w:hAnsi="仿宋" w:cs="宋体" w:hint="eastAsia"/>
          <w:color w:val="000000"/>
          <w:sz w:val="32"/>
          <w:szCs w:val="32"/>
        </w:rPr>
        <w:t>。</w:t>
      </w:r>
    </w:p>
    <w:p w:rsidR="00C06B77" w:rsidRPr="00691F86" w:rsidRDefault="00C06B77" w:rsidP="00691F86">
      <w:pPr>
        <w:spacing w:line="360" w:lineRule="auto"/>
        <w:ind w:firstLineChars="200" w:firstLine="640"/>
        <w:rPr>
          <w:rFonts w:ascii="仿宋" w:eastAsia="仿宋" w:hAnsi="仿宋" w:cs="宋体"/>
          <w:color w:val="000000"/>
          <w:sz w:val="32"/>
          <w:szCs w:val="32"/>
        </w:rPr>
      </w:pPr>
      <w:r w:rsidRPr="00691F86">
        <w:rPr>
          <w:rFonts w:ascii="仿宋" w:eastAsia="仿宋" w:hAnsi="仿宋" w:cs="宋体" w:hint="eastAsia"/>
          <w:color w:val="000000"/>
          <w:sz w:val="32"/>
          <w:szCs w:val="32"/>
        </w:rPr>
        <w:t>5、有下列情况之一的，取消入围单位的入围资格：</w:t>
      </w:r>
    </w:p>
    <w:p w:rsidR="00C06B77" w:rsidRPr="00691F86" w:rsidRDefault="00C06B77" w:rsidP="00C06B77">
      <w:pPr>
        <w:spacing w:line="360" w:lineRule="auto"/>
        <w:ind w:firstLine="420"/>
        <w:rPr>
          <w:rFonts w:ascii="仿宋" w:eastAsia="仿宋" w:hAnsi="仿宋" w:cs="宋体"/>
          <w:color w:val="000000"/>
          <w:sz w:val="32"/>
          <w:szCs w:val="32"/>
        </w:rPr>
      </w:pPr>
      <w:r w:rsidRPr="00691F86">
        <w:rPr>
          <w:rFonts w:ascii="仿宋" w:eastAsia="仿宋" w:hAnsi="仿宋" w:cs="宋体" w:hint="eastAsia"/>
          <w:color w:val="000000"/>
          <w:sz w:val="32"/>
          <w:szCs w:val="32"/>
        </w:rPr>
        <w:t>（1）施工过程中没有按照甲方要求发生明显的错漏项以及工程量误差较大的。</w:t>
      </w:r>
    </w:p>
    <w:p w:rsidR="00C06B77" w:rsidRPr="00691F86" w:rsidRDefault="00C06B77" w:rsidP="00C06B77">
      <w:pPr>
        <w:spacing w:line="360" w:lineRule="auto"/>
        <w:ind w:firstLine="420"/>
        <w:rPr>
          <w:rFonts w:ascii="仿宋" w:eastAsia="仿宋" w:hAnsi="仿宋" w:cs="宋体"/>
          <w:color w:val="000000"/>
          <w:sz w:val="32"/>
          <w:szCs w:val="32"/>
        </w:rPr>
      </w:pPr>
      <w:r w:rsidRPr="00691F86">
        <w:rPr>
          <w:rFonts w:ascii="仿宋" w:eastAsia="仿宋" w:hAnsi="仿宋" w:cs="宋体" w:hint="eastAsia"/>
          <w:color w:val="000000"/>
          <w:sz w:val="32"/>
          <w:szCs w:val="32"/>
        </w:rPr>
        <w:t>（2）施工过程中由于施工方的缘故，未按照甲方要求工期完成施工内容的。</w:t>
      </w:r>
    </w:p>
    <w:p w:rsidR="00C06B77" w:rsidRPr="00691F86" w:rsidRDefault="00C06B77" w:rsidP="00C06B77">
      <w:pPr>
        <w:spacing w:line="360" w:lineRule="auto"/>
        <w:ind w:firstLine="420"/>
        <w:rPr>
          <w:rFonts w:ascii="仿宋" w:eastAsia="仿宋" w:hAnsi="仿宋" w:cs="宋体"/>
          <w:color w:val="000000"/>
          <w:sz w:val="32"/>
          <w:szCs w:val="32"/>
        </w:rPr>
      </w:pPr>
      <w:r w:rsidRPr="00691F86">
        <w:rPr>
          <w:rFonts w:ascii="仿宋" w:eastAsia="仿宋" w:hAnsi="仿宋" w:cs="宋体" w:hint="eastAsia"/>
          <w:color w:val="000000"/>
          <w:sz w:val="32"/>
          <w:szCs w:val="32"/>
        </w:rPr>
        <w:t>（3）施工过程中有偷工减料、以次充好、施工质量不达标的。</w:t>
      </w:r>
    </w:p>
    <w:p w:rsidR="00C06B77" w:rsidRPr="00691F86" w:rsidRDefault="00C06B77" w:rsidP="00C06B77">
      <w:pPr>
        <w:spacing w:line="360" w:lineRule="auto"/>
        <w:ind w:firstLine="420"/>
        <w:rPr>
          <w:rFonts w:ascii="仿宋" w:eastAsia="仿宋" w:hAnsi="仿宋" w:cs="宋体"/>
          <w:color w:val="000000"/>
          <w:sz w:val="32"/>
          <w:szCs w:val="32"/>
        </w:rPr>
      </w:pPr>
      <w:r w:rsidRPr="00691F86">
        <w:rPr>
          <w:rFonts w:ascii="仿宋" w:eastAsia="仿宋" w:hAnsi="仿宋" w:cs="宋体" w:hint="eastAsia"/>
          <w:color w:val="000000"/>
          <w:sz w:val="32"/>
          <w:szCs w:val="32"/>
        </w:rPr>
        <w:t>（4）施工过程中，项目经理不在现场负责工程实施的。</w:t>
      </w:r>
    </w:p>
    <w:p w:rsidR="00C06B77" w:rsidRPr="00691F86" w:rsidRDefault="00C06B77" w:rsidP="00C06B77">
      <w:pPr>
        <w:spacing w:line="360" w:lineRule="auto"/>
        <w:ind w:firstLine="420"/>
        <w:rPr>
          <w:rFonts w:ascii="仿宋" w:eastAsia="仿宋" w:hAnsi="仿宋" w:cs="宋体"/>
          <w:color w:val="000000"/>
          <w:sz w:val="32"/>
          <w:szCs w:val="32"/>
        </w:rPr>
      </w:pPr>
      <w:r w:rsidRPr="00691F86">
        <w:rPr>
          <w:rFonts w:ascii="仿宋" w:eastAsia="仿宋" w:hAnsi="仿宋" w:cs="宋体" w:hint="eastAsia"/>
          <w:color w:val="000000"/>
          <w:sz w:val="32"/>
          <w:szCs w:val="32"/>
        </w:rPr>
        <w:t>（5）参与串标、围标或其他恶意竞标行为的。</w:t>
      </w:r>
    </w:p>
    <w:p w:rsidR="00C06B77" w:rsidRPr="00691F86" w:rsidRDefault="00C06B77" w:rsidP="00C06B77">
      <w:pPr>
        <w:spacing w:line="360" w:lineRule="auto"/>
        <w:ind w:firstLine="420"/>
        <w:rPr>
          <w:rFonts w:ascii="仿宋" w:eastAsia="仿宋" w:hAnsi="仿宋" w:cs="宋体"/>
          <w:color w:val="000000"/>
          <w:sz w:val="32"/>
          <w:szCs w:val="32"/>
        </w:rPr>
      </w:pPr>
      <w:r w:rsidRPr="00691F86">
        <w:rPr>
          <w:rFonts w:ascii="仿宋" w:eastAsia="仿宋" w:hAnsi="仿宋" w:cs="宋体" w:hint="eastAsia"/>
          <w:color w:val="000000"/>
          <w:sz w:val="32"/>
          <w:szCs w:val="32"/>
        </w:rPr>
        <w:lastRenderedPageBreak/>
        <w:t>（6）入围单位无故放弃对甲方委托的施工内容进行施工的。</w:t>
      </w:r>
    </w:p>
    <w:p w:rsidR="00C06B77" w:rsidRPr="00691F86" w:rsidRDefault="00C06B77" w:rsidP="00C06B77">
      <w:pPr>
        <w:spacing w:line="360" w:lineRule="auto"/>
        <w:ind w:firstLine="420"/>
        <w:rPr>
          <w:rFonts w:ascii="仿宋" w:eastAsia="仿宋" w:hAnsi="仿宋" w:cs="宋体"/>
          <w:color w:val="000000"/>
          <w:sz w:val="32"/>
          <w:szCs w:val="32"/>
        </w:rPr>
      </w:pPr>
      <w:r w:rsidRPr="00691F86">
        <w:rPr>
          <w:rFonts w:ascii="仿宋" w:eastAsia="仿宋" w:hAnsi="仿宋" w:cs="宋体" w:hint="eastAsia"/>
          <w:color w:val="000000"/>
          <w:sz w:val="32"/>
          <w:szCs w:val="32"/>
        </w:rPr>
        <w:t>（7）在施工过程中，有不配合甲方工作、沟通不畅、服务态度较差的。</w:t>
      </w:r>
    </w:p>
    <w:p w:rsidR="00C06B77" w:rsidRPr="00691F86" w:rsidRDefault="00C06B77" w:rsidP="00691F86">
      <w:pPr>
        <w:spacing w:line="360" w:lineRule="auto"/>
        <w:ind w:firstLineChars="200" w:firstLine="640"/>
        <w:rPr>
          <w:rFonts w:ascii="仿宋" w:eastAsia="仿宋" w:hAnsi="仿宋" w:cs="宋体"/>
          <w:color w:val="000000"/>
          <w:sz w:val="32"/>
          <w:szCs w:val="32"/>
        </w:rPr>
      </w:pPr>
      <w:r w:rsidRPr="00691F86">
        <w:rPr>
          <w:rFonts w:ascii="仿宋" w:eastAsia="仿宋" w:hAnsi="仿宋" w:cs="宋体" w:hint="eastAsia"/>
          <w:color w:val="000000"/>
          <w:sz w:val="32"/>
          <w:szCs w:val="32"/>
        </w:rPr>
        <w:t>6、零星维修施工方入围招标有效期为，中标通知发出之日起至下一周期（一年）开始之日截止，</w:t>
      </w:r>
      <w:r w:rsidR="00691F86" w:rsidRPr="00691F86">
        <w:rPr>
          <w:rFonts w:ascii="仿宋" w:eastAsia="仿宋" w:hAnsi="仿宋" w:cs="宋体" w:hint="eastAsia"/>
          <w:color w:val="000000"/>
          <w:sz w:val="32"/>
          <w:szCs w:val="32"/>
        </w:rPr>
        <w:t xml:space="preserve"> </w:t>
      </w:r>
    </w:p>
    <w:p w:rsidR="00C06B77" w:rsidRPr="00691F86" w:rsidRDefault="00C06B77" w:rsidP="00691F86">
      <w:pPr>
        <w:ind w:firstLineChars="200" w:firstLine="640"/>
        <w:rPr>
          <w:rFonts w:ascii="仿宋" w:eastAsia="仿宋" w:hAnsi="仿宋"/>
          <w:b/>
          <w:color w:val="FF0000"/>
          <w:sz w:val="32"/>
          <w:szCs w:val="32"/>
        </w:rPr>
      </w:pPr>
      <w:r w:rsidRPr="00691F86">
        <w:rPr>
          <w:rFonts w:ascii="仿宋" w:eastAsia="仿宋" w:hAnsi="仿宋" w:cs="宋体" w:hint="eastAsia"/>
          <w:color w:val="000000"/>
          <w:sz w:val="32"/>
          <w:szCs w:val="32"/>
        </w:rPr>
        <w:t>7、中标候选施工方在接到中标通知后，应在7个日历天内联系甲方相关人员办理入围手续。</w:t>
      </w:r>
    </w:p>
    <w:p w:rsidR="00823394" w:rsidRPr="00691F86" w:rsidRDefault="00823394">
      <w:pPr>
        <w:rPr>
          <w:rFonts w:ascii="仿宋" w:eastAsia="仿宋" w:hAnsi="仿宋"/>
          <w:sz w:val="32"/>
          <w:szCs w:val="32"/>
        </w:rPr>
      </w:pPr>
    </w:p>
    <w:sectPr w:rsidR="00823394" w:rsidRPr="00691F86" w:rsidSect="004773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5CC" w:rsidRDefault="00EB55CC" w:rsidP="00C06B77">
      <w:r>
        <w:separator/>
      </w:r>
    </w:p>
  </w:endnote>
  <w:endnote w:type="continuationSeparator" w:id="1">
    <w:p w:rsidR="00EB55CC" w:rsidRDefault="00EB55CC" w:rsidP="00C06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5CC" w:rsidRDefault="00EB55CC" w:rsidP="00C06B77">
      <w:r>
        <w:separator/>
      </w:r>
    </w:p>
  </w:footnote>
  <w:footnote w:type="continuationSeparator" w:id="1">
    <w:p w:rsidR="00EB55CC" w:rsidRDefault="00EB55CC" w:rsidP="00C06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466D1"/>
    <w:multiLevelType w:val="hybridMultilevel"/>
    <w:tmpl w:val="FC3887F2"/>
    <w:lvl w:ilvl="0" w:tplc="1A0200A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B77"/>
    <w:rsid w:val="000E1948"/>
    <w:rsid w:val="00477317"/>
    <w:rsid w:val="00691F86"/>
    <w:rsid w:val="007376AC"/>
    <w:rsid w:val="00823394"/>
    <w:rsid w:val="00B93B3A"/>
    <w:rsid w:val="00BA062F"/>
    <w:rsid w:val="00C06B77"/>
    <w:rsid w:val="00D96256"/>
    <w:rsid w:val="00EB55CC"/>
    <w:rsid w:val="00F85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B7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6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6B77"/>
    <w:rPr>
      <w:sz w:val="18"/>
      <w:szCs w:val="18"/>
    </w:rPr>
  </w:style>
  <w:style w:type="paragraph" w:styleId="a4">
    <w:name w:val="footer"/>
    <w:basedOn w:val="a"/>
    <w:link w:val="Char0"/>
    <w:uiPriority w:val="99"/>
    <w:semiHidden/>
    <w:unhideWhenUsed/>
    <w:rsid w:val="00C06B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6B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87</Words>
  <Characters>498</Characters>
  <Application>Microsoft Office Word</Application>
  <DocSecurity>0</DocSecurity>
  <Lines>4</Lines>
  <Paragraphs>1</Paragraphs>
  <ScaleCrop>false</ScaleCrop>
  <Company>微软中国</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2018-08-13T03:14:00Z</dcterms:created>
  <dcterms:modified xsi:type="dcterms:W3CDTF">2018-08-13T06:38:00Z</dcterms:modified>
</cp:coreProperties>
</file>