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E50C09">
      <w:pPr>
        <w:widowControl/>
        <w:spacing w:before="100" w:beforeAutospacing="1" w:after="100" w:afterAutospacing="1" w:line="300" w:lineRule="auto"/>
        <w:jc w:val="center"/>
        <w:rPr>
          <w:rFonts w:ascii="宋体" w:eastAsia="宋体" w:hAnsi="宋体" w:cs="宋体"/>
          <w:kern w:val="0"/>
          <w:sz w:val="24"/>
          <w:szCs w:val="24"/>
        </w:rPr>
      </w:pPr>
      <w:r w:rsidRPr="002F52F1">
        <w:rPr>
          <w:rFonts w:ascii="宋体" w:eastAsia="宋体" w:hAnsi="宋体" w:cs="宋体" w:hint="eastAsia"/>
          <w:b/>
          <w:bCs/>
          <w:kern w:val="0"/>
          <w:sz w:val="24"/>
          <w:szCs w:val="24"/>
        </w:rPr>
        <w:t>网络动态报价须知</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本次标的转让，经委托方同意由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采用网络竞价确定受让方。现发布报价须知如下：</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参与网络竞价的意向受让方在办理报价登记手续前均已对转让公告中各项内容知悉，并仔细阅读此须知且同意其中的各项条款和要求，同时也确定已仔细阅读《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参与网络竞价前，意向受让方须按照《平台操作指南》自行登录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意向受让方应保持自身报价行为的独立性、严肃性，共同避免和抵制相互操纵、相互串通、恶意抬</w:t>
      </w:r>
      <w:proofErr w:type="gramStart"/>
      <w:r w:rsidRPr="002F52F1">
        <w:rPr>
          <w:rFonts w:ascii="宋体" w:eastAsia="宋体" w:hAnsi="宋体" w:cs="宋体" w:hint="eastAsia"/>
          <w:kern w:val="0"/>
          <w:sz w:val="24"/>
          <w:szCs w:val="24"/>
        </w:rPr>
        <w:t>压价格</w:t>
      </w:r>
      <w:proofErr w:type="gramEnd"/>
      <w:r w:rsidRPr="002F52F1">
        <w:rPr>
          <w:rFonts w:ascii="宋体" w:eastAsia="宋体" w:hAnsi="宋体" w:cs="宋体" w:hint="eastAsia"/>
          <w:kern w:val="0"/>
          <w:sz w:val="24"/>
          <w:szCs w:val="24"/>
        </w:rPr>
        <w:t>等不良行为。</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意向受让登记</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意向受让方注册成功后，应通过注册会员时预留银行账户以网银、手机银行、柜台转账等方式交纳保证金、交易价款、服务费等款项，本项目不接收现金及第三方支付。</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本次标的报价基本内容</w:t>
      </w:r>
    </w:p>
    <w:p w:rsidR="00E50C09" w:rsidRPr="002F52F1" w:rsidRDefault="005C0723"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5C0723">
        <w:rPr>
          <w:rFonts w:ascii="宋体" w:eastAsia="宋体" w:hAnsi="宋体" w:cs="宋体" w:hint="eastAsia"/>
          <w:kern w:val="0"/>
          <w:sz w:val="24"/>
          <w:szCs w:val="24"/>
        </w:rPr>
        <w:t>30万吨*2个标的包、20万吨*2个标的包、10万吨*3个标的包。</w:t>
      </w:r>
      <w:r w:rsidR="0085409A">
        <w:rPr>
          <w:rFonts w:ascii="宋体" w:eastAsia="宋体" w:hAnsi="宋体" w:cs="宋体" w:hint="eastAsia"/>
          <w:kern w:val="0"/>
          <w:sz w:val="24"/>
          <w:szCs w:val="24"/>
        </w:rPr>
        <w:t>其他</w:t>
      </w:r>
      <w:r w:rsidR="003738EC" w:rsidRPr="002F52F1">
        <w:rPr>
          <w:rFonts w:ascii="宋体" w:eastAsia="宋体" w:hAnsi="宋体" w:cs="宋体" w:hint="eastAsia"/>
          <w:kern w:val="0"/>
          <w:sz w:val="24"/>
          <w:szCs w:val="24"/>
        </w:rPr>
        <w:t>详见产权转让公告。</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0" w:name="OLE_LINK1"/>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网络竞价</w:t>
      </w:r>
      <w:bookmarkEnd w:id="0"/>
      <w:r w:rsidRPr="002F52F1">
        <w:rPr>
          <w:rFonts w:ascii="宋体" w:eastAsia="宋体" w:hAnsi="宋体" w:cs="宋体" w:hint="eastAsia"/>
          <w:b/>
          <w:bCs/>
          <w:kern w:val="0"/>
          <w:sz w:val="24"/>
          <w:szCs w:val="24"/>
        </w:rPr>
        <w:t>流程如下：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AF56CA">
        <w:rPr>
          <w:rFonts w:ascii="宋体" w:eastAsia="宋体" w:hAnsi="宋体" w:cs="宋体" w:hint="eastAsia"/>
          <w:kern w:val="0"/>
          <w:sz w:val="24"/>
          <w:szCs w:val="24"/>
        </w:rPr>
        <w:t>竞价系统</w:t>
      </w:r>
      <w:r w:rsidRPr="002F52F1">
        <w:rPr>
          <w:rFonts w:ascii="宋体" w:eastAsia="宋体" w:hAnsi="宋体" w:cs="宋体" w:hint="eastAsia"/>
          <w:kern w:val="0"/>
          <w:sz w:val="24"/>
          <w:szCs w:val="24"/>
        </w:rPr>
        <w:t>将向取得报价资格的意向受让方发送竞价用户名及密码（或登录会员界面，点击“打印回执”，进行查看）；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lastRenderedPageBreak/>
        <w:t>2</w:t>
      </w:r>
      <w:r w:rsidRPr="002F52F1">
        <w:rPr>
          <w:rFonts w:ascii="宋体" w:eastAsia="宋体" w:hAnsi="宋体" w:cs="宋体" w:hint="eastAsia"/>
          <w:kern w:val="0"/>
          <w:sz w:val="24"/>
          <w:szCs w:val="24"/>
        </w:rPr>
        <w:t>、意向受让方在成功缴纳保证金，</w:t>
      </w:r>
      <w:r w:rsidR="00E73828" w:rsidRPr="00E73828">
        <w:rPr>
          <w:rFonts w:ascii="宋体" w:eastAsia="宋体" w:hAnsi="宋体" w:cs="宋体" w:hint="eastAsia"/>
          <w:kern w:val="0"/>
          <w:sz w:val="24"/>
          <w:szCs w:val="24"/>
        </w:rPr>
        <w:t>资格审查通过后，</w:t>
      </w:r>
      <w:r w:rsidRPr="002F52F1">
        <w:rPr>
          <w:rFonts w:ascii="宋体" w:eastAsia="宋体" w:hAnsi="宋体" w:cs="宋体" w:hint="eastAsia"/>
          <w:kern w:val="0"/>
          <w:sz w:val="24"/>
          <w:szCs w:val="24"/>
        </w:rPr>
        <w:t>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、网络竞价活动分为两个报价期，即自由报价期和延时报价期：</w:t>
      </w:r>
    </w:p>
    <w:p w:rsidR="00AF56CA" w:rsidRDefault="00E50C09" w:rsidP="00AF56CA">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AF56CA" w:rsidRPr="00AF56CA">
        <w:rPr>
          <w:rFonts w:ascii="宋体" w:eastAsia="宋体" w:hAnsi="宋体" w:cs="宋体" w:hint="eastAsia"/>
          <w:kern w:val="0"/>
          <w:sz w:val="24"/>
          <w:szCs w:val="24"/>
        </w:rPr>
        <w:t>报价开始后，即进入自由报价期，意向受让方可以对标的充分报价，报价只要不低于当前最高报价且高出部分构成加价幅度的整数</w:t>
      </w:r>
      <w:proofErr w:type="gramStart"/>
      <w:r w:rsidR="00AF56CA" w:rsidRPr="00AF56CA">
        <w:rPr>
          <w:rFonts w:ascii="宋体" w:eastAsia="宋体" w:hAnsi="宋体" w:cs="宋体" w:hint="eastAsia"/>
          <w:kern w:val="0"/>
          <w:sz w:val="24"/>
          <w:szCs w:val="24"/>
        </w:rPr>
        <w:t>倍</w:t>
      </w:r>
      <w:proofErr w:type="gramEnd"/>
      <w:r w:rsidR="00AF56CA" w:rsidRPr="00AF56CA">
        <w:rPr>
          <w:rFonts w:ascii="宋体" w:eastAsia="宋体" w:hAnsi="宋体" w:cs="宋体" w:hint="eastAsia"/>
          <w:kern w:val="0"/>
          <w:sz w:val="24"/>
          <w:szCs w:val="24"/>
        </w:rPr>
        <w:t>即为有效报价。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w:t>
      </w:r>
      <w:r w:rsidR="00AF56CA" w:rsidRPr="00AF56CA">
        <w:rPr>
          <w:rFonts w:ascii="宋体" w:eastAsia="宋体" w:hAnsi="宋体" w:cs="宋体" w:hint="eastAsia"/>
          <w:kern w:val="0"/>
          <w:sz w:val="24"/>
          <w:szCs w:val="24"/>
        </w:rPr>
        <w:t>自由报价期结束后自动进入延时报价期，一个延时报价周期</w:t>
      </w:r>
      <w:r w:rsidR="009500C0">
        <w:rPr>
          <w:rFonts w:ascii="宋体" w:eastAsia="宋体" w:hAnsi="宋体" w:cs="宋体" w:hint="eastAsia"/>
          <w:kern w:val="0"/>
          <w:sz w:val="24"/>
          <w:szCs w:val="24"/>
        </w:rPr>
        <w:t>300</w:t>
      </w:r>
      <w:r w:rsidR="00AF56CA" w:rsidRPr="00AF56CA">
        <w:rPr>
          <w:rFonts w:ascii="宋体" w:eastAsia="宋体" w:hAnsi="宋体" w:cs="宋体" w:hint="eastAsia"/>
          <w:kern w:val="0"/>
          <w:sz w:val="24"/>
          <w:szCs w:val="24"/>
        </w:rPr>
        <w:t>秒内如无人加价，当前的最高出价者即为标的</w:t>
      </w:r>
      <w:proofErr w:type="gramStart"/>
      <w:r w:rsidR="00AF56CA" w:rsidRPr="00AF56CA">
        <w:rPr>
          <w:rFonts w:ascii="宋体" w:eastAsia="宋体" w:hAnsi="宋体" w:cs="宋体" w:hint="eastAsia"/>
          <w:kern w:val="0"/>
          <w:sz w:val="24"/>
          <w:szCs w:val="24"/>
        </w:rPr>
        <w:t>的</w:t>
      </w:r>
      <w:proofErr w:type="gramEnd"/>
      <w:r w:rsidR="00AF56CA" w:rsidRPr="00AF56CA">
        <w:rPr>
          <w:rFonts w:ascii="宋体" w:eastAsia="宋体" w:hAnsi="宋体" w:cs="宋体" w:hint="eastAsia"/>
          <w:kern w:val="0"/>
          <w:sz w:val="24"/>
          <w:szCs w:val="24"/>
        </w:rPr>
        <w:t>最终受让方，报价活动结束；如延时报价周期内有人加价，则以此报价时间为新的延时报价周期起点，等待新的报价，直至某个延时报价周期内没有新的有效报价为止，当前最高有效报价者为标的</w:t>
      </w:r>
      <w:proofErr w:type="gramStart"/>
      <w:r w:rsidR="00AF56CA" w:rsidRPr="00AF56CA">
        <w:rPr>
          <w:rFonts w:ascii="宋体" w:eastAsia="宋体" w:hAnsi="宋体" w:cs="宋体" w:hint="eastAsia"/>
          <w:kern w:val="0"/>
          <w:sz w:val="24"/>
          <w:szCs w:val="24"/>
        </w:rPr>
        <w:t>的</w:t>
      </w:r>
      <w:proofErr w:type="gramEnd"/>
      <w:r w:rsidR="00AF56CA" w:rsidRPr="00AF56CA">
        <w:rPr>
          <w:rFonts w:ascii="宋体" w:eastAsia="宋体" w:hAnsi="宋体" w:cs="宋体" w:hint="eastAsia"/>
          <w:kern w:val="0"/>
          <w:sz w:val="24"/>
          <w:szCs w:val="24"/>
        </w:rPr>
        <w:t>受让方，报价活动结束。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成交确认</w:t>
      </w:r>
    </w:p>
    <w:p w:rsidR="00E50C09" w:rsidRPr="002F52F1" w:rsidRDefault="00422CD3" w:rsidP="003220DE">
      <w:pPr>
        <w:widowControl/>
        <w:spacing w:before="100" w:beforeAutospacing="1" w:after="100" w:afterAutospacing="1" w:line="300" w:lineRule="auto"/>
        <w:ind w:firstLineChars="200" w:firstLine="482"/>
        <w:jc w:val="left"/>
        <w:rPr>
          <w:rFonts w:ascii="宋体" w:eastAsia="宋体" w:hAnsi="宋体" w:cs="宋体"/>
          <w:kern w:val="0"/>
          <w:sz w:val="24"/>
          <w:szCs w:val="24"/>
        </w:rPr>
      </w:pPr>
      <w:r w:rsidRPr="00422CD3">
        <w:rPr>
          <w:rFonts w:ascii="宋体" w:eastAsia="宋体" w:hAnsi="宋体" w:cs="宋体" w:hint="eastAsia"/>
          <w:b/>
          <w:color w:val="FF0000"/>
          <w:kern w:val="0"/>
          <w:sz w:val="24"/>
          <w:szCs w:val="24"/>
        </w:rPr>
        <w:t>每包的保证金</w:t>
      </w:r>
      <w:r w:rsidR="009D58F9">
        <w:rPr>
          <w:rFonts w:ascii="宋体" w:eastAsia="宋体" w:hAnsi="宋体" w:cs="宋体" w:hint="eastAsia"/>
          <w:b/>
          <w:color w:val="FF0000"/>
          <w:kern w:val="0"/>
          <w:sz w:val="24"/>
          <w:szCs w:val="24"/>
        </w:rPr>
        <w:t>均</w:t>
      </w:r>
      <w:r w:rsidRPr="00422CD3">
        <w:rPr>
          <w:rFonts w:ascii="宋体" w:eastAsia="宋体" w:hAnsi="宋体" w:cs="宋体" w:hint="eastAsia"/>
          <w:b/>
          <w:color w:val="FF0000"/>
          <w:kern w:val="0"/>
          <w:sz w:val="24"/>
          <w:szCs w:val="24"/>
        </w:rPr>
        <w:t>为100万元。</w:t>
      </w:r>
      <w:r w:rsidR="00F85767" w:rsidRPr="00F85767">
        <w:rPr>
          <w:rFonts w:ascii="宋体" w:eastAsia="宋体" w:hAnsi="宋体" w:cs="宋体" w:hint="eastAsia"/>
          <w:kern w:val="0"/>
          <w:sz w:val="24"/>
          <w:szCs w:val="24"/>
        </w:rPr>
        <w:t>意向受让方交纳1份保证金，本组标的包均可报价但只能成交1个标的包，交纳多份保证金最多能成交同等数量的标的包。</w:t>
      </w:r>
      <w:bookmarkStart w:id="1" w:name="_GoBack"/>
      <w:bookmarkEnd w:id="1"/>
      <w:r w:rsidR="00E50C09" w:rsidRPr="002F52F1">
        <w:rPr>
          <w:rFonts w:ascii="宋体" w:eastAsia="宋体" w:hAnsi="宋体" w:cs="宋体" w:hint="eastAsia"/>
          <w:kern w:val="0"/>
          <w:sz w:val="24"/>
          <w:szCs w:val="24"/>
        </w:rPr>
        <w:t>受让方应在报价结束后</w:t>
      </w:r>
      <w:r w:rsidR="00F85767">
        <w:rPr>
          <w:rFonts w:ascii="宋体" w:eastAsia="宋体" w:hAnsi="宋体" w:cs="宋体"/>
          <w:kern w:val="0"/>
          <w:sz w:val="24"/>
          <w:szCs w:val="24"/>
        </w:rPr>
        <w:t>2</w:t>
      </w:r>
      <w:r w:rsidR="00E50C09"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00E50C09" w:rsidRPr="002F52F1">
        <w:rPr>
          <w:rFonts w:ascii="宋体" w:eastAsia="宋体" w:hAnsi="宋体" w:cs="宋体" w:hint="eastAsia"/>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第六条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报价注意事项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）意向受让方通过系统报价，报价指令未确认前可撤回或更改，经确认后，不得撤销。</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）意向受让方报价为当前最高报价时，意向受让方仍可对标的进行报价。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677878">
        <w:rPr>
          <w:rFonts w:ascii="宋体" w:eastAsia="宋体" w:hAnsi="宋体" w:cs="宋体" w:hint="eastAsia"/>
          <w:b/>
          <w:bCs/>
          <w:kern w:val="0"/>
          <w:sz w:val="24"/>
          <w:szCs w:val="24"/>
        </w:rPr>
        <w:t xml:space="preserve"> </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郑重提醒意向受让方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、意向受让方对第四条第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款所述用户名安全负责，任何使用意向受让方用户名和密码登陆的用户，在报价系统的一切行为均视为该意向受让方本人的</w:t>
      </w:r>
      <w:r w:rsidRPr="002F52F1">
        <w:rPr>
          <w:rFonts w:ascii="宋体" w:eastAsia="宋体" w:hAnsi="宋体" w:cs="宋体" w:hint="eastAsia"/>
          <w:kern w:val="0"/>
          <w:sz w:val="24"/>
          <w:szCs w:val="24"/>
        </w:rPr>
        <w:lastRenderedPageBreak/>
        <w:t>行为，由意向受让方负责，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通过公共环境参与报价活动的意向受让方应注意</w:t>
      </w:r>
      <w:proofErr w:type="gramStart"/>
      <w:r w:rsidRPr="002F52F1">
        <w:rPr>
          <w:rFonts w:ascii="宋体" w:eastAsia="宋体" w:hAnsi="宋体" w:cs="宋体" w:hint="eastAsia"/>
          <w:kern w:val="0"/>
          <w:sz w:val="24"/>
          <w:szCs w:val="24"/>
        </w:rPr>
        <w:t>帐号</w:t>
      </w:r>
      <w:proofErr w:type="gramEnd"/>
      <w:r w:rsidRPr="002F52F1">
        <w:rPr>
          <w:rFonts w:ascii="宋体" w:eastAsia="宋体" w:hAnsi="宋体" w:cs="宋体" w:hint="eastAsia"/>
          <w:kern w:val="0"/>
          <w:sz w:val="24"/>
          <w:szCs w:val="24"/>
        </w:rPr>
        <w:t>安全，离开终端时应及时退出报价系统。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、因意向受让方如下行为产生的一切后果，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）报价活动的时间以系统时间为准，由于意向受让方自身终端设备时间与系统时间不符而导致未按时参与报价的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）由于系统中所填写内容不真实、不完善、不准确而导致自身未通过意向受让方资格条件审核的。</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将重新组织转让活动，具体情况在</w:t>
      </w:r>
      <w:r w:rsidR="004249A1">
        <w:rPr>
          <w:rFonts w:ascii="宋体" w:eastAsia="宋体" w:hAnsi="宋体" w:cs="宋体" w:hint="eastAsia"/>
          <w:kern w:val="0"/>
          <w:sz w:val="24"/>
          <w:szCs w:val="24"/>
        </w:rPr>
        <w:t>黑龙江联合产权交易所网站</w:t>
      </w:r>
      <w:r w:rsidRPr="002F52F1">
        <w:rPr>
          <w:rFonts w:ascii="宋体" w:eastAsia="宋体" w:hAnsi="宋体" w:cs="宋体" w:hint="eastAsia"/>
          <w:kern w:val="0"/>
          <w:sz w:val="24"/>
          <w:szCs w:val="24"/>
        </w:rPr>
        <w:t>予以公告。</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、鉴于互联网环境可能存在的时延等不可抗因素，意向受让方应尽量在自由报价期内充分出价，在延时报价期内及时出价。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w:t>
      </w:r>
      <w:r w:rsidR="00677878">
        <w:rPr>
          <w:rFonts w:ascii="宋体" w:eastAsia="宋体" w:hAnsi="宋体" w:cs="宋体" w:hint="eastAsia"/>
          <w:b/>
          <w:bCs/>
          <w:kern w:val="0"/>
          <w:sz w:val="24"/>
          <w:szCs w:val="24"/>
        </w:rPr>
        <w:t xml:space="preserve"> </w:t>
      </w:r>
      <w:r w:rsidRPr="002F52F1">
        <w:rPr>
          <w:rFonts w:ascii="宋体" w:eastAsia="宋体" w:hAnsi="宋体" w:cs="宋体" w:hint="eastAsia"/>
          <w:b/>
          <w:bCs/>
          <w:kern w:val="0"/>
          <w:sz w:val="24"/>
          <w:szCs w:val="24"/>
        </w:rPr>
        <w:t>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p>
    <w:p w:rsidR="007C419E" w:rsidRPr="002F52F1" w:rsidRDefault="007C419E" w:rsidP="00E50C09">
      <w:pPr>
        <w:widowControl/>
        <w:spacing w:before="100" w:beforeAutospacing="1" w:after="100" w:afterAutospacing="1" w:line="300" w:lineRule="auto"/>
        <w:ind w:firstLine="422"/>
        <w:jc w:val="left"/>
        <w:rPr>
          <w:rFonts w:ascii="宋体" w:eastAsia="宋体" w:hAnsi="宋体" w:cs="宋体"/>
          <w:kern w:val="0"/>
          <w:sz w:val="24"/>
          <w:szCs w:val="24"/>
        </w:rPr>
      </w:pPr>
    </w:p>
    <w:p w:rsidR="007C419E" w:rsidRPr="002F52F1" w:rsidRDefault="00E50C09" w:rsidP="009C6F4D">
      <w:pPr>
        <w:widowControl/>
        <w:spacing w:before="100" w:beforeAutospacing="1" w:after="100" w:afterAutospacing="1"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意向受让方已仔细阅读此竞价须知并同意其中的各项条款和要求。</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9C6F4D">
      <w:pPr>
        <w:widowControl/>
        <w:spacing w:before="100" w:beforeAutospacing="1" w:after="100" w:afterAutospacing="1" w:line="300" w:lineRule="auto"/>
        <w:ind w:firstLine="420"/>
        <w:jc w:val="left"/>
      </w:pPr>
      <w:r w:rsidRPr="002F52F1">
        <w:rPr>
          <w:rFonts w:ascii="宋体" w:eastAsia="宋体" w:hAnsi="宋体" w:cs="宋体" w:hint="eastAsia"/>
          <w:kern w:val="0"/>
          <w:sz w:val="24"/>
          <w:szCs w:val="24"/>
        </w:rPr>
        <w:lastRenderedPageBreak/>
        <w:t>意向受让方签字（盖章）：　　　　　　　　联系电话：</w:t>
      </w:r>
    </w:p>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774" w:rsidRDefault="00950774" w:rsidP="00441010">
      <w:r>
        <w:separator/>
      </w:r>
    </w:p>
  </w:endnote>
  <w:endnote w:type="continuationSeparator" w:id="0">
    <w:p w:rsidR="00950774" w:rsidRDefault="00950774" w:rsidP="0044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877753"/>
      <w:docPartObj>
        <w:docPartGallery w:val="Page Numbers (Bottom of Page)"/>
        <w:docPartUnique/>
      </w:docPartObj>
    </w:sdtPr>
    <w:sdtEndPr/>
    <w:sdtContent>
      <w:p w:rsidR="00441010" w:rsidRDefault="003E3222">
        <w:pPr>
          <w:pStyle w:val="a5"/>
          <w:jc w:val="center"/>
        </w:pPr>
        <w:r>
          <w:fldChar w:fldCharType="begin"/>
        </w:r>
        <w:r w:rsidR="00441010">
          <w:instrText>PAGE   \* MERGEFORMAT</w:instrText>
        </w:r>
        <w:r>
          <w:fldChar w:fldCharType="separate"/>
        </w:r>
        <w:r w:rsidR="00F85767" w:rsidRPr="00F85767">
          <w:rPr>
            <w:noProof/>
            <w:lang w:val="zh-CN"/>
          </w:rPr>
          <w:t>4</w:t>
        </w:r>
        <w:r>
          <w:fldChar w:fldCharType="end"/>
        </w:r>
      </w:p>
    </w:sdtContent>
  </w:sdt>
  <w:p w:rsidR="00441010" w:rsidRDefault="004410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774" w:rsidRDefault="00950774" w:rsidP="00441010">
      <w:r>
        <w:separator/>
      </w:r>
    </w:p>
  </w:footnote>
  <w:footnote w:type="continuationSeparator" w:id="0">
    <w:p w:rsidR="00950774" w:rsidRDefault="00950774" w:rsidP="0044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A9"/>
    <w:rsid w:val="000252BF"/>
    <w:rsid w:val="001018B3"/>
    <w:rsid w:val="001402BE"/>
    <w:rsid w:val="001632F4"/>
    <w:rsid w:val="00186B8D"/>
    <w:rsid w:val="001A418F"/>
    <w:rsid w:val="001D6F59"/>
    <w:rsid w:val="0022239B"/>
    <w:rsid w:val="002634FF"/>
    <w:rsid w:val="002660E5"/>
    <w:rsid w:val="0029498C"/>
    <w:rsid w:val="002F52F1"/>
    <w:rsid w:val="003220DE"/>
    <w:rsid w:val="003738EC"/>
    <w:rsid w:val="003E2EBE"/>
    <w:rsid w:val="003E3222"/>
    <w:rsid w:val="00413094"/>
    <w:rsid w:val="00422CD3"/>
    <w:rsid w:val="004249A1"/>
    <w:rsid w:val="00441010"/>
    <w:rsid w:val="00464E55"/>
    <w:rsid w:val="004C1344"/>
    <w:rsid w:val="005455DD"/>
    <w:rsid w:val="005C0723"/>
    <w:rsid w:val="00640C3B"/>
    <w:rsid w:val="00677878"/>
    <w:rsid w:val="00744FA9"/>
    <w:rsid w:val="00745AEB"/>
    <w:rsid w:val="00767272"/>
    <w:rsid w:val="007C419E"/>
    <w:rsid w:val="0085409A"/>
    <w:rsid w:val="00865515"/>
    <w:rsid w:val="00880958"/>
    <w:rsid w:val="008910DB"/>
    <w:rsid w:val="008C619A"/>
    <w:rsid w:val="00934032"/>
    <w:rsid w:val="009500C0"/>
    <w:rsid w:val="00950774"/>
    <w:rsid w:val="009742A9"/>
    <w:rsid w:val="009C6F4D"/>
    <w:rsid w:val="009D13C7"/>
    <w:rsid w:val="009D58F9"/>
    <w:rsid w:val="00A173B7"/>
    <w:rsid w:val="00A56533"/>
    <w:rsid w:val="00AC6273"/>
    <w:rsid w:val="00AF56CA"/>
    <w:rsid w:val="00B6124C"/>
    <w:rsid w:val="00C14EC9"/>
    <w:rsid w:val="00E07B34"/>
    <w:rsid w:val="00E50C09"/>
    <w:rsid w:val="00E73828"/>
    <w:rsid w:val="00F857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77DD5"/>
  <w15:docId w15:val="{DC97D865-BBD3-4622-8103-B6CA9B81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1010"/>
    <w:rPr>
      <w:sz w:val="18"/>
      <w:szCs w:val="18"/>
    </w:rPr>
  </w:style>
  <w:style w:type="paragraph" w:styleId="a5">
    <w:name w:val="footer"/>
    <w:basedOn w:val="a"/>
    <w:link w:val="a6"/>
    <w:uiPriority w:val="99"/>
    <w:unhideWhenUsed/>
    <w:rsid w:val="00441010"/>
    <w:pPr>
      <w:tabs>
        <w:tab w:val="center" w:pos="4153"/>
        <w:tab w:val="right" w:pos="8306"/>
      </w:tabs>
      <w:snapToGrid w:val="0"/>
      <w:jc w:val="left"/>
    </w:pPr>
    <w:rPr>
      <w:sz w:val="18"/>
      <w:szCs w:val="18"/>
    </w:rPr>
  </w:style>
  <w:style w:type="character" w:customStyle="1" w:styleId="a6">
    <w:name w:val="页脚 字符"/>
    <w:basedOn w:val="a0"/>
    <w:link w:val="a5"/>
    <w:uiPriority w:val="99"/>
    <w:rsid w:val="004410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276</Words>
  <Characters>1575</Characters>
  <Application>Microsoft Office Word</Application>
  <DocSecurity>0</DocSecurity>
  <Lines>13</Lines>
  <Paragraphs>3</Paragraphs>
  <ScaleCrop>false</ScaleCrop>
  <Company>Microsoft</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王琦</cp:lastModifiedBy>
  <cp:revision>4</cp:revision>
  <dcterms:created xsi:type="dcterms:W3CDTF">2019-06-03T09:26:00Z</dcterms:created>
  <dcterms:modified xsi:type="dcterms:W3CDTF">2019-06-04T07:56:00Z</dcterms:modified>
</cp:coreProperties>
</file>