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cs="宋体"/>
          <w:b/>
          <w:kern w:val="44"/>
          <w:sz w:val="40"/>
          <w:szCs w:val="40"/>
          <w:highlight w:val="none"/>
        </w:rPr>
      </w:pPr>
      <w:r>
        <w:rPr>
          <w:rFonts w:hint="eastAsia" w:ascii="宋体" w:hAnsi="宋体" w:cs="宋体"/>
          <w:b/>
          <w:kern w:val="44"/>
          <w:sz w:val="40"/>
          <w:szCs w:val="40"/>
          <w:highlight w:val="none"/>
        </w:rPr>
        <w:t>广告设施（场地）使用权合同</w:t>
      </w:r>
    </w:p>
    <w:p>
      <w:pPr>
        <w:spacing w:line="450" w:lineRule="exact"/>
        <w:ind w:firstLine="422" w:firstLineChars="200"/>
        <w:jc w:val="left"/>
        <w:rPr>
          <w:rFonts w:ascii="宋体" w:hAnsi="宋体" w:cs="宋体"/>
          <w:b/>
          <w:bCs/>
          <w:szCs w:val="21"/>
          <w:highlight w:val="none"/>
        </w:rPr>
      </w:pPr>
    </w:p>
    <w:p>
      <w:pPr>
        <w:spacing w:line="450" w:lineRule="exact"/>
        <w:ind w:firstLine="422" w:firstLineChars="200"/>
        <w:jc w:val="left"/>
        <w:rPr>
          <w:rFonts w:ascii="宋体" w:hAnsi="宋体" w:cs="宋体"/>
          <w:szCs w:val="21"/>
          <w:highlight w:val="none"/>
          <w:u w:val="single"/>
        </w:rPr>
      </w:pPr>
      <w:r>
        <w:rPr>
          <w:rFonts w:hint="eastAsia" w:ascii="宋体" w:hAnsi="宋体" w:cs="宋体"/>
          <w:b/>
          <w:bCs/>
          <w:szCs w:val="21"/>
          <w:highlight w:val="none"/>
        </w:rPr>
        <w:t>甲</w:t>
      </w:r>
      <w:r>
        <w:rPr>
          <w:rFonts w:hint="eastAsia" w:ascii="宋体" w:hAnsi="宋体" w:cs="宋体"/>
          <w:b/>
          <w:bCs/>
          <w:szCs w:val="21"/>
          <w:highlight w:val="none"/>
          <w:lang w:val="en-US" w:eastAsia="zh-CN"/>
        </w:rPr>
        <w:t xml:space="preserve">     </w:t>
      </w:r>
      <w:r>
        <w:rPr>
          <w:rFonts w:hint="eastAsia" w:ascii="宋体" w:hAnsi="宋体" w:cs="宋体"/>
          <w:b/>
          <w:bCs/>
          <w:szCs w:val="21"/>
          <w:highlight w:val="none"/>
        </w:rPr>
        <w:t>方：</w:t>
      </w:r>
      <w:r>
        <w:rPr>
          <w:rFonts w:hint="eastAsia" w:ascii="宋体" w:hAnsi="宋体" w:cs="宋体"/>
          <w:sz w:val="24"/>
          <w:highlight w:val="none"/>
          <w:u w:val="single"/>
        </w:rPr>
        <w:t xml:space="preserve">                        </w:t>
      </w:r>
    </w:p>
    <w:p>
      <w:pPr>
        <w:spacing w:line="450" w:lineRule="exact"/>
        <w:ind w:firstLine="422" w:firstLineChars="200"/>
        <w:rPr>
          <w:rFonts w:ascii="宋体" w:hAnsi="宋体" w:cs="宋体"/>
          <w:b/>
          <w:bCs/>
          <w:szCs w:val="21"/>
          <w:highlight w:val="none"/>
          <w:u w:val="single"/>
        </w:rPr>
      </w:pPr>
      <w:r>
        <w:rPr>
          <w:rFonts w:hint="eastAsia" w:ascii="宋体" w:hAnsi="宋体" w:cs="宋体"/>
          <w:b/>
          <w:bCs/>
          <w:szCs w:val="21"/>
          <w:highlight w:val="none"/>
        </w:rPr>
        <w:t>所  在  地：</w:t>
      </w:r>
      <w:r>
        <w:rPr>
          <w:rFonts w:hint="eastAsia" w:ascii="宋体" w:hAnsi="宋体" w:cs="宋体"/>
          <w:b/>
          <w:bCs/>
          <w:sz w:val="24"/>
          <w:highlight w:val="none"/>
          <w:u w:val="single"/>
        </w:rPr>
        <w:t xml:space="preserve">                             </w:t>
      </w:r>
      <w:r>
        <w:rPr>
          <w:rFonts w:hint="eastAsia" w:ascii="宋体" w:hAnsi="宋体" w:cs="宋体"/>
          <w:b/>
          <w:bCs/>
          <w:szCs w:val="21"/>
          <w:highlight w:val="none"/>
          <w:u w:val="single"/>
        </w:rPr>
        <w:t xml:space="preserve">    </w:t>
      </w:r>
    </w:p>
    <w:p>
      <w:pPr>
        <w:spacing w:line="450" w:lineRule="exact"/>
        <w:ind w:firstLine="422" w:firstLineChars="200"/>
        <w:rPr>
          <w:rFonts w:hint="eastAsia" w:ascii="宋体" w:hAnsi="宋体" w:cs="宋体"/>
          <w:b/>
          <w:bCs/>
          <w:szCs w:val="21"/>
          <w:highlight w:val="none"/>
        </w:rPr>
      </w:pPr>
      <w:r>
        <w:rPr>
          <w:rFonts w:hint="eastAsia" w:ascii="宋体" w:hAnsi="宋体" w:cs="宋体"/>
          <w:b/>
          <w:bCs/>
          <w:szCs w:val="21"/>
          <w:highlight w:val="none"/>
        </w:rPr>
        <w:t>法定代表人：</w:t>
      </w:r>
      <w:r>
        <w:rPr>
          <w:rFonts w:hint="eastAsia" w:ascii="宋体" w:hAnsi="宋体" w:cs="宋体"/>
          <w:sz w:val="24"/>
          <w:highlight w:val="none"/>
          <w:u w:val="single"/>
        </w:rPr>
        <w:t xml:space="preserve">                                 </w:t>
      </w:r>
      <w:r>
        <w:rPr>
          <w:rFonts w:hint="eastAsia" w:ascii="宋体" w:hAnsi="宋体" w:cs="宋体"/>
          <w:b/>
          <w:bCs/>
          <w:szCs w:val="21"/>
          <w:highlight w:val="none"/>
        </w:rPr>
        <w:t xml:space="preserve"> </w:t>
      </w:r>
    </w:p>
    <w:p>
      <w:pPr>
        <w:spacing w:line="450" w:lineRule="exact"/>
        <w:ind w:firstLine="422" w:firstLineChars="200"/>
        <w:rPr>
          <w:rFonts w:hint="eastAsia" w:ascii="宋体" w:hAnsi="宋体" w:cs="宋体"/>
          <w:b/>
          <w:bCs/>
          <w:szCs w:val="21"/>
          <w:highlight w:val="none"/>
        </w:rPr>
      </w:pPr>
    </w:p>
    <w:p>
      <w:pPr>
        <w:spacing w:line="450" w:lineRule="exact"/>
        <w:ind w:firstLine="422" w:firstLineChars="200"/>
        <w:rPr>
          <w:rFonts w:ascii="宋体" w:hAnsi="宋体" w:cs="宋体"/>
          <w:kern w:val="0"/>
          <w:szCs w:val="21"/>
          <w:highlight w:val="none"/>
          <w:u w:val="single"/>
        </w:rPr>
      </w:pPr>
      <w:r>
        <w:rPr>
          <w:rFonts w:hint="eastAsia" w:ascii="宋体" w:hAnsi="宋体" w:cs="宋体"/>
          <w:b/>
          <w:bCs/>
          <w:szCs w:val="21"/>
          <w:highlight w:val="none"/>
        </w:rPr>
        <w:t>乙</w:t>
      </w:r>
      <w:r>
        <w:rPr>
          <w:rFonts w:hint="eastAsia" w:ascii="宋体" w:hAnsi="宋体" w:cs="宋体"/>
          <w:b/>
          <w:bCs/>
          <w:szCs w:val="21"/>
          <w:highlight w:val="none"/>
          <w:lang w:val="en-US" w:eastAsia="zh-CN"/>
        </w:rPr>
        <w:t xml:space="preserve">     </w:t>
      </w:r>
      <w:r>
        <w:rPr>
          <w:rFonts w:hint="eastAsia" w:ascii="宋体" w:hAnsi="宋体" w:cs="宋体"/>
          <w:b/>
          <w:bCs/>
          <w:szCs w:val="21"/>
          <w:highlight w:val="none"/>
        </w:rPr>
        <w:t>方：</w:t>
      </w:r>
      <w:r>
        <w:rPr>
          <w:rFonts w:hint="eastAsia" w:ascii="宋体" w:hAnsi="宋体" w:cs="宋体"/>
          <w:sz w:val="24"/>
          <w:highlight w:val="none"/>
          <w:u w:val="single"/>
        </w:rPr>
        <w:t xml:space="preserve">                        </w:t>
      </w:r>
    </w:p>
    <w:p>
      <w:pPr>
        <w:spacing w:line="450" w:lineRule="exact"/>
        <w:ind w:firstLine="422" w:firstLineChars="200"/>
        <w:rPr>
          <w:rFonts w:ascii="宋体" w:hAnsi="宋体" w:cs="宋体"/>
          <w:szCs w:val="21"/>
          <w:highlight w:val="none"/>
          <w:u w:val="single"/>
        </w:rPr>
      </w:pPr>
      <w:r>
        <w:rPr>
          <w:rFonts w:hint="eastAsia" w:ascii="宋体" w:hAnsi="宋体" w:cs="宋体"/>
          <w:b/>
          <w:bCs/>
          <w:szCs w:val="21"/>
          <w:highlight w:val="none"/>
        </w:rPr>
        <w:t>所  在  地：</w:t>
      </w:r>
      <w:r>
        <w:rPr>
          <w:rFonts w:hint="eastAsia" w:ascii="宋体" w:hAnsi="宋体" w:cs="宋体"/>
          <w:b/>
          <w:bCs/>
          <w:szCs w:val="21"/>
          <w:highlight w:val="none"/>
          <w:u w:val="single"/>
        </w:rPr>
        <w:t xml:space="preserve">                                   </w:t>
      </w:r>
      <w:r>
        <w:rPr>
          <w:rFonts w:hint="eastAsia" w:ascii="宋体" w:hAnsi="宋体" w:cs="宋体"/>
          <w:sz w:val="24"/>
          <w:highlight w:val="none"/>
          <w:u w:val="single"/>
        </w:rPr>
        <w:t xml:space="preserve">  </w:t>
      </w:r>
    </w:p>
    <w:p>
      <w:pPr>
        <w:spacing w:line="450" w:lineRule="exact"/>
        <w:ind w:firstLine="422" w:firstLineChars="200"/>
        <w:rPr>
          <w:rFonts w:hint="eastAsia" w:ascii="宋体" w:hAnsi="宋体" w:cs="宋体"/>
          <w:sz w:val="24"/>
          <w:highlight w:val="none"/>
          <w:u w:val="single"/>
        </w:rPr>
      </w:pPr>
      <w:r>
        <w:rPr>
          <w:rFonts w:hint="eastAsia" w:ascii="宋体" w:hAnsi="宋体" w:cs="宋体"/>
          <w:b/>
          <w:bCs/>
          <w:szCs w:val="21"/>
          <w:highlight w:val="none"/>
        </w:rPr>
        <w:t>法定代表人：</w:t>
      </w:r>
      <w:r>
        <w:rPr>
          <w:rFonts w:hint="eastAsia" w:ascii="宋体" w:hAnsi="宋体" w:cs="宋体"/>
          <w:sz w:val="24"/>
          <w:highlight w:val="none"/>
          <w:u w:val="single"/>
        </w:rPr>
        <w:t xml:space="preserve">                                 </w:t>
      </w:r>
    </w:p>
    <w:p>
      <w:pPr>
        <w:spacing w:line="450" w:lineRule="exact"/>
        <w:ind w:firstLine="480" w:firstLineChars="200"/>
        <w:rPr>
          <w:rFonts w:hint="eastAsia" w:ascii="宋体" w:hAnsi="宋体" w:cs="宋体"/>
          <w:sz w:val="24"/>
          <w:highlight w:val="none"/>
          <w:u w:val="single"/>
        </w:rPr>
      </w:pP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为充分利用物权资源，切实加强和规范广告管理， 根据</w:t>
      </w:r>
      <w:r>
        <w:rPr>
          <w:rFonts w:hint="eastAsia" w:ascii="宋体" w:hAnsi="宋体" w:cs="宋体"/>
          <w:szCs w:val="21"/>
          <w:highlight w:val="none"/>
          <w:lang w:eastAsia="zh-CN"/>
        </w:rPr>
        <w:t>《</w:t>
      </w:r>
      <w:r>
        <w:rPr>
          <w:rFonts w:hint="eastAsia" w:ascii="宋体" w:hAnsi="宋体" w:cs="宋体"/>
          <w:szCs w:val="21"/>
          <w:highlight w:val="none"/>
          <w:lang w:val="en-US" w:eastAsia="zh-CN"/>
        </w:rPr>
        <w:t>民法典</w:t>
      </w:r>
      <w:r>
        <w:rPr>
          <w:rFonts w:hint="eastAsia" w:ascii="宋体" w:hAnsi="宋体" w:cs="宋体"/>
          <w:szCs w:val="21"/>
          <w:highlight w:val="none"/>
          <w:lang w:eastAsia="zh-CN"/>
        </w:rPr>
        <w:t>》</w:t>
      </w:r>
      <w:r>
        <w:rPr>
          <w:rFonts w:hint="eastAsia" w:ascii="宋体" w:hAnsi="宋体" w:cs="宋体"/>
          <w:szCs w:val="21"/>
          <w:highlight w:val="none"/>
        </w:rPr>
        <w:t>之规定以及</w:t>
      </w:r>
      <w:r>
        <w:rPr>
          <w:rFonts w:hint="eastAsia" w:ascii="宋体" w:hAnsi="宋体" w:cs="宋体"/>
          <w:szCs w:val="21"/>
          <w:highlight w:val="none"/>
        </w:rPr>
        <w:t>广告设施使用权竞价的实际情况，甲方就户外广告设施使用权有关事宜，与乙方</w:t>
      </w:r>
      <w:r>
        <w:rPr>
          <w:rFonts w:hint="eastAsia" w:ascii="宋体" w:hAnsi="宋体" w:cs="宋体"/>
          <w:szCs w:val="21"/>
          <w:highlight w:val="none"/>
          <w:lang w:val="en-US" w:eastAsia="zh-CN"/>
        </w:rPr>
        <w:t>自愿</w:t>
      </w:r>
      <w:r>
        <w:rPr>
          <w:rFonts w:hint="eastAsia" w:ascii="宋体" w:hAnsi="宋体" w:cs="宋体"/>
          <w:szCs w:val="21"/>
          <w:highlight w:val="none"/>
        </w:rPr>
        <w:t>达成如下合同条款，双方共同遵守执行。</w:t>
      </w:r>
    </w:p>
    <w:p>
      <w:pPr>
        <w:spacing w:line="450" w:lineRule="exact"/>
        <w:ind w:firstLine="420" w:firstLineChars="200"/>
        <w:rPr>
          <w:rFonts w:ascii="微软雅黑" w:hAnsi="微软雅黑" w:eastAsia="微软雅黑" w:cs="微软雅黑"/>
          <w:b/>
          <w:szCs w:val="21"/>
          <w:highlight w:val="none"/>
        </w:rPr>
      </w:pPr>
      <w:r>
        <w:rPr>
          <w:rFonts w:hint="eastAsia" w:ascii="微软雅黑" w:hAnsi="微软雅黑" w:eastAsia="微软雅黑" w:cs="微软雅黑"/>
          <w:b/>
          <w:szCs w:val="21"/>
          <w:highlight w:val="none"/>
        </w:rPr>
        <w:t>一、广告设施使用权概述</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甲方</w:t>
      </w:r>
      <w:r>
        <w:rPr>
          <w:rFonts w:hint="eastAsia" w:ascii="宋体" w:hAnsi="宋体" w:cs="宋体"/>
          <w:szCs w:val="21"/>
          <w:highlight w:val="none"/>
        </w:rPr>
        <w:t>所</w:t>
      </w:r>
      <w:r>
        <w:rPr>
          <w:rFonts w:hint="eastAsia" w:ascii="宋体" w:hAnsi="宋体" w:cs="宋体"/>
          <w:szCs w:val="21"/>
          <w:highlight w:val="none"/>
          <w:lang w:val="en-US" w:eastAsia="zh-CN"/>
        </w:rPr>
        <w:t>有</w:t>
      </w:r>
      <w:r>
        <w:rPr>
          <w:rFonts w:hint="eastAsia" w:ascii="宋体" w:hAnsi="宋体" w:cs="宋体"/>
          <w:szCs w:val="21"/>
          <w:highlight w:val="none"/>
        </w:rPr>
        <w:t>的</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双林路停车场、蟠龙西路停车场道闸横杆广告位 </w:t>
      </w:r>
      <w:r>
        <w:rPr>
          <w:rFonts w:hint="eastAsia" w:ascii="宋体" w:hAnsi="宋体" w:cs="宋体"/>
          <w:szCs w:val="21"/>
          <w:highlight w:val="none"/>
        </w:rPr>
        <w:t>广告设施（场地，下同）由乙方通过公开竞价取得了使用权。</w:t>
      </w:r>
    </w:p>
    <w:p>
      <w:pPr>
        <w:spacing w:line="450" w:lineRule="exact"/>
        <w:ind w:left="420"/>
        <w:rPr>
          <w:rFonts w:ascii="宋体" w:hAnsi="宋体" w:cs="宋体"/>
          <w:szCs w:val="21"/>
          <w:highlight w:val="none"/>
        </w:rPr>
      </w:pPr>
      <w:r>
        <w:rPr>
          <w:rFonts w:hint="eastAsia" w:ascii="微软雅黑" w:hAnsi="微软雅黑" w:eastAsia="微软雅黑" w:cs="微软雅黑"/>
          <w:b/>
          <w:szCs w:val="21"/>
          <w:highlight w:val="none"/>
        </w:rPr>
        <w:t xml:space="preserve">二、使用期限、使用费及支付方式 </w:t>
      </w:r>
    </w:p>
    <w:p>
      <w:pPr>
        <w:pStyle w:val="6"/>
        <w:numPr>
          <w:ilvl w:val="0"/>
          <w:numId w:val="1"/>
        </w:numPr>
        <w:spacing w:line="450" w:lineRule="exact"/>
        <w:ind w:firstLineChars="0"/>
        <w:jc w:val="left"/>
        <w:rPr>
          <w:rFonts w:ascii="宋体" w:hAnsi="宋体" w:cs="宋体"/>
          <w:szCs w:val="21"/>
          <w:highlight w:val="none"/>
        </w:rPr>
      </w:pPr>
      <w:r>
        <w:rPr>
          <w:rFonts w:hint="eastAsia" w:ascii="宋体" w:hAnsi="宋体" w:cs="宋体"/>
          <w:szCs w:val="21"/>
          <w:highlight w:val="none"/>
        </w:rPr>
        <w:t>广告设施使用权使用期限:</w:t>
      </w:r>
      <w:r>
        <w:rPr>
          <w:rFonts w:hint="eastAsia" w:ascii="宋体" w:hAnsi="宋体" w:cs="宋体"/>
          <w:b/>
          <w:bCs/>
          <w:szCs w:val="21"/>
          <w:highlight w:val="none"/>
          <w:u w:val="single"/>
          <w:lang w:val="en-US" w:eastAsia="zh-CN"/>
        </w:rPr>
        <w:t>一</w:t>
      </w:r>
      <w:r>
        <w:rPr>
          <w:rFonts w:hint="eastAsia" w:ascii="宋体" w:hAnsi="宋体" w:cs="宋体"/>
          <w:b/>
          <w:bCs/>
          <w:szCs w:val="21"/>
          <w:highlight w:val="none"/>
          <w:u w:val="single"/>
        </w:rPr>
        <w:t>年</w:t>
      </w:r>
      <w:r>
        <w:rPr>
          <w:rFonts w:hint="eastAsia" w:ascii="宋体" w:hAnsi="宋体" w:cs="宋体"/>
          <w:b/>
          <w:bCs/>
          <w:szCs w:val="21"/>
          <w:highlight w:val="none"/>
        </w:rPr>
        <w:t>（</w:t>
      </w:r>
      <w:r>
        <w:rPr>
          <w:rFonts w:hint="eastAsia" w:ascii="宋体" w:hAnsi="宋体" w:cs="宋体"/>
          <w:b/>
          <w:bCs/>
          <w:szCs w:val="21"/>
          <w:highlight w:val="none"/>
          <w:u w:val="single"/>
        </w:rPr>
        <w:t xml:space="preserve">     年   月   日</w:t>
      </w:r>
      <w:r>
        <w:rPr>
          <w:rFonts w:hint="eastAsia" w:ascii="宋体" w:hAnsi="宋体" w:cs="宋体"/>
          <w:b/>
          <w:bCs/>
          <w:szCs w:val="21"/>
          <w:highlight w:val="none"/>
        </w:rPr>
        <w:t>至</w:t>
      </w:r>
      <w:r>
        <w:rPr>
          <w:rFonts w:hint="eastAsia" w:ascii="宋体" w:hAnsi="宋体" w:cs="宋体"/>
          <w:b/>
          <w:bCs/>
          <w:szCs w:val="21"/>
          <w:highlight w:val="none"/>
          <w:u w:val="single"/>
        </w:rPr>
        <w:t xml:space="preserve">     年   月   日</w:t>
      </w:r>
      <w:r>
        <w:rPr>
          <w:rFonts w:hint="eastAsia" w:ascii="宋体" w:hAnsi="宋体" w:cs="宋体"/>
          <w:b/>
          <w:bCs/>
          <w:szCs w:val="21"/>
          <w:highlight w:val="none"/>
        </w:rPr>
        <w:t>）。</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2、使用费的支付方式：乙方必须在</w:t>
      </w:r>
      <w:r>
        <w:rPr>
          <w:rFonts w:hint="eastAsia" w:ascii="宋体" w:hAnsi="宋体" w:cs="宋体"/>
          <w:szCs w:val="21"/>
          <w:highlight w:val="none"/>
        </w:rPr>
        <w:t>合同生效时一次性付清广告设施使用费，</w:t>
      </w:r>
      <w:r>
        <w:rPr>
          <w:rFonts w:hint="eastAsia" w:ascii="宋体" w:hAnsi="宋体" w:cs="宋体"/>
          <w:szCs w:val="21"/>
          <w:highlight w:val="none"/>
        </w:rPr>
        <w:t>逾期</w:t>
      </w:r>
      <w:r>
        <w:rPr>
          <w:rFonts w:hint="eastAsia" w:ascii="宋体" w:hAnsi="宋体" w:cs="宋体"/>
          <w:szCs w:val="21"/>
          <w:highlight w:val="none"/>
          <w:lang w:val="en-US" w:eastAsia="zh-CN"/>
        </w:rPr>
        <w:t>支付</w:t>
      </w:r>
      <w:r>
        <w:rPr>
          <w:rFonts w:hint="eastAsia" w:ascii="宋体" w:hAnsi="宋体" w:cs="宋体"/>
          <w:szCs w:val="21"/>
          <w:highlight w:val="none"/>
        </w:rPr>
        <w:t>的视为乙方违约，</w:t>
      </w:r>
      <w:r>
        <w:rPr>
          <w:rFonts w:hint="eastAsia" w:ascii="宋体" w:hAnsi="宋体" w:cs="宋体"/>
          <w:szCs w:val="21"/>
          <w:highlight w:val="none"/>
        </w:rPr>
        <w:t>甲方有权单方面解除本合同，且</w:t>
      </w:r>
      <w:r>
        <w:rPr>
          <w:rFonts w:hint="eastAsia" w:ascii="宋体" w:hAnsi="宋体" w:cs="宋体"/>
          <w:szCs w:val="21"/>
          <w:highlight w:val="none"/>
        </w:rPr>
        <w:t>乙方每日应按未支付金额的1</w:t>
      </w:r>
      <w:r>
        <w:rPr>
          <w:rFonts w:ascii="Arial" w:hAnsi="Arial" w:cs="Arial"/>
          <w:szCs w:val="21"/>
          <w:highlight w:val="none"/>
        </w:rPr>
        <w:t>‰</w:t>
      </w:r>
      <w:r>
        <w:rPr>
          <w:rFonts w:hint="eastAsia" w:ascii="Arial" w:hAnsi="Arial" w:cs="Arial"/>
          <w:szCs w:val="21"/>
          <w:highlight w:val="none"/>
        </w:rPr>
        <w:t>向甲方支付逾期违约金</w:t>
      </w:r>
      <w:r>
        <w:rPr>
          <w:rFonts w:hint="eastAsia" w:ascii="宋体" w:hAnsi="宋体" w:cs="宋体"/>
          <w:szCs w:val="21"/>
          <w:highlight w:val="none"/>
        </w:rPr>
        <w:t>。</w:t>
      </w:r>
      <w:r>
        <w:rPr>
          <w:rFonts w:hint="eastAsia" w:ascii="宋体" w:hAnsi="宋体" w:cs="宋体"/>
          <w:szCs w:val="21"/>
          <w:highlight w:val="none"/>
        </w:rPr>
        <w:t>甲方接受乙方逾期支付的广告设施使用费，不得被视作甲方放弃其向乙方追究违约责任的权利。</w:t>
      </w:r>
    </w:p>
    <w:p>
      <w:pPr>
        <w:spacing w:line="450" w:lineRule="exact"/>
        <w:ind w:left="420"/>
        <w:rPr>
          <w:rFonts w:ascii="宋体" w:hAnsi="宋体" w:cs="宋体"/>
          <w:b/>
          <w:bCs/>
          <w:szCs w:val="21"/>
          <w:highlight w:val="none"/>
          <w:u w:val="single"/>
        </w:rPr>
      </w:pPr>
      <w:r>
        <w:rPr>
          <w:rFonts w:hint="eastAsia" w:ascii="宋体" w:hAnsi="宋体" w:cs="宋体"/>
          <w:szCs w:val="21"/>
          <w:highlight w:val="none"/>
        </w:rPr>
        <w:t>3、</w:t>
      </w:r>
      <w:r>
        <w:rPr>
          <w:rFonts w:hint="eastAsia" w:ascii="宋体" w:hAnsi="宋体" w:cs="宋体"/>
          <w:szCs w:val="21"/>
          <w:highlight w:val="none"/>
        </w:rPr>
        <w:t>广告设施使用权的使用费</w:t>
      </w:r>
      <w:r>
        <w:rPr>
          <w:rFonts w:hint="eastAsia" w:ascii="宋体" w:hAnsi="宋体" w:cs="宋体"/>
          <w:szCs w:val="21"/>
          <w:highlight w:val="none"/>
        </w:rPr>
        <w:t>为：</w:t>
      </w:r>
      <w:r>
        <w:rPr>
          <w:rFonts w:hint="eastAsia" w:ascii="宋体" w:hAnsi="宋体" w:cs="宋体"/>
          <w:b/>
          <w:bCs/>
          <w:szCs w:val="21"/>
          <w:highlight w:val="none"/>
        </w:rPr>
        <w:t>¥</w:t>
      </w:r>
      <w:r>
        <w:rPr>
          <w:rFonts w:hint="eastAsia" w:ascii="宋体" w:hAnsi="宋体" w:cs="宋体"/>
          <w:b/>
          <w:bCs/>
          <w:szCs w:val="21"/>
          <w:highlight w:val="none"/>
          <w:u w:val="single"/>
        </w:rPr>
        <w:t xml:space="preserve">       元整（大写：    万元整）；</w:t>
      </w:r>
    </w:p>
    <w:p>
      <w:pPr>
        <w:spacing w:line="450" w:lineRule="exact"/>
        <w:ind w:firstLine="525" w:firstLineChars="250"/>
        <w:rPr>
          <w:rFonts w:ascii="宋体" w:hAnsi="宋体" w:cs="宋体"/>
          <w:szCs w:val="21"/>
          <w:highlight w:val="none"/>
        </w:rPr>
      </w:pPr>
      <w:r>
        <w:rPr>
          <w:rFonts w:hint="eastAsia" w:ascii="宋体" w:hAnsi="宋体" w:cs="宋体"/>
          <w:szCs w:val="21"/>
          <w:highlight w:val="none"/>
        </w:rPr>
        <w:t>4、上述广告设施的使用费系甲方的纯收入，不包括乙方应承担的可能存在的设施租赁税金。即，如果因本合同甲方需缴纳设施租赁税（或称为房屋租赁税）的，该税金应由乙方另行支付，否则甲方可以在履约保证金当中抵扣。</w:t>
      </w:r>
    </w:p>
    <w:p>
      <w:pPr>
        <w:spacing w:line="450" w:lineRule="exact"/>
        <w:ind w:left="420"/>
        <w:rPr>
          <w:rFonts w:ascii="微软雅黑" w:hAnsi="微软雅黑" w:eastAsia="微软雅黑" w:cs="微软雅黑"/>
          <w:b/>
          <w:szCs w:val="21"/>
          <w:highlight w:val="none"/>
        </w:rPr>
      </w:pPr>
      <w:r>
        <w:rPr>
          <w:rFonts w:hint="eastAsia" w:ascii="微软雅黑" w:hAnsi="微软雅黑" w:eastAsia="微软雅黑" w:cs="微软雅黑"/>
          <w:b/>
          <w:szCs w:val="21"/>
          <w:highlight w:val="none"/>
        </w:rPr>
        <w:t xml:space="preserve">三、履约保证金 </w:t>
      </w:r>
    </w:p>
    <w:p>
      <w:pPr>
        <w:spacing w:line="45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1</w:t>
      </w:r>
      <w:r>
        <w:rPr>
          <w:rFonts w:hint="eastAsia" w:ascii="宋体" w:hAnsi="宋体" w:cs="宋体"/>
          <w:szCs w:val="21"/>
          <w:highlight w:val="none"/>
        </w:rPr>
        <w:t>、乙方支付使用费的同时须交纳履约保证金：¥</w:t>
      </w:r>
      <w:r>
        <w:rPr>
          <w:rFonts w:hint="eastAsia" w:ascii="宋体" w:hAnsi="宋体" w:cs="宋体"/>
          <w:b/>
          <w:bCs/>
          <w:szCs w:val="21"/>
          <w:highlight w:val="none"/>
          <w:u w:val="single"/>
          <w:lang w:val="en-US" w:eastAsia="zh-CN"/>
        </w:rPr>
        <w:t>800</w:t>
      </w:r>
      <w:r>
        <w:rPr>
          <w:rFonts w:hint="eastAsia" w:ascii="宋体" w:hAnsi="宋体" w:cs="宋体"/>
          <w:b/>
          <w:bCs/>
          <w:szCs w:val="21"/>
          <w:highlight w:val="none"/>
          <w:u w:val="single"/>
        </w:rPr>
        <w:t>元整（大写：</w:t>
      </w:r>
      <w:r>
        <w:rPr>
          <w:rFonts w:hint="eastAsia" w:ascii="宋体" w:hAnsi="宋体" w:cs="宋体"/>
          <w:b/>
          <w:bCs/>
          <w:szCs w:val="21"/>
          <w:highlight w:val="none"/>
          <w:u w:val="single"/>
          <w:lang w:val="en-US" w:eastAsia="zh-CN"/>
        </w:rPr>
        <w:t>捌佰</w:t>
      </w:r>
      <w:r>
        <w:rPr>
          <w:rFonts w:hint="eastAsia" w:ascii="宋体" w:hAnsi="宋体" w:cs="宋体"/>
          <w:b/>
          <w:bCs/>
          <w:szCs w:val="21"/>
          <w:highlight w:val="none"/>
          <w:u w:val="single"/>
        </w:rPr>
        <w:t>元整）</w:t>
      </w:r>
      <w:r>
        <w:rPr>
          <w:rFonts w:hint="eastAsia" w:ascii="宋体" w:hAnsi="宋体" w:cs="宋体"/>
          <w:szCs w:val="21"/>
          <w:highlight w:val="none"/>
        </w:rPr>
        <w:t>。该保证金在本合同期满后且乙方无违约事实发生的情况下</w:t>
      </w:r>
      <w:r>
        <w:rPr>
          <w:rFonts w:hint="eastAsia" w:ascii="宋体" w:hAnsi="宋体" w:cs="宋体"/>
          <w:szCs w:val="21"/>
          <w:highlight w:val="none"/>
          <w:lang w:eastAsia="zh-CN"/>
        </w:rPr>
        <w:t>，</w:t>
      </w:r>
      <w:r>
        <w:rPr>
          <w:rFonts w:hint="eastAsia" w:ascii="宋体" w:hAnsi="宋体" w:cs="宋体"/>
          <w:szCs w:val="21"/>
          <w:highlight w:val="none"/>
          <w:lang w:val="en-US" w:eastAsia="zh-CN"/>
        </w:rPr>
        <w:t>与甲方办理移交手续后，甲方于十个工作日内将履约保证金</w:t>
      </w:r>
      <w:r>
        <w:rPr>
          <w:rFonts w:hint="eastAsia" w:ascii="宋体" w:hAnsi="宋体" w:cs="宋体"/>
          <w:szCs w:val="21"/>
          <w:highlight w:val="none"/>
        </w:rPr>
        <w:t>不计息返还。</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2</w:t>
      </w:r>
      <w:r>
        <w:rPr>
          <w:rFonts w:hint="eastAsia" w:ascii="宋体" w:hAnsi="宋体" w:cs="宋体"/>
          <w:szCs w:val="21"/>
          <w:highlight w:val="none"/>
        </w:rPr>
        <w:t>、乙方</w:t>
      </w:r>
      <w:r>
        <w:rPr>
          <w:rFonts w:hint="eastAsia" w:ascii="宋体" w:hAnsi="宋体" w:cs="宋体"/>
          <w:szCs w:val="21"/>
          <w:highlight w:val="none"/>
          <w:lang w:val="en-US" w:eastAsia="zh-CN"/>
        </w:rPr>
        <w:t>不按时</w:t>
      </w:r>
      <w:r>
        <w:rPr>
          <w:rFonts w:hint="eastAsia" w:ascii="宋体" w:hAnsi="宋体" w:cs="宋体"/>
          <w:szCs w:val="21"/>
          <w:highlight w:val="none"/>
        </w:rPr>
        <w:t>履行本合同规定的支付义务或拒绝支付违约金，则甲方可以从履约保证金中提取乙方应支付的相应款项，</w:t>
      </w:r>
      <w:r>
        <w:rPr>
          <w:rFonts w:hint="eastAsia" w:ascii="宋体" w:hAnsi="宋体" w:cs="宋体"/>
          <w:szCs w:val="21"/>
          <w:highlight w:val="none"/>
        </w:rPr>
        <w:t>乙方应当在三十日内补足履约保证金。逾期不补足的，每日按未补足部分的1‰</w:t>
      </w:r>
      <w:r>
        <w:rPr>
          <w:rFonts w:hint="eastAsia" w:ascii="宋体" w:hAnsi="宋体" w:cs="宋体"/>
          <w:szCs w:val="21"/>
          <w:highlight w:val="none"/>
          <w:lang w:val="en-US" w:eastAsia="zh-CN"/>
        </w:rPr>
        <w:t>支付</w:t>
      </w:r>
      <w:r>
        <w:rPr>
          <w:rFonts w:hint="eastAsia" w:ascii="宋体" w:hAnsi="宋体" w:cs="宋体"/>
          <w:szCs w:val="21"/>
          <w:highlight w:val="none"/>
        </w:rPr>
        <w:t>逾期违约</w:t>
      </w:r>
      <w:r>
        <w:rPr>
          <w:rFonts w:hint="eastAsia" w:ascii="宋体" w:hAnsi="宋体" w:cs="宋体"/>
          <w:szCs w:val="21"/>
          <w:highlight w:val="none"/>
          <w:lang w:val="en-US" w:eastAsia="zh-CN"/>
        </w:rPr>
        <w:t>金</w:t>
      </w:r>
      <w:r>
        <w:rPr>
          <w:rFonts w:hint="eastAsia" w:ascii="宋体" w:hAnsi="宋体" w:cs="宋体"/>
          <w:szCs w:val="21"/>
          <w:highlight w:val="none"/>
        </w:rPr>
        <w:t>。</w:t>
      </w:r>
    </w:p>
    <w:p>
      <w:pPr>
        <w:spacing w:line="450" w:lineRule="exact"/>
        <w:ind w:left="420"/>
        <w:rPr>
          <w:rFonts w:hint="eastAsia" w:ascii="微软雅黑" w:hAnsi="微软雅黑" w:eastAsia="微软雅黑" w:cs="微软雅黑"/>
          <w:b/>
          <w:szCs w:val="21"/>
          <w:highlight w:val="none"/>
          <w:lang w:val="en-US" w:eastAsia="zh-CN"/>
        </w:rPr>
      </w:pPr>
      <w:r>
        <w:rPr>
          <w:rFonts w:hint="eastAsia" w:ascii="微软雅黑" w:hAnsi="微软雅黑" w:eastAsia="微软雅黑" w:cs="微软雅黑"/>
          <w:b/>
          <w:szCs w:val="21"/>
          <w:highlight w:val="none"/>
        </w:rPr>
        <w:t>四、甲方权利</w:t>
      </w:r>
      <w:r>
        <w:rPr>
          <w:rFonts w:hint="eastAsia" w:ascii="微软雅黑" w:hAnsi="微软雅黑" w:eastAsia="微软雅黑" w:cs="微软雅黑"/>
          <w:b/>
          <w:szCs w:val="21"/>
          <w:highlight w:val="none"/>
          <w:lang w:val="en-US" w:eastAsia="zh-CN"/>
        </w:rPr>
        <w:t>义务</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1、甲方有权收取本合同约定费用，监督乙方按照合同约定使用广告设施和发布广告。</w:t>
      </w:r>
    </w:p>
    <w:p>
      <w:pPr>
        <w:pStyle w:val="6"/>
        <w:numPr>
          <w:ilvl w:val="0"/>
          <w:numId w:val="0"/>
        </w:numPr>
        <w:spacing w:line="450" w:lineRule="exact"/>
        <w:ind w:left="420" w:leftChars="0"/>
        <w:rPr>
          <w:rFonts w:ascii="宋体" w:hAnsi="宋体" w:cs="宋体"/>
          <w:szCs w:val="21"/>
          <w:highlight w:val="none"/>
        </w:rPr>
      </w:pPr>
      <w:r>
        <w:rPr>
          <w:rFonts w:hint="eastAsia" w:ascii="宋体" w:hAnsi="宋体" w:cs="宋体"/>
          <w:szCs w:val="21"/>
          <w:highlight w:val="none"/>
          <w:lang w:val="en-US" w:eastAsia="zh-CN"/>
        </w:rPr>
        <w:t>2、要求乙方将</w:t>
      </w:r>
      <w:r>
        <w:rPr>
          <w:rFonts w:hint="eastAsia" w:ascii="宋体" w:hAnsi="宋体" w:cs="宋体"/>
          <w:szCs w:val="21"/>
          <w:highlight w:val="none"/>
        </w:rPr>
        <w:t>广告宣传画面</w:t>
      </w:r>
      <w:r>
        <w:rPr>
          <w:rFonts w:hint="eastAsia" w:ascii="宋体" w:hAnsi="宋体" w:cs="宋体"/>
          <w:szCs w:val="21"/>
          <w:highlight w:val="none"/>
          <w:lang w:val="en-US" w:eastAsia="zh-CN"/>
        </w:rPr>
        <w:t>向甲方</w:t>
      </w:r>
      <w:r>
        <w:rPr>
          <w:rFonts w:hint="eastAsia" w:ascii="宋体" w:hAnsi="宋体" w:cs="宋体"/>
          <w:szCs w:val="21"/>
          <w:highlight w:val="none"/>
        </w:rPr>
        <w:t>备案，</w:t>
      </w:r>
      <w:r>
        <w:rPr>
          <w:rFonts w:hint="eastAsia" w:ascii="宋体" w:hAnsi="宋体" w:cs="宋体"/>
          <w:szCs w:val="21"/>
          <w:highlight w:val="none"/>
        </w:rPr>
        <w:t>并有权对广告画面提出修改。</w:t>
      </w:r>
    </w:p>
    <w:p>
      <w:pPr>
        <w:pStyle w:val="6"/>
        <w:numPr>
          <w:ilvl w:val="0"/>
          <w:numId w:val="0"/>
        </w:numPr>
        <w:spacing w:line="450" w:lineRule="exact"/>
        <w:ind w:left="420" w:leftChars="0"/>
        <w:rPr>
          <w:rFonts w:hint="eastAsia" w:ascii="宋体" w:hAnsi="宋体" w:cs="宋体"/>
          <w:szCs w:val="21"/>
          <w:highlight w:val="none"/>
        </w:rPr>
      </w:pPr>
      <w:r>
        <w:rPr>
          <w:rFonts w:hint="eastAsia" w:ascii="宋体" w:hAnsi="宋体" w:cs="宋体"/>
          <w:szCs w:val="21"/>
          <w:highlight w:val="none"/>
          <w:lang w:val="en-US" w:eastAsia="zh-CN"/>
        </w:rPr>
        <w:t>3、</w:t>
      </w:r>
      <w:r>
        <w:rPr>
          <w:rFonts w:hint="eastAsia" w:ascii="宋体" w:hAnsi="宋体" w:cs="宋体"/>
          <w:szCs w:val="21"/>
          <w:highlight w:val="none"/>
        </w:rPr>
        <w:t>当合同解除条件成立时，甲方有权单方解除合同，造成的损失由乙方自行承担。</w:t>
      </w:r>
    </w:p>
    <w:p>
      <w:pPr>
        <w:pStyle w:val="6"/>
        <w:numPr>
          <w:ilvl w:val="0"/>
          <w:numId w:val="0"/>
        </w:numPr>
        <w:spacing w:line="450" w:lineRule="exact"/>
        <w:ind w:left="420" w:leftChars="0"/>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4、甲方应为乙方发布广告提供必要的协助。</w:t>
      </w:r>
    </w:p>
    <w:p>
      <w:pPr>
        <w:spacing w:line="450" w:lineRule="exact"/>
        <w:ind w:firstLine="420" w:firstLineChars="200"/>
        <w:rPr>
          <w:rFonts w:hint="eastAsia" w:ascii="微软雅黑" w:hAnsi="微软雅黑" w:eastAsia="微软雅黑" w:cs="微软雅黑"/>
          <w:b/>
          <w:bCs/>
          <w:szCs w:val="21"/>
          <w:highlight w:val="none"/>
          <w:lang w:val="en-US" w:eastAsia="zh-CN"/>
        </w:rPr>
      </w:pPr>
      <w:r>
        <w:rPr>
          <w:rFonts w:hint="eastAsia" w:ascii="微软雅黑" w:hAnsi="微软雅黑" w:eastAsia="微软雅黑" w:cs="微软雅黑"/>
          <w:b/>
          <w:szCs w:val="21"/>
          <w:highlight w:val="none"/>
        </w:rPr>
        <w:t>五、</w:t>
      </w:r>
      <w:r>
        <w:rPr>
          <w:rFonts w:hint="eastAsia" w:ascii="微软雅黑" w:hAnsi="微软雅黑" w:eastAsia="微软雅黑" w:cs="微软雅黑"/>
          <w:b/>
          <w:bCs/>
          <w:szCs w:val="21"/>
          <w:highlight w:val="none"/>
        </w:rPr>
        <w:t>乙方权利</w:t>
      </w:r>
      <w:r>
        <w:rPr>
          <w:rFonts w:hint="eastAsia" w:ascii="微软雅黑" w:hAnsi="微软雅黑" w:eastAsia="微软雅黑" w:cs="微软雅黑"/>
          <w:b/>
          <w:bCs/>
          <w:szCs w:val="21"/>
          <w:highlight w:val="none"/>
          <w:lang w:val="en-US" w:eastAsia="zh-CN"/>
        </w:rPr>
        <w:t>义务</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1、乙方在广告设施使用权出让有效期限内，具有依照法律、法规和本合同规定发布商业广告、自我形象宣传和公益广告，进行广告位经营并取得合法收益的权利。</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2、乙方在取得广告设施使用权后，不得擅自变更广告设施和变更广告设施用途，无条件负责所有广告设施（维保期内除外）的维护、保养等工作</w:t>
      </w:r>
      <w:r>
        <w:rPr>
          <w:rFonts w:hint="eastAsia" w:ascii="宋体" w:hAnsi="宋体" w:cs="宋体"/>
          <w:szCs w:val="21"/>
          <w:highlight w:val="none"/>
          <w:lang w:eastAsia="zh-CN"/>
        </w:rPr>
        <w:t>，</w:t>
      </w:r>
      <w:r>
        <w:rPr>
          <w:rFonts w:hint="eastAsia" w:ascii="宋体" w:hAnsi="宋体" w:cs="宋体"/>
          <w:szCs w:val="21"/>
          <w:highlight w:val="none"/>
          <w:lang w:val="en-US" w:eastAsia="zh-CN"/>
        </w:rPr>
        <w:t>并</w:t>
      </w:r>
      <w:r>
        <w:rPr>
          <w:rFonts w:hint="eastAsia" w:ascii="宋体" w:hAnsi="宋体" w:cs="宋体"/>
          <w:kern w:val="0"/>
          <w:szCs w:val="21"/>
          <w:highlight w:val="none"/>
        </w:rPr>
        <w:t>无条件配合甲方对存在质检问题的广告设施进行整改。</w:t>
      </w:r>
    </w:p>
    <w:p>
      <w:pPr>
        <w:spacing w:line="450" w:lineRule="exact"/>
        <w:ind w:firstLine="420" w:firstLineChars="200"/>
        <w:rPr>
          <w:rFonts w:ascii="宋体" w:hAnsi="宋体" w:cs="宋体"/>
          <w:szCs w:val="21"/>
          <w:highlight w:val="none"/>
        </w:rPr>
      </w:pPr>
      <w:r>
        <w:rPr>
          <w:rFonts w:hint="eastAsia" w:ascii="宋体" w:hAnsi="宋体" w:cs="宋体"/>
          <w:color w:val="000000"/>
          <w:kern w:val="0"/>
          <w:szCs w:val="21"/>
          <w:highlight w:val="none"/>
        </w:rPr>
        <w:t>3、乙方自行办理各项审批等手续，甲方负责协助配合，但由此产生的相关一切费用由乙方自行承担。如因审批问题导致无法使用广告设施的，责任由乙方自行承担。</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4、因城市建设、大型活动（如义博会、创建）等公共利益的需要，政府要求对户外广告位置或内容进行调整，乙方应无条件积极配合服从并负责实施。</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5、乙方不得擅自增设、改动原有设施。</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6、乙方利用该广告设施设置广告的，</w:t>
      </w:r>
      <w:r>
        <w:rPr>
          <w:rFonts w:hint="eastAsia" w:ascii="宋体" w:hAnsi="宋体" w:cs="宋体"/>
          <w:b/>
          <w:bCs/>
          <w:szCs w:val="21"/>
          <w:highlight w:val="none"/>
        </w:rPr>
        <w:t>不得发布低俗、裸露、不文明类广告</w:t>
      </w:r>
      <w:r>
        <w:rPr>
          <w:rFonts w:hint="eastAsia" w:ascii="宋体" w:hAnsi="宋体" w:cs="宋体"/>
          <w:b/>
          <w:bCs/>
          <w:szCs w:val="21"/>
          <w:highlight w:val="none"/>
          <w:lang w:eastAsia="zh-CN"/>
        </w:rPr>
        <w:t>，</w:t>
      </w:r>
      <w:r>
        <w:rPr>
          <w:rFonts w:hint="eastAsia" w:ascii="宋体" w:hAnsi="宋体" w:cs="宋体"/>
          <w:szCs w:val="21"/>
          <w:highlight w:val="none"/>
        </w:rPr>
        <w:t>应符合《中华人民共和国广告法》等法律规定，并确保其设置的户外广告设施的合法、安全、规范、整洁、美观。广告宣传画面均由甲方进行备案后方可发布。</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7、乙方应当健全制度、落实措施，保证设施安全使用，开展经常性安全检查，发现隐患立刻整改，遇台风、汛期等恶劣天气，应当采取相应的安全防范措施，必要时给予拆除。因户外广告设施发生倒塌、坠落等事故，造成他人人身安全事故或财产损失的，由乙方依法承担赔偿等一切法律责任。</w:t>
      </w:r>
    </w:p>
    <w:p>
      <w:pPr>
        <w:spacing w:line="450" w:lineRule="exact"/>
        <w:ind w:firstLine="422" w:firstLineChars="200"/>
        <w:rPr>
          <w:rFonts w:ascii="宋体" w:hAnsi="宋体" w:cs="宋体"/>
          <w:szCs w:val="21"/>
          <w:highlight w:val="none"/>
        </w:rPr>
      </w:pPr>
      <w:r>
        <w:rPr>
          <w:rFonts w:hint="eastAsia" w:ascii="宋体" w:hAnsi="宋体" w:cs="宋体"/>
          <w:b/>
          <w:bCs/>
          <w:szCs w:val="21"/>
          <w:highlight w:val="none"/>
        </w:rPr>
        <w:t>8、</w:t>
      </w:r>
      <w:r>
        <w:rPr>
          <w:rFonts w:hint="eastAsia" w:ascii="宋体" w:hAnsi="宋体" w:cs="宋体"/>
          <w:szCs w:val="21"/>
          <w:highlight w:val="none"/>
        </w:rPr>
        <w:t>因城市规划调整或社会公共利益等原因需要收回广告设施使用权、拆除广告设施、移位广告设施或无法正常安装广告设施，乙方应无条件配合，造成的相关费用及任何损失均由乙方承担，</w:t>
      </w:r>
      <w:r>
        <w:rPr>
          <w:rFonts w:hint="eastAsia" w:ascii="宋体" w:hAnsi="宋体" w:cs="宋体"/>
          <w:szCs w:val="21"/>
          <w:highlight w:val="none"/>
        </w:rPr>
        <w:t>乙方不得向甲方提出任何补偿及赔偿，</w:t>
      </w:r>
      <w:r>
        <w:rPr>
          <w:rFonts w:hint="eastAsia" w:ascii="宋体" w:hAnsi="宋体" w:cs="宋体"/>
          <w:szCs w:val="21"/>
          <w:highlight w:val="none"/>
        </w:rPr>
        <w:t>甲方也不承担违约、赔偿等责任。</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9、所有公益广告每年乙方须无偿进行更换，宣传内容由甲方提供。乙方须定期对广告画面进检查，对画面存在褪色、破损、涂改、脏乱等现象的须无条件更换。</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10、</w:t>
      </w:r>
      <w:r>
        <w:rPr>
          <w:rFonts w:hint="eastAsia" w:ascii="宋体" w:hAnsi="宋体" w:cs="宋体"/>
          <w:szCs w:val="21"/>
          <w:highlight w:val="none"/>
        </w:rPr>
        <w:t>所有设施的广告画面发布前画面须由</w:t>
      </w:r>
      <w:r>
        <w:rPr>
          <w:rFonts w:hint="eastAsia" w:ascii="宋体" w:hAnsi="宋体" w:cs="宋体"/>
          <w:szCs w:val="21"/>
          <w:highlight w:val="none"/>
          <w:lang w:val="en-US" w:eastAsia="zh-CN"/>
        </w:rPr>
        <w:t>甲</w:t>
      </w:r>
      <w:r>
        <w:rPr>
          <w:rFonts w:hint="eastAsia" w:ascii="宋体" w:hAnsi="宋体" w:cs="宋体"/>
          <w:szCs w:val="21"/>
          <w:highlight w:val="none"/>
        </w:rPr>
        <w:t>方</w:t>
      </w:r>
      <w:r>
        <w:rPr>
          <w:rFonts w:hint="eastAsia" w:ascii="宋体" w:hAnsi="宋体" w:cs="宋体"/>
          <w:szCs w:val="21"/>
          <w:highlight w:val="none"/>
        </w:rPr>
        <w:t>审核后按规定发布。</w:t>
      </w:r>
      <w:r>
        <w:rPr>
          <w:rFonts w:hint="eastAsia" w:ascii="宋体" w:hAnsi="宋体" w:cs="宋体"/>
          <w:szCs w:val="21"/>
          <w:highlight w:val="none"/>
          <w:lang w:val="en-US" w:eastAsia="zh-CN"/>
        </w:rPr>
        <w:t>其中为</w:t>
      </w:r>
      <w:r>
        <w:rPr>
          <w:rFonts w:hint="eastAsia" w:ascii="宋体" w:hAnsi="宋体" w:cs="宋体"/>
          <w:szCs w:val="21"/>
          <w:highlight w:val="none"/>
          <w:lang w:val="en-US" w:eastAsia="zh-CN"/>
        </w:rPr>
        <w:t>义乌市佛堂公用事业投资有限公司发布的</w:t>
      </w:r>
      <w:r>
        <w:rPr>
          <w:rFonts w:hint="eastAsia" w:ascii="宋体" w:hAnsi="宋体" w:cs="宋体"/>
          <w:b/>
          <w:bCs/>
          <w:szCs w:val="21"/>
          <w:highlight w:val="none"/>
          <w:u w:val="single"/>
        </w:rPr>
        <w:t>创建、公益</w:t>
      </w:r>
      <w:r>
        <w:rPr>
          <w:rFonts w:hint="eastAsia" w:ascii="宋体" w:hAnsi="宋体" w:cs="宋体"/>
          <w:b/>
          <w:bCs/>
          <w:szCs w:val="21"/>
          <w:highlight w:val="none"/>
          <w:u w:val="single"/>
          <w:lang w:val="en-US" w:eastAsia="zh-CN"/>
        </w:rPr>
        <w:t>等</w:t>
      </w:r>
      <w:r>
        <w:rPr>
          <w:rFonts w:hint="eastAsia" w:ascii="宋体" w:hAnsi="宋体" w:cs="宋体"/>
          <w:b/>
          <w:bCs/>
          <w:szCs w:val="21"/>
          <w:highlight w:val="none"/>
          <w:u w:val="single"/>
        </w:rPr>
        <w:t>广告数量不得少于广告总数的30%，并平均分布</w:t>
      </w:r>
      <w:r>
        <w:rPr>
          <w:rFonts w:hint="eastAsia" w:ascii="宋体" w:hAnsi="宋体" w:cs="宋体"/>
          <w:szCs w:val="21"/>
          <w:highlight w:val="none"/>
        </w:rPr>
        <w:t>，每块</w:t>
      </w:r>
      <w:r>
        <w:rPr>
          <w:rFonts w:hint="eastAsia" w:ascii="宋体" w:hAnsi="宋体" w:cs="宋体"/>
          <w:szCs w:val="21"/>
          <w:highlight w:val="none"/>
          <w:lang w:val="en-US" w:eastAsia="zh-CN"/>
        </w:rPr>
        <w:t>广告位</w:t>
      </w:r>
      <w:r>
        <w:rPr>
          <w:rFonts w:hint="eastAsia" w:ascii="宋体" w:hAnsi="宋体" w:cs="宋体"/>
          <w:szCs w:val="21"/>
          <w:highlight w:val="none"/>
        </w:rPr>
        <w:t>最少发布一块画面。</w:t>
      </w:r>
    </w:p>
    <w:p>
      <w:pPr>
        <w:spacing w:line="450" w:lineRule="exact"/>
        <w:ind w:firstLine="525" w:firstLineChars="250"/>
        <w:rPr>
          <w:rFonts w:ascii="微软雅黑" w:hAnsi="微软雅黑" w:eastAsia="微软雅黑" w:cs="微软雅黑"/>
          <w:b/>
          <w:szCs w:val="21"/>
          <w:highlight w:val="none"/>
        </w:rPr>
      </w:pPr>
      <w:r>
        <w:rPr>
          <w:rFonts w:hint="eastAsia" w:ascii="微软雅黑" w:hAnsi="微软雅黑" w:eastAsia="微软雅黑" w:cs="微软雅黑"/>
          <w:b/>
          <w:szCs w:val="21"/>
          <w:highlight w:val="none"/>
          <w:lang w:val="en-US" w:eastAsia="zh-CN"/>
        </w:rPr>
        <w:t>六</w:t>
      </w:r>
      <w:r>
        <w:rPr>
          <w:rFonts w:hint="eastAsia" w:ascii="微软雅黑" w:hAnsi="微软雅黑" w:eastAsia="微软雅黑" w:cs="微软雅黑"/>
          <w:b/>
          <w:szCs w:val="21"/>
          <w:highlight w:val="none"/>
        </w:rPr>
        <w:t>、 合同解除</w:t>
      </w:r>
    </w:p>
    <w:p>
      <w:pPr>
        <w:tabs>
          <w:tab w:val="left" w:pos="540"/>
        </w:tabs>
        <w:spacing w:line="450" w:lineRule="exact"/>
        <w:ind w:firstLine="422" w:firstLineChars="200"/>
        <w:rPr>
          <w:rFonts w:ascii="宋体" w:hAnsi="宋体" w:cs="宋体"/>
          <w:b/>
          <w:bCs/>
          <w:color w:val="000000"/>
          <w:szCs w:val="21"/>
          <w:highlight w:val="none"/>
        </w:rPr>
      </w:pPr>
      <w:r>
        <w:rPr>
          <w:rFonts w:hint="eastAsia" w:ascii="宋体" w:hAnsi="宋体" w:cs="宋体"/>
          <w:b/>
          <w:bCs/>
          <w:szCs w:val="21"/>
          <w:highlight w:val="none"/>
        </w:rPr>
        <w:t>（一）在本合同有效期限内，乙方有下列行为之一的，甲方有权单方解除本合同，乙方自行承担因此而造成的损失</w:t>
      </w:r>
      <w:r>
        <w:rPr>
          <w:rFonts w:hint="eastAsia" w:ascii="宋体" w:hAnsi="宋体" w:cs="宋体"/>
          <w:b/>
          <w:bCs/>
          <w:color w:val="000000"/>
          <w:szCs w:val="21"/>
          <w:highlight w:val="none"/>
        </w:rPr>
        <w:t>。</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1、乙方未按合同规定的期限和金额支付广告设施</w:t>
      </w:r>
      <w:r>
        <w:rPr>
          <w:rFonts w:hint="eastAsia" w:ascii="宋体" w:hAnsi="宋体" w:cs="宋体"/>
          <w:szCs w:val="21"/>
          <w:highlight w:val="none"/>
        </w:rPr>
        <w:t>使用</w:t>
      </w:r>
      <w:r>
        <w:rPr>
          <w:rFonts w:hint="eastAsia" w:ascii="宋体" w:hAnsi="宋体" w:cs="宋体"/>
          <w:szCs w:val="21"/>
          <w:highlight w:val="none"/>
          <w:lang w:val="en-US" w:eastAsia="zh-CN"/>
        </w:rPr>
        <w:t>费</w:t>
      </w:r>
      <w:r>
        <w:rPr>
          <w:rFonts w:hint="eastAsia" w:ascii="宋体" w:hAnsi="宋体" w:cs="宋体"/>
          <w:szCs w:val="21"/>
          <w:highlight w:val="none"/>
        </w:rPr>
        <w:t>，</w:t>
      </w:r>
      <w:r>
        <w:rPr>
          <w:rFonts w:hint="eastAsia" w:ascii="宋体" w:hAnsi="宋体" w:cs="宋体"/>
          <w:szCs w:val="21"/>
          <w:highlight w:val="none"/>
        </w:rPr>
        <w:t>经甲方催告后一周内仍未在规定期限内履行的。</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2、未经甲方同意，乙方擅自将广告设</w:t>
      </w:r>
      <w:bookmarkStart w:id="0" w:name="_GoBack"/>
      <w:bookmarkEnd w:id="0"/>
      <w:r>
        <w:rPr>
          <w:rFonts w:hint="eastAsia" w:ascii="宋体" w:hAnsi="宋体" w:cs="宋体"/>
          <w:szCs w:val="21"/>
          <w:highlight w:val="none"/>
        </w:rPr>
        <w:t>施使用权转让、出租、质押、赠予或以其他任何方式授予其他任何法人、其他组织或个人。</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3、乙方违反本合同约定，经甲方</w:t>
      </w:r>
      <w:r>
        <w:rPr>
          <w:rFonts w:hint="eastAsia" w:ascii="宋体" w:hAnsi="宋体" w:cs="宋体"/>
          <w:szCs w:val="21"/>
          <w:highlight w:val="none"/>
          <w:lang w:val="en-US" w:eastAsia="zh-CN"/>
        </w:rPr>
        <w:t>催告后</w:t>
      </w:r>
      <w:r>
        <w:rPr>
          <w:rFonts w:hint="eastAsia" w:ascii="宋体" w:hAnsi="宋体" w:cs="宋体"/>
          <w:szCs w:val="21"/>
          <w:highlight w:val="none"/>
        </w:rPr>
        <w:t>仍拒不按时改正的。</w:t>
      </w:r>
    </w:p>
    <w:p>
      <w:pPr>
        <w:spacing w:line="450" w:lineRule="exact"/>
        <w:ind w:firstLine="422" w:firstLineChars="200"/>
        <w:rPr>
          <w:rFonts w:ascii="宋体" w:hAnsi="宋体" w:cs="宋体"/>
          <w:szCs w:val="21"/>
          <w:highlight w:val="none"/>
        </w:rPr>
      </w:pPr>
      <w:r>
        <w:rPr>
          <w:rFonts w:hint="eastAsia" w:ascii="宋体" w:hAnsi="宋体" w:cs="宋体"/>
          <w:b/>
          <w:bCs/>
          <w:szCs w:val="21"/>
          <w:highlight w:val="none"/>
        </w:rPr>
        <w:t>（二）因城市建设等公共利益的需要或者政府及相关行政部门要求</w:t>
      </w:r>
      <w:r>
        <w:rPr>
          <w:rFonts w:hint="eastAsia" w:ascii="宋体" w:hAnsi="宋体" w:cs="宋体"/>
          <w:b/>
          <w:bCs/>
          <w:szCs w:val="21"/>
          <w:highlight w:val="none"/>
          <w:lang w:val="en-US" w:eastAsia="zh-CN"/>
        </w:rPr>
        <w:t>征用、</w:t>
      </w:r>
      <w:r>
        <w:rPr>
          <w:rFonts w:hint="eastAsia" w:ascii="宋体" w:hAnsi="宋体" w:cs="宋体"/>
          <w:b/>
          <w:bCs/>
          <w:szCs w:val="21"/>
          <w:highlight w:val="none"/>
        </w:rPr>
        <w:t>对户外广告进行拆除，</w:t>
      </w:r>
      <w:r>
        <w:rPr>
          <w:rFonts w:hint="eastAsia" w:ascii="宋体" w:hAnsi="宋体" w:cs="宋体"/>
          <w:b/>
          <w:bCs/>
          <w:szCs w:val="21"/>
          <w:highlight w:val="none"/>
          <w:lang w:val="en-US" w:eastAsia="zh-CN"/>
        </w:rPr>
        <w:t>或提前收回户外广告设施（场地）使用权时，</w:t>
      </w:r>
      <w:r>
        <w:rPr>
          <w:rFonts w:hint="eastAsia" w:ascii="宋体" w:hAnsi="宋体" w:cs="宋体"/>
          <w:b/>
          <w:bCs/>
          <w:szCs w:val="21"/>
          <w:highlight w:val="none"/>
        </w:rPr>
        <w:t>致使本合同部分或全部无法履行的，本合同部分或全部终止，甲方将剩余</w:t>
      </w:r>
      <w:r>
        <w:rPr>
          <w:rFonts w:hint="eastAsia" w:ascii="宋体" w:hAnsi="宋体" w:cs="宋体"/>
          <w:b/>
          <w:bCs/>
          <w:szCs w:val="21"/>
          <w:highlight w:val="none"/>
          <w:lang w:val="en-US" w:eastAsia="zh-CN"/>
        </w:rPr>
        <w:t>使用期</w:t>
      </w:r>
      <w:r>
        <w:rPr>
          <w:rFonts w:hint="eastAsia" w:ascii="宋体" w:hAnsi="宋体" w:cs="宋体"/>
          <w:b/>
          <w:bCs/>
          <w:szCs w:val="21"/>
          <w:highlight w:val="none"/>
        </w:rPr>
        <w:t>的已交使用费</w:t>
      </w:r>
      <w:r>
        <w:rPr>
          <w:rFonts w:hint="eastAsia" w:ascii="宋体" w:hAnsi="宋体" w:cs="宋体"/>
          <w:b/>
          <w:bCs/>
          <w:szCs w:val="21"/>
          <w:highlight w:val="none"/>
          <w:lang w:val="en-US" w:eastAsia="zh-CN"/>
        </w:rPr>
        <w:t>不计息</w:t>
      </w:r>
      <w:r>
        <w:rPr>
          <w:rFonts w:hint="eastAsia" w:ascii="宋体" w:hAnsi="宋体" w:cs="宋体"/>
          <w:b/>
          <w:bCs/>
          <w:szCs w:val="21"/>
          <w:highlight w:val="none"/>
        </w:rPr>
        <w:t>退还乙方，乙方不得向甲方提出其他任何补偿以及赔偿。</w:t>
      </w:r>
    </w:p>
    <w:p>
      <w:pPr>
        <w:spacing w:line="450" w:lineRule="exact"/>
        <w:ind w:firstLine="420" w:firstLineChars="200"/>
        <w:rPr>
          <w:rFonts w:ascii="微软雅黑" w:hAnsi="微软雅黑" w:eastAsia="微软雅黑" w:cs="微软雅黑"/>
          <w:b/>
          <w:szCs w:val="21"/>
          <w:highlight w:val="none"/>
        </w:rPr>
      </w:pPr>
      <w:r>
        <w:rPr>
          <w:rFonts w:hint="eastAsia" w:ascii="微软雅黑" w:hAnsi="微软雅黑" w:eastAsia="微软雅黑" w:cs="微软雅黑"/>
          <w:b/>
          <w:szCs w:val="21"/>
          <w:highlight w:val="none"/>
          <w:lang w:val="en-US" w:eastAsia="zh-CN"/>
        </w:rPr>
        <w:t>七</w:t>
      </w:r>
      <w:r>
        <w:rPr>
          <w:rFonts w:hint="eastAsia" w:ascii="微软雅黑" w:hAnsi="微软雅黑" w:eastAsia="微软雅黑" w:cs="微软雅黑"/>
          <w:b/>
          <w:szCs w:val="21"/>
          <w:highlight w:val="none"/>
        </w:rPr>
        <w:t>、违约责任</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1、因乙方原因致使本合同解除条件成立的，甲方有权单方解除合同，没收</w:t>
      </w:r>
      <w:r>
        <w:rPr>
          <w:rFonts w:hint="eastAsia" w:ascii="宋体" w:hAnsi="宋体" w:cs="宋体"/>
          <w:szCs w:val="21"/>
          <w:highlight w:val="none"/>
          <w:lang w:val="en-US" w:eastAsia="zh-CN"/>
        </w:rPr>
        <w:t>履约保证金，</w:t>
      </w:r>
      <w:r>
        <w:rPr>
          <w:rFonts w:hint="eastAsia" w:ascii="宋体" w:hAnsi="宋体" w:cs="宋体"/>
          <w:szCs w:val="21"/>
          <w:highlight w:val="none"/>
          <w:lang w:val="en-US" w:eastAsia="zh-CN"/>
        </w:rPr>
        <w:t>不予退还未到期的使用费</w:t>
      </w:r>
      <w:r>
        <w:rPr>
          <w:rFonts w:hint="eastAsia" w:ascii="宋体" w:hAnsi="宋体" w:cs="宋体"/>
          <w:szCs w:val="21"/>
          <w:highlight w:val="none"/>
          <w:lang w:val="en-US" w:eastAsia="zh-CN"/>
        </w:rPr>
        <w:t>，</w:t>
      </w:r>
      <w:r>
        <w:rPr>
          <w:rFonts w:hint="eastAsia" w:ascii="宋体" w:hAnsi="宋体" w:cs="宋体"/>
          <w:szCs w:val="21"/>
          <w:highlight w:val="none"/>
        </w:rPr>
        <w:t>并无偿收回户外广告设施。</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2、乙方在广告设施使用权的经营过程中必须接受甲方的监督管理，如若在经营过程中收到书面整改通知后十五日内未完成整改的，甲方有权</w:t>
      </w:r>
      <w:r>
        <w:rPr>
          <w:rFonts w:hint="eastAsia" w:ascii="宋体" w:hAnsi="宋体" w:cs="宋体"/>
          <w:szCs w:val="21"/>
          <w:highlight w:val="none"/>
        </w:rPr>
        <w:t>没</w:t>
      </w:r>
      <w:r>
        <w:rPr>
          <w:rFonts w:hint="eastAsia" w:ascii="宋体" w:hAnsi="宋体" w:cs="宋体"/>
          <w:szCs w:val="21"/>
          <w:highlight w:val="none"/>
          <w:lang w:val="en-US" w:eastAsia="zh-CN"/>
        </w:rPr>
        <w:t>收</w:t>
      </w:r>
      <w:r>
        <w:rPr>
          <w:rFonts w:hint="eastAsia" w:ascii="宋体" w:hAnsi="宋体" w:cs="宋体"/>
          <w:szCs w:val="21"/>
          <w:highlight w:val="none"/>
        </w:rPr>
        <w:t>乙方所缴纳的履约保证金，并再次书面通知乙方在十五日内完成整改，乙方在接到履约保证金被没</w:t>
      </w:r>
      <w:r>
        <w:rPr>
          <w:rFonts w:hint="eastAsia" w:ascii="宋体" w:hAnsi="宋体" w:cs="宋体"/>
          <w:szCs w:val="21"/>
          <w:highlight w:val="none"/>
          <w:lang w:val="en-US" w:eastAsia="zh-CN"/>
        </w:rPr>
        <w:t>收</w:t>
      </w:r>
      <w:r>
        <w:rPr>
          <w:rFonts w:hint="eastAsia" w:ascii="宋体" w:hAnsi="宋体" w:cs="宋体"/>
          <w:szCs w:val="21"/>
          <w:highlight w:val="none"/>
        </w:rPr>
        <w:t>以及第二次被要求整改的通知后，必须按质按量按期完成整改，并</w:t>
      </w:r>
      <w:r>
        <w:rPr>
          <w:rFonts w:hint="eastAsia" w:ascii="宋体" w:hAnsi="宋体" w:cs="宋体"/>
          <w:szCs w:val="21"/>
          <w:highlight w:val="none"/>
          <w:lang w:val="en-US" w:eastAsia="zh-CN"/>
        </w:rPr>
        <w:t>须</w:t>
      </w:r>
      <w:r>
        <w:rPr>
          <w:rFonts w:hint="eastAsia" w:ascii="宋体" w:hAnsi="宋体" w:cs="宋体"/>
          <w:szCs w:val="21"/>
          <w:highlight w:val="none"/>
        </w:rPr>
        <w:t>在三十日内补足履约保证金。若乙方未按质按量按期完成整改义务，或者未按时补足履约保证金，则甲方有权单方解除合同，没收履约保证金</w:t>
      </w:r>
      <w:r>
        <w:rPr>
          <w:rFonts w:hint="eastAsia" w:ascii="宋体" w:hAnsi="宋体" w:cs="宋体"/>
          <w:szCs w:val="21"/>
          <w:highlight w:val="none"/>
          <w:lang w:eastAsia="zh-CN"/>
        </w:rPr>
        <w:t>，</w:t>
      </w:r>
      <w:r>
        <w:rPr>
          <w:rFonts w:hint="eastAsia" w:ascii="宋体" w:hAnsi="宋体" w:cs="宋体"/>
          <w:szCs w:val="21"/>
          <w:highlight w:val="none"/>
          <w:lang w:val="en-US" w:eastAsia="zh-CN"/>
        </w:rPr>
        <w:t>不予退还未到期的使用费</w:t>
      </w:r>
      <w:r>
        <w:rPr>
          <w:rFonts w:hint="eastAsia" w:ascii="宋体" w:hAnsi="宋体" w:cs="宋体"/>
          <w:szCs w:val="21"/>
          <w:highlight w:val="none"/>
        </w:rPr>
        <w:t>，</w:t>
      </w:r>
      <w:r>
        <w:rPr>
          <w:rFonts w:hint="eastAsia" w:ascii="宋体" w:hAnsi="宋体" w:cs="宋体"/>
          <w:szCs w:val="21"/>
          <w:highlight w:val="none"/>
        </w:rPr>
        <w:t>无偿收回户外广告场地使用权，并上报相关部门备案列入黑名单，同时将限制其参与</w:t>
      </w:r>
      <w:r>
        <w:rPr>
          <w:rFonts w:hint="eastAsia" w:ascii="宋体" w:hAnsi="宋体" w:cs="宋体"/>
          <w:szCs w:val="21"/>
          <w:highlight w:val="none"/>
          <w:lang w:val="en-US" w:eastAsia="zh-CN"/>
        </w:rPr>
        <w:t>甲方</w:t>
      </w:r>
      <w:r>
        <w:rPr>
          <w:rFonts w:hint="eastAsia" w:ascii="宋体" w:hAnsi="宋体" w:cs="宋体"/>
          <w:szCs w:val="21"/>
          <w:highlight w:val="none"/>
        </w:rPr>
        <w:t>今后项目的报名资格。</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3、甲方依本合同约定的条件单方解除本合同后，因乙方原因导致甲方不能及时收回设施的，甲方在该期间的设施闲置损失由乙方按该年度设施使用费双倍支付。</w:t>
      </w:r>
    </w:p>
    <w:p>
      <w:pPr>
        <w:spacing w:line="450" w:lineRule="exact"/>
        <w:ind w:firstLine="420" w:firstLineChars="200"/>
        <w:rPr>
          <w:rFonts w:ascii="宋体" w:hAnsi="宋体" w:cs="宋体"/>
          <w:szCs w:val="21"/>
          <w:highlight w:val="none"/>
        </w:rPr>
      </w:pPr>
      <w:r>
        <w:rPr>
          <w:rFonts w:hint="eastAsia" w:ascii="宋体" w:hAnsi="宋体" w:cs="宋体"/>
          <w:szCs w:val="21"/>
          <w:highlight w:val="none"/>
        </w:rPr>
        <w:t>4、甲方作出或没有作出任何事项均不构成甲方对乙方的违约行为放弃追究，除非甲方书面明确表示放弃对乙方违约行为的追究。</w:t>
      </w:r>
    </w:p>
    <w:p>
      <w:pPr>
        <w:spacing w:line="450" w:lineRule="exact"/>
        <w:ind w:firstLine="420" w:firstLineChars="200"/>
        <w:rPr>
          <w:rFonts w:ascii="宋体" w:hAnsi="宋体" w:cs="宋体"/>
          <w:szCs w:val="21"/>
          <w:highlight w:val="none"/>
        </w:rPr>
      </w:pPr>
      <w:r>
        <w:rPr>
          <w:rFonts w:hint="eastAsia" w:ascii="微软雅黑" w:hAnsi="微软雅黑" w:eastAsia="微软雅黑" w:cs="微软雅黑"/>
          <w:b/>
          <w:bCs/>
          <w:szCs w:val="21"/>
          <w:highlight w:val="none"/>
          <w:lang w:val="en-US" w:eastAsia="zh-CN"/>
        </w:rPr>
        <w:t>八</w:t>
      </w:r>
      <w:r>
        <w:rPr>
          <w:rFonts w:hint="eastAsia" w:ascii="微软雅黑" w:hAnsi="微软雅黑" w:eastAsia="微软雅黑" w:cs="微软雅黑"/>
          <w:b/>
          <w:bCs/>
          <w:szCs w:val="21"/>
          <w:highlight w:val="none"/>
        </w:rPr>
        <w:t>、</w:t>
      </w:r>
      <w:r>
        <w:rPr>
          <w:rFonts w:hint="eastAsia" w:ascii="宋体" w:hAnsi="宋体" w:cs="宋体"/>
          <w:szCs w:val="21"/>
          <w:highlight w:val="none"/>
        </w:rPr>
        <w:t>广告设施使用期限届满或合同解除而终止合同，广告设施使用权由甲方无条件收回,收回前乙方须确保广告设施的完好</w:t>
      </w:r>
      <w:r>
        <w:rPr>
          <w:rFonts w:hint="eastAsia" w:ascii="宋体" w:hAnsi="宋体" w:cs="宋体"/>
          <w:szCs w:val="21"/>
          <w:highlight w:val="none"/>
          <w:lang w:val="en-US" w:eastAsia="zh-CN"/>
        </w:rPr>
        <w:t>无损，否则须承担赔偿责任</w:t>
      </w:r>
      <w:r>
        <w:rPr>
          <w:rFonts w:hint="eastAsia" w:ascii="宋体" w:hAnsi="宋体" w:cs="宋体"/>
          <w:szCs w:val="21"/>
          <w:highlight w:val="none"/>
        </w:rPr>
        <w:t>。</w:t>
      </w:r>
    </w:p>
    <w:p>
      <w:pPr>
        <w:spacing w:line="450" w:lineRule="exact"/>
        <w:ind w:firstLine="420" w:firstLineChars="200"/>
        <w:rPr>
          <w:rFonts w:ascii="宋体" w:hAnsi="宋体" w:cs="宋体"/>
          <w:szCs w:val="21"/>
          <w:highlight w:val="none"/>
        </w:rPr>
      </w:pPr>
      <w:r>
        <w:rPr>
          <w:rFonts w:hint="eastAsia" w:ascii="微软雅黑" w:hAnsi="微软雅黑" w:eastAsia="微软雅黑" w:cs="微软雅黑"/>
          <w:b/>
          <w:bCs/>
          <w:szCs w:val="21"/>
          <w:highlight w:val="none"/>
          <w:lang w:val="en-US" w:eastAsia="zh-CN"/>
        </w:rPr>
        <w:t>九</w:t>
      </w:r>
      <w:r>
        <w:rPr>
          <w:rFonts w:hint="eastAsia" w:ascii="微软雅黑" w:hAnsi="微软雅黑" w:eastAsia="微软雅黑" w:cs="微软雅黑"/>
          <w:b/>
          <w:bCs/>
          <w:szCs w:val="21"/>
          <w:highlight w:val="none"/>
        </w:rPr>
        <w:t>、</w:t>
      </w:r>
      <w:r>
        <w:rPr>
          <w:rFonts w:hint="eastAsia" w:ascii="宋体" w:hAnsi="宋体" w:cs="宋体"/>
          <w:szCs w:val="21"/>
          <w:highlight w:val="none"/>
        </w:rPr>
        <w:t>甲乙双方对由于自然灾害等不可抗力造成的部分或全部不能履行本合同不承担违约责任，但应在条件允许下采取一切必要措施以减少因不可抗力造成的损失。若因一方延迟履行而造成损失的，不能免除其责任。</w:t>
      </w:r>
    </w:p>
    <w:p>
      <w:pPr>
        <w:spacing w:line="450" w:lineRule="exact"/>
        <w:ind w:firstLine="420" w:firstLineChars="200"/>
        <w:rPr>
          <w:rFonts w:ascii="宋体" w:hAnsi="宋体" w:cs="宋体"/>
          <w:szCs w:val="21"/>
          <w:highlight w:val="none"/>
        </w:rPr>
      </w:pPr>
      <w:r>
        <w:rPr>
          <w:rFonts w:hint="eastAsia" w:ascii="微软雅黑" w:hAnsi="微软雅黑" w:eastAsia="微软雅黑" w:cs="微软雅黑"/>
          <w:b/>
          <w:bCs/>
          <w:szCs w:val="21"/>
          <w:highlight w:val="none"/>
        </w:rPr>
        <w:t>十、</w:t>
      </w:r>
      <w:r>
        <w:rPr>
          <w:rFonts w:hint="eastAsia" w:ascii="宋体" w:hAnsi="宋体" w:cs="宋体"/>
          <w:szCs w:val="21"/>
          <w:highlight w:val="none"/>
        </w:rPr>
        <w:t>甲乙双方</w:t>
      </w:r>
      <w:r>
        <w:rPr>
          <w:rFonts w:hint="eastAsia" w:ascii="宋体" w:hAnsi="宋体" w:cs="宋体"/>
          <w:szCs w:val="21"/>
          <w:highlight w:val="none"/>
          <w:lang w:val="en-US" w:eastAsia="zh-CN"/>
        </w:rPr>
        <w:t>确定的收件</w:t>
      </w:r>
      <w:r>
        <w:rPr>
          <w:rFonts w:hint="eastAsia" w:ascii="宋体" w:hAnsi="宋体" w:cs="宋体"/>
          <w:szCs w:val="21"/>
          <w:highlight w:val="none"/>
        </w:rPr>
        <w:t>地址：</w:t>
      </w:r>
    </w:p>
    <w:p>
      <w:pPr>
        <w:numPr>
          <w:ilvl w:val="0"/>
          <w:numId w:val="2"/>
        </w:numPr>
        <w:spacing w:line="450" w:lineRule="exact"/>
        <w:ind w:left="1130"/>
        <w:rPr>
          <w:rFonts w:ascii="宋体" w:hAnsi="宋体" w:cs="宋体"/>
          <w:szCs w:val="21"/>
          <w:highlight w:val="none"/>
        </w:rPr>
      </w:pPr>
      <w:r>
        <w:rPr>
          <w:rFonts w:hint="eastAsia" w:ascii="宋体" w:hAnsi="宋体" w:cs="宋体"/>
          <w:szCs w:val="21"/>
          <w:highlight w:val="none"/>
        </w:rPr>
        <w:t>甲方收件地址：</w:t>
      </w:r>
      <w:r>
        <w:rPr>
          <w:rFonts w:hint="eastAsia" w:ascii="宋体" w:hAnsi="宋体" w:cs="宋体"/>
          <w:szCs w:val="21"/>
          <w:highlight w:val="none"/>
          <w:u w:val="single"/>
          <w:lang w:val="en-US" w:eastAsia="zh-CN"/>
        </w:rPr>
        <w:t>义乌市佛堂镇蟠龙西路188号</w:t>
      </w:r>
    </w:p>
    <w:p>
      <w:pPr>
        <w:numPr>
          <w:ilvl w:val="0"/>
          <w:numId w:val="2"/>
        </w:numPr>
        <w:spacing w:line="450" w:lineRule="exact"/>
        <w:ind w:left="1130"/>
        <w:rPr>
          <w:rFonts w:ascii="宋体" w:hAnsi="宋体" w:cs="宋体"/>
          <w:szCs w:val="21"/>
          <w:highlight w:val="none"/>
        </w:rPr>
      </w:pPr>
      <w:r>
        <w:rPr>
          <w:rFonts w:hint="eastAsia" w:ascii="宋体" w:hAnsi="宋体" w:cs="宋体"/>
          <w:szCs w:val="21"/>
          <w:highlight w:val="none"/>
        </w:rPr>
        <w:t>乙方收件地址：</w:t>
      </w:r>
      <w:r>
        <w:rPr>
          <w:rFonts w:hint="eastAsia" w:ascii="宋体" w:hAnsi="宋体" w:cs="宋体"/>
          <w:szCs w:val="21"/>
          <w:highlight w:val="none"/>
          <w:u w:val="single"/>
        </w:rPr>
        <w:t xml:space="preserve">                           </w:t>
      </w:r>
    </w:p>
    <w:p>
      <w:pPr>
        <w:spacing w:line="450" w:lineRule="exact"/>
        <w:ind w:firstLine="420" w:firstLineChars="200"/>
        <w:rPr>
          <w:rFonts w:ascii="宋体" w:hAnsi="宋体" w:cs="宋体"/>
          <w:color w:val="000000"/>
          <w:szCs w:val="21"/>
          <w:highlight w:val="none"/>
        </w:rPr>
      </w:pPr>
      <w:r>
        <w:rPr>
          <w:rFonts w:hint="eastAsia" w:ascii="宋体" w:hAnsi="宋体" w:cs="宋体"/>
          <w:color w:val="000000"/>
          <w:szCs w:val="21"/>
          <w:highlight w:val="none"/>
        </w:rPr>
        <w:t>若本合同任一方变更联系地址，应提前七日</w:t>
      </w:r>
      <w:r>
        <w:rPr>
          <w:rFonts w:hint="eastAsia" w:ascii="宋体" w:hAnsi="宋体" w:cs="宋体"/>
          <w:color w:val="000000"/>
          <w:szCs w:val="21"/>
          <w:highlight w:val="none"/>
          <w:lang w:val="en-US" w:eastAsia="zh-CN"/>
        </w:rPr>
        <w:t>书面</w:t>
      </w:r>
      <w:r>
        <w:rPr>
          <w:rFonts w:hint="eastAsia" w:ascii="宋体" w:hAnsi="宋体" w:cs="宋体"/>
          <w:color w:val="000000"/>
          <w:szCs w:val="21"/>
          <w:highlight w:val="none"/>
        </w:rPr>
        <w:t>通知对方，否则对方以原联系方式寄送的通知或函件，仍视为送达。</w:t>
      </w:r>
    </w:p>
    <w:p>
      <w:pPr>
        <w:spacing w:line="450" w:lineRule="exact"/>
        <w:ind w:firstLine="420" w:firstLineChars="200"/>
        <w:rPr>
          <w:rFonts w:ascii="宋体" w:hAnsi="宋体" w:cs="宋体"/>
          <w:color w:val="000000"/>
          <w:szCs w:val="21"/>
          <w:highlight w:val="none"/>
        </w:rPr>
      </w:pPr>
      <w:r>
        <w:rPr>
          <w:rFonts w:hint="eastAsia" w:ascii="微软雅黑" w:hAnsi="微软雅黑" w:eastAsia="微软雅黑" w:cs="微软雅黑"/>
          <w:b/>
          <w:bCs/>
          <w:szCs w:val="21"/>
          <w:highlight w:val="none"/>
        </w:rPr>
        <w:t>十</w:t>
      </w:r>
      <w:r>
        <w:rPr>
          <w:rFonts w:hint="eastAsia" w:ascii="微软雅黑" w:hAnsi="微软雅黑" w:eastAsia="微软雅黑" w:cs="微软雅黑"/>
          <w:b/>
          <w:bCs/>
          <w:szCs w:val="21"/>
          <w:highlight w:val="none"/>
          <w:lang w:val="en-US" w:eastAsia="zh-CN"/>
        </w:rPr>
        <w:t>一</w:t>
      </w:r>
      <w:r>
        <w:rPr>
          <w:rFonts w:hint="eastAsia" w:ascii="微软雅黑" w:hAnsi="微软雅黑" w:eastAsia="微软雅黑" w:cs="微软雅黑"/>
          <w:b/>
          <w:bCs/>
          <w:szCs w:val="21"/>
          <w:highlight w:val="none"/>
        </w:rPr>
        <w:t>、</w:t>
      </w:r>
      <w:r>
        <w:rPr>
          <w:rFonts w:hint="eastAsia" w:ascii="宋体" w:hAnsi="宋体" w:cs="宋体"/>
          <w:color w:val="000000"/>
          <w:szCs w:val="21"/>
          <w:highlight w:val="none"/>
        </w:rPr>
        <w:t>广告设施使用权公开出让相关文件的所有内容为合同附件，与合同具有同等效力。</w:t>
      </w:r>
    </w:p>
    <w:p>
      <w:pPr>
        <w:spacing w:line="450" w:lineRule="exact"/>
        <w:ind w:firstLine="420" w:firstLineChars="200"/>
        <w:rPr>
          <w:rFonts w:hint="eastAsia" w:ascii="宋体" w:hAnsi="宋体" w:cs="宋体"/>
          <w:szCs w:val="21"/>
          <w:highlight w:val="none"/>
        </w:rPr>
      </w:pPr>
      <w:r>
        <w:rPr>
          <w:rFonts w:hint="eastAsia" w:ascii="微软雅黑" w:hAnsi="微软雅黑" w:eastAsia="微软雅黑" w:cs="微软雅黑"/>
          <w:b/>
          <w:bCs/>
          <w:szCs w:val="21"/>
          <w:highlight w:val="none"/>
        </w:rPr>
        <w:t>十</w:t>
      </w:r>
      <w:r>
        <w:rPr>
          <w:rFonts w:hint="eastAsia" w:ascii="微软雅黑" w:hAnsi="微软雅黑" w:eastAsia="微软雅黑" w:cs="微软雅黑"/>
          <w:b/>
          <w:bCs/>
          <w:szCs w:val="21"/>
          <w:highlight w:val="none"/>
          <w:lang w:val="en-US" w:eastAsia="zh-CN"/>
        </w:rPr>
        <w:t>二</w:t>
      </w:r>
      <w:r>
        <w:rPr>
          <w:rFonts w:hint="eastAsia" w:ascii="微软雅黑" w:hAnsi="微软雅黑" w:eastAsia="微软雅黑" w:cs="微软雅黑"/>
          <w:b/>
          <w:bCs/>
          <w:szCs w:val="21"/>
          <w:highlight w:val="none"/>
        </w:rPr>
        <w:t>、</w:t>
      </w:r>
      <w:r>
        <w:rPr>
          <w:rFonts w:hint="eastAsia" w:ascii="宋体" w:hAnsi="宋体" w:cs="宋体"/>
          <w:szCs w:val="21"/>
          <w:highlight w:val="none"/>
        </w:rPr>
        <w:t>本合同未尽事宜，甲乙双方共同协商解决，如未能解决，可向义乌</w:t>
      </w:r>
      <w:r>
        <w:rPr>
          <w:rFonts w:hint="eastAsia" w:ascii="宋体" w:hAnsi="宋体" w:cs="宋体"/>
          <w:szCs w:val="21"/>
          <w:highlight w:val="none"/>
          <w:lang w:val="en-US" w:eastAsia="zh-CN"/>
        </w:rPr>
        <w:t>市</w:t>
      </w:r>
      <w:r>
        <w:rPr>
          <w:rFonts w:hint="eastAsia" w:ascii="宋体" w:hAnsi="宋体" w:cs="宋体"/>
          <w:szCs w:val="21"/>
          <w:highlight w:val="none"/>
        </w:rPr>
        <w:t>人民法院起诉。</w:t>
      </w:r>
    </w:p>
    <w:p>
      <w:pPr>
        <w:spacing w:line="450" w:lineRule="exact"/>
        <w:ind w:left="368" w:leftChars="175"/>
        <w:rPr>
          <w:rFonts w:ascii="宋体" w:hAnsi="宋体" w:cs="宋体"/>
          <w:szCs w:val="21"/>
          <w:highlight w:val="none"/>
        </w:rPr>
      </w:pPr>
      <w:r>
        <w:rPr>
          <w:rFonts w:hint="eastAsia" w:ascii="微软雅黑" w:hAnsi="微软雅黑" w:eastAsia="微软雅黑" w:cs="微软雅黑"/>
          <w:b/>
          <w:bCs/>
          <w:szCs w:val="21"/>
          <w:highlight w:val="none"/>
        </w:rPr>
        <w:t>十</w:t>
      </w:r>
      <w:r>
        <w:rPr>
          <w:rFonts w:hint="eastAsia" w:ascii="微软雅黑" w:hAnsi="微软雅黑" w:eastAsia="微软雅黑" w:cs="微软雅黑"/>
          <w:b/>
          <w:bCs/>
          <w:szCs w:val="21"/>
          <w:highlight w:val="none"/>
          <w:lang w:val="en-US" w:eastAsia="zh-CN"/>
        </w:rPr>
        <w:t>三</w:t>
      </w:r>
      <w:r>
        <w:rPr>
          <w:rFonts w:hint="eastAsia" w:ascii="微软雅黑" w:hAnsi="微软雅黑" w:eastAsia="微软雅黑" w:cs="微软雅黑"/>
          <w:b/>
          <w:bCs/>
          <w:szCs w:val="21"/>
          <w:highlight w:val="none"/>
        </w:rPr>
        <w:t>、</w:t>
      </w:r>
      <w:r>
        <w:rPr>
          <w:rFonts w:hint="eastAsia" w:ascii="宋体" w:hAnsi="宋体" w:cs="宋体"/>
          <w:szCs w:val="21"/>
          <w:highlight w:val="none"/>
        </w:rPr>
        <w:t>本合同一式肆份，甲方持叁份、乙方持壹份。</w:t>
      </w:r>
    </w:p>
    <w:p>
      <w:pPr>
        <w:spacing w:line="450" w:lineRule="exact"/>
        <w:ind w:left="368" w:leftChars="175"/>
        <w:rPr>
          <w:rFonts w:hint="eastAsia" w:ascii="宋体" w:hAnsi="宋体" w:cs="宋体"/>
          <w:szCs w:val="21"/>
          <w:highlight w:val="none"/>
        </w:rPr>
      </w:pPr>
    </w:p>
    <w:p>
      <w:pPr>
        <w:spacing w:line="450" w:lineRule="exact"/>
        <w:ind w:firstLine="630" w:firstLineChars="300"/>
        <w:rPr>
          <w:rFonts w:ascii="宋体" w:hAnsi="宋体" w:cs="宋体"/>
          <w:szCs w:val="21"/>
          <w:highlight w:val="none"/>
        </w:rPr>
      </w:pPr>
      <w:r>
        <w:rPr>
          <w:rFonts w:hint="eastAsia" w:ascii="宋体" w:hAnsi="宋体" w:cs="宋体"/>
          <w:szCs w:val="21"/>
          <w:highlight w:val="none"/>
        </w:rPr>
        <w:t>甲方（盖章）：                                乙方（盖章）：</w:t>
      </w:r>
    </w:p>
    <w:p>
      <w:pPr>
        <w:spacing w:line="450" w:lineRule="exact"/>
        <w:ind w:left="150" w:firstLine="420" w:firstLineChars="200"/>
        <w:rPr>
          <w:rFonts w:ascii="宋体" w:hAnsi="宋体" w:cs="宋体"/>
          <w:szCs w:val="21"/>
          <w:highlight w:val="none"/>
        </w:rPr>
      </w:pPr>
      <w:r>
        <w:rPr>
          <w:rFonts w:hint="eastAsia" w:ascii="宋体" w:hAnsi="宋体" w:cs="宋体"/>
          <w:szCs w:val="21"/>
          <w:highlight w:val="none"/>
        </w:rPr>
        <w:t>地址：                                        地址：</w:t>
      </w:r>
    </w:p>
    <w:p>
      <w:pPr>
        <w:spacing w:line="450" w:lineRule="exact"/>
        <w:ind w:left="150" w:firstLine="420" w:firstLineChars="200"/>
        <w:rPr>
          <w:rFonts w:ascii="宋体" w:hAnsi="宋体" w:cs="宋体"/>
          <w:szCs w:val="21"/>
          <w:highlight w:val="none"/>
        </w:rPr>
      </w:pPr>
      <w:r>
        <w:rPr>
          <w:rFonts w:hint="eastAsia" w:ascii="宋体" w:hAnsi="宋体" w:cs="宋体"/>
          <w:szCs w:val="21"/>
          <w:highlight w:val="none"/>
        </w:rPr>
        <w:t>法定代表人：                                  法定代表人：</w:t>
      </w:r>
    </w:p>
    <w:p>
      <w:pPr>
        <w:spacing w:line="450" w:lineRule="exact"/>
        <w:ind w:left="150" w:firstLine="420" w:firstLineChars="200"/>
        <w:rPr>
          <w:rFonts w:ascii="宋体" w:hAnsi="宋体" w:cs="宋体"/>
          <w:szCs w:val="21"/>
          <w:highlight w:val="none"/>
        </w:rPr>
      </w:pPr>
      <w:r>
        <w:rPr>
          <w:rFonts w:hint="eastAsia" w:ascii="宋体" w:hAnsi="宋体" w:cs="宋体"/>
          <w:szCs w:val="21"/>
          <w:highlight w:val="none"/>
        </w:rPr>
        <w:t>委托代理人：                                  委托代理人：</w:t>
      </w:r>
    </w:p>
    <w:p>
      <w:pPr>
        <w:spacing w:line="450" w:lineRule="exact"/>
        <w:ind w:left="150" w:firstLine="420" w:firstLineChars="200"/>
        <w:rPr>
          <w:rFonts w:ascii="宋体" w:hAnsi="宋体" w:cs="宋体"/>
          <w:szCs w:val="21"/>
          <w:highlight w:val="none"/>
        </w:rPr>
      </w:pPr>
      <w:r>
        <w:rPr>
          <w:rFonts w:hint="eastAsia" w:ascii="宋体" w:hAnsi="宋体" w:cs="宋体"/>
          <w:szCs w:val="21"/>
          <w:highlight w:val="none"/>
        </w:rPr>
        <w:t>联系电话：                                    联系电话：</w:t>
      </w:r>
    </w:p>
    <w:p>
      <w:pPr>
        <w:spacing w:line="450" w:lineRule="exact"/>
        <w:ind w:left="150" w:firstLine="420" w:firstLineChars="200"/>
        <w:rPr>
          <w:rFonts w:ascii="宋体" w:hAnsi="宋体" w:cs="宋体"/>
          <w:szCs w:val="21"/>
          <w:highlight w:val="none"/>
        </w:rPr>
      </w:pPr>
      <w:r>
        <w:rPr>
          <w:rFonts w:hint="eastAsia" w:ascii="宋体" w:hAnsi="宋体" w:cs="宋体"/>
          <w:szCs w:val="21"/>
          <w:highlight w:val="none"/>
        </w:rPr>
        <w:t>开户银行：                                    开户银行：</w:t>
      </w:r>
    </w:p>
    <w:p>
      <w:pPr>
        <w:spacing w:line="450" w:lineRule="exact"/>
        <w:ind w:left="150" w:firstLine="420" w:firstLineChars="200"/>
        <w:rPr>
          <w:rFonts w:ascii="宋体" w:hAnsi="宋体" w:cs="宋体"/>
          <w:szCs w:val="21"/>
          <w:highlight w:val="none"/>
        </w:rPr>
      </w:pPr>
      <w:r>
        <w:rPr>
          <w:rFonts w:hint="eastAsia" w:ascii="宋体" w:hAnsi="宋体" w:cs="宋体"/>
          <w:szCs w:val="21"/>
          <w:highlight w:val="none"/>
        </w:rPr>
        <w:t>账号：                                        账号：</w:t>
      </w:r>
    </w:p>
    <w:p>
      <w:pPr>
        <w:spacing w:line="450" w:lineRule="exact"/>
        <w:ind w:left="150" w:firstLine="420" w:firstLineChars="200"/>
        <w:rPr>
          <w:rFonts w:ascii="宋体" w:hAnsi="宋体" w:cs="宋体"/>
          <w:sz w:val="24"/>
          <w:highlight w:val="none"/>
        </w:rPr>
      </w:pPr>
      <w:r>
        <w:rPr>
          <w:rFonts w:hint="eastAsia" w:ascii="宋体" w:hAnsi="宋体" w:cs="宋体"/>
          <w:szCs w:val="21"/>
          <w:highlight w:val="none"/>
        </w:rPr>
        <w:t xml:space="preserve">                                              日期：      年     月    日</w:t>
      </w:r>
    </w:p>
    <w:p>
      <w:pPr>
        <w:rPr>
          <w:highlight w:val="none"/>
        </w:rPr>
      </w:pPr>
    </w:p>
    <w:p>
      <w:pPr>
        <w:rPr>
          <w:highlight w:val="none"/>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6A2AD4"/>
    <w:multiLevelType w:val="multilevel"/>
    <w:tmpl w:val="2F6A2AD4"/>
    <w:lvl w:ilvl="0" w:tentative="0">
      <w:start w:val="1"/>
      <w:numFmt w:val="decimal"/>
      <w:lvlText w:val="%1、"/>
      <w:lvlJc w:val="left"/>
      <w:pPr>
        <w:ind w:left="846" w:hanging="420"/>
      </w:pPr>
      <w:rPr>
        <w:rFonts w:hint="eastAsia"/>
        <w:b w:val="0"/>
      </w:rPr>
    </w:lvl>
    <w:lvl w:ilvl="1" w:tentative="0">
      <w:start w:val="1"/>
      <w:numFmt w:val="lowerLetter"/>
      <w:lvlText w:val="%2)"/>
      <w:lvlJc w:val="left"/>
      <w:pPr>
        <w:ind w:left="990" w:hanging="420"/>
      </w:pPr>
    </w:lvl>
    <w:lvl w:ilvl="2" w:tentative="0">
      <w:start w:val="1"/>
      <w:numFmt w:val="lowerRoman"/>
      <w:lvlText w:val="%3."/>
      <w:lvlJc w:val="right"/>
      <w:pPr>
        <w:ind w:left="1410" w:hanging="420"/>
      </w:pPr>
    </w:lvl>
    <w:lvl w:ilvl="3" w:tentative="0">
      <w:start w:val="1"/>
      <w:numFmt w:val="decimal"/>
      <w:lvlText w:val="%4."/>
      <w:lvlJc w:val="left"/>
      <w:pPr>
        <w:ind w:left="1830" w:hanging="420"/>
      </w:pPr>
    </w:lvl>
    <w:lvl w:ilvl="4" w:tentative="0">
      <w:start w:val="1"/>
      <w:numFmt w:val="lowerLetter"/>
      <w:lvlText w:val="%5)"/>
      <w:lvlJc w:val="left"/>
      <w:pPr>
        <w:ind w:left="2250" w:hanging="420"/>
      </w:pPr>
    </w:lvl>
    <w:lvl w:ilvl="5" w:tentative="0">
      <w:start w:val="1"/>
      <w:numFmt w:val="lowerRoman"/>
      <w:lvlText w:val="%6."/>
      <w:lvlJc w:val="right"/>
      <w:pPr>
        <w:ind w:left="2670" w:hanging="420"/>
      </w:pPr>
    </w:lvl>
    <w:lvl w:ilvl="6" w:tentative="0">
      <w:start w:val="1"/>
      <w:numFmt w:val="decimal"/>
      <w:lvlText w:val="%7."/>
      <w:lvlJc w:val="left"/>
      <w:pPr>
        <w:ind w:left="3090" w:hanging="420"/>
      </w:pPr>
    </w:lvl>
    <w:lvl w:ilvl="7" w:tentative="0">
      <w:start w:val="1"/>
      <w:numFmt w:val="lowerLetter"/>
      <w:lvlText w:val="%8)"/>
      <w:lvlJc w:val="left"/>
      <w:pPr>
        <w:ind w:left="3510" w:hanging="420"/>
      </w:pPr>
    </w:lvl>
    <w:lvl w:ilvl="8" w:tentative="0">
      <w:start w:val="1"/>
      <w:numFmt w:val="lowerRoman"/>
      <w:lvlText w:val="%9."/>
      <w:lvlJc w:val="right"/>
      <w:pPr>
        <w:ind w:left="3930" w:hanging="420"/>
      </w:pPr>
    </w:lvl>
  </w:abstractNum>
  <w:abstractNum w:abstractNumId="1">
    <w:nsid w:val="321765C4"/>
    <w:multiLevelType w:val="multilevel"/>
    <w:tmpl w:val="321765C4"/>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31B"/>
    <w:rsid w:val="000740B3"/>
    <w:rsid w:val="00164A3E"/>
    <w:rsid w:val="00170989"/>
    <w:rsid w:val="00201C57"/>
    <w:rsid w:val="00202ED0"/>
    <w:rsid w:val="002B529D"/>
    <w:rsid w:val="003348D8"/>
    <w:rsid w:val="00363D6E"/>
    <w:rsid w:val="00377DF9"/>
    <w:rsid w:val="00397EBF"/>
    <w:rsid w:val="004449D8"/>
    <w:rsid w:val="004F0408"/>
    <w:rsid w:val="00633B49"/>
    <w:rsid w:val="0063701C"/>
    <w:rsid w:val="00661C90"/>
    <w:rsid w:val="00716BC6"/>
    <w:rsid w:val="00811FE8"/>
    <w:rsid w:val="008A7982"/>
    <w:rsid w:val="008C7671"/>
    <w:rsid w:val="00925076"/>
    <w:rsid w:val="009C6068"/>
    <w:rsid w:val="009E3E15"/>
    <w:rsid w:val="00A03E60"/>
    <w:rsid w:val="00A97527"/>
    <w:rsid w:val="00AE3D69"/>
    <w:rsid w:val="00AF0AEC"/>
    <w:rsid w:val="00AF3736"/>
    <w:rsid w:val="00B26380"/>
    <w:rsid w:val="00B758E5"/>
    <w:rsid w:val="00BD58FA"/>
    <w:rsid w:val="00C164A1"/>
    <w:rsid w:val="00C9331B"/>
    <w:rsid w:val="00D1745D"/>
    <w:rsid w:val="00E03019"/>
    <w:rsid w:val="00E03328"/>
    <w:rsid w:val="00E23C55"/>
    <w:rsid w:val="00E61B9A"/>
    <w:rsid w:val="00EF2E6A"/>
    <w:rsid w:val="00F729B1"/>
    <w:rsid w:val="00F77DA1"/>
    <w:rsid w:val="00F97B54"/>
    <w:rsid w:val="00FB17CD"/>
    <w:rsid w:val="12FA2E3F"/>
    <w:rsid w:val="13822F85"/>
    <w:rsid w:val="18CE1D42"/>
    <w:rsid w:val="1B7B1E45"/>
    <w:rsid w:val="1C2B7FE8"/>
    <w:rsid w:val="1CBC4E8A"/>
    <w:rsid w:val="1DD16CAE"/>
    <w:rsid w:val="1E6A1DA3"/>
    <w:rsid w:val="1FBC3B84"/>
    <w:rsid w:val="202F4200"/>
    <w:rsid w:val="24B25577"/>
    <w:rsid w:val="260667FC"/>
    <w:rsid w:val="260C6801"/>
    <w:rsid w:val="27837EA1"/>
    <w:rsid w:val="29E81A28"/>
    <w:rsid w:val="2CFD5A06"/>
    <w:rsid w:val="2D896C36"/>
    <w:rsid w:val="318A36EB"/>
    <w:rsid w:val="341F23A4"/>
    <w:rsid w:val="34AE0240"/>
    <w:rsid w:val="3B4B67FE"/>
    <w:rsid w:val="3FAB1696"/>
    <w:rsid w:val="4E3E49E6"/>
    <w:rsid w:val="5009476E"/>
    <w:rsid w:val="595B4866"/>
    <w:rsid w:val="59A70D7D"/>
    <w:rsid w:val="5C032338"/>
    <w:rsid w:val="5D772B73"/>
    <w:rsid w:val="5E972B48"/>
    <w:rsid w:val="62FD56B7"/>
    <w:rsid w:val="64922566"/>
    <w:rsid w:val="6CCD30C7"/>
    <w:rsid w:val="6D21158A"/>
    <w:rsid w:val="700C42CC"/>
    <w:rsid w:val="736455A9"/>
    <w:rsid w:val="77EE18D9"/>
    <w:rsid w:val="79E07230"/>
    <w:rsid w:val="7C6E5E2E"/>
    <w:rsid w:val="7D630CD6"/>
    <w:rsid w:val="7E061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unhideWhenUsed/>
    <w:qFormat/>
    <w:uiPriority w:val="99"/>
    <w:pPr>
      <w:ind w:firstLine="420" w:firstLineChars="200"/>
    </w:pPr>
  </w:style>
  <w:style w:type="character" w:customStyle="1" w:styleId="7">
    <w:name w:val="页脚 字符"/>
    <w:basedOn w:val="5"/>
    <w:link w:val="2"/>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625</Words>
  <Characters>3564</Characters>
  <Lines>29</Lines>
  <Paragraphs>8</Paragraphs>
  <TotalTime>10</TotalTime>
  <ScaleCrop>false</ScaleCrop>
  <LinksUpToDate>false</LinksUpToDate>
  <CharactersWithSpaces>4181</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法外狂徒汤姆丁</cp:lastModifiedBy>
  <cp:lastPrinted>2020-11-09T01:54:00Z</cp:lastPrinted>
  <dcterms:modified xsi:type="dcterms:W3CDTF">2021-09-29T02:25:34Z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E69A2702061A43CEBBD72B2B9DFB665F</vt:lpwstr>
  </property>
</Properties>
</file>