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宋体"/>
          <w:b/>
          <w:sz w:val="32"/>
          <w:szCs w:val="32"/>
        </w:rPr>
      </w:pPr>
      <w:r>
        <w:rPr>
          <w:rFonts w:hint="eastAsia" w:ascii="宋体" w:hAnsi="宋体"/>
          <w:b/>
          <w:sz w:val="32"/>
          <w:szCs w:val="32"/>
        </w:rPr>
        <w:t>物业租赁合同</w:t>
      </w:r>
      <w:r>
        <w:rPr>
          <w:rFonts w:ascii="宋体" w:hAnsi="宋体"/>
          <w:b/>
          <w:sz w:val="32"/>
          <w:szCs w:val="32"/>
        </w:rPr>
        <w:t>(</w:t>
      </w:r>
      <w:r>
        <w:rPr>
          <w:rFonts w:hint="eastAsia" w:ascii="宋体" w:hAnsi="宋体"/>
          <w:b/>
          <w:sz w:val="32"/>
          <w:szCs w:val="32"/>
        </w:rPr>
        <w:t>样本</w:t>
      </w:r>
      <w:r>
        <w:rPr>
          <w:rFonts w:ascii="宋体" w:hAnsi="宋体"/>
          <w:b/>
          <w:sz w:val="32"/>
          <w:szCs w:val="32"/>
        </w:rPr>
        <w:t>)</w:t>
      </w:r>
    </w:p>
    <w:p>
      <w:pPr>
        <w:spacing w:line="340" w:lineRule="exact"/>
        <w:rPr>
          <w:sz w:val="24"/>
        </w:rPr>
      </w:pPr>
    </w:p>
    <w:p>
      <w:pPr>
        <w:spacing w:line="340" w:lineRule="exact"/>
        <w:ind w:firstLine="480" w:firstLineChars="200"/>
        <w:rPr>
          <w:sz w:val="24"/>
        </w:rPr>
      </w:pPr>
      <w:r>
        <w:rPr>
          <w:rFonts w:hint="eastAsia"/>
          <w:sz w:val="24"/>
        </w:rPr>
        <w:t>出租方（以下简称甲方）：义乌市市场开发服务中心有限责任公司</w:t>
      </w:r>
    </w:p>
    <w:p>
      <w:pPr>
        <w:spacing w:line="340" w:lineRule="exact"/>
        <w:ind w:firstLine="480" w:firstLineChars="200"/>
        <w:rPr>
          <w:sz w:val="24"/>
        </w:rPr>
      </w:pPr>
      <w:r>
        <w:rPr>
          <w:rFonts w:hint="eastAsia"/>
          <w:sz w:val="24"/>
        </w:rPr>
        <w:t>承租方（以下简称乙方）：</w:t>
      </w:r>
    </w:p>
    <w:p>
      <w:pPr>
        <w:spacing w:line="340" w:lineRule="exact"/>
        <w:ind w:firstLine="480" w:firstLineChars="200"/>
        <w:rPr>
          <w:sz w:val="24"/>
        </w:rPr>
      </w:pPr>
      <w:r>
        <w:rPr>
          <w:rFonts w:hint="eastAsia"/>
          <w:sz w:val="24"/>
        </w:rPr>
        <w:t>依据《中华人民共和国合同法》及相关法律、法规的规定，甲乙双方在平等、自愿的基础上，就甲方将所属物业出租给乙方使用，乙方承租甲方物业事宜协商一致，订立本合同。</w:t>
      </w:r>
    </w:p>
    <w:p>
      <w:pPr>
        <w:spacing w:line="340" w:lineRule="exact"/>
        <w:ind w:firstLine="482" w:firstLineChars="200"/>
        <w:rPr>
          <w:b/>
          <w:bCs/>
          <w:sz w:val="24"/>
        </w:rPr>
      </w:pPr>
      <w:r>
        <w:rPr>
          <w:rFonts w:hint="eastAsia"/>
          <w:b/>
          <w:bCs/>
          <w:sz w:val="24"/>
        </w:rPr>
        <w:t>一、租赁物业</w:t>
      </w:r>
    </w:p>
    <w:p>
      <w:pPr>
        <w:spacing w:line="340" w:lineRule="exact"/>
        <w:ind w:firstLine="480" w:firstLineChars="200"/>
        <w:rPr>
          <w:sz w:val="24"/>
        </w:rPr>
      </w:pPr>
      <w:r>
        <w:rPr>
          <w:sz w:val="24"/>
        </w:rPr>
        <w:t>1-1</w:t>
      </w:r>
      <w:bookmarkStart w:id="0" w:name="OLE_LINK2"/>
      <w:bookmarkStart w:id="1" w:name="OLE_LINK1"/>
      <w:r>
        <w:rPr>
          <w:rFonts w:ascii="宋体" w:hAnsi="宋体"/>
          <w:sz w:val="24"/>
          <w:u w:val="single"/>
        </w:rPr>
        <w:t xml:space="preserve">                 </w:t>
      </w:r>
      <w:r>
        <w:rPr>
          <w:rFonts w:hint="eastAsia"/>
          <w:sz w:val="24"/>
        </w:rPr>
        <w:t>物业（面积：约</w:t>
      </w:r>
      <w:r>
        <w:rPr>
          <w:sz w:val="24"/>
          <w:u w:val="single"/>
        </w:rPr>
        <w:t xml:space="preserve">      </w:t>
      </w:r>
      <w:r>
        <w:rPr>
          <w:rFonts w:hint="eastAsia"/>
          <w:sz w:val="24"/>
        </w:rPr>
        <w:t>㎡）</w:t>
      </w:r>
      <w:bookmarkEnd w:id="0"/>
      <w:bookmarkEnd w:id="1"/>
      <w:r>
        <w:rPr>
          <w:rFonts w:hint="eastAsia"/>
          <w:sz w:val="24"/>
        </w:rPr>
        <w:t>，按现状出租给乙方，乙方不得改变框架结构。</w:t>
      </w:r>
    </w:p>
    <w:p>
      <w:pPr>
        <w:spacing w:line="340" w:lineRule="exact"/>
        <w:ind w:firstLine="480" w:firstLineChars="200"/>
        <w:rPr>
          <w:sz w:val="24"/>
        </w:rPr>
      </w:pPr>
      <w:r>
        <w:rPr>
          <w:sz w:val="24"/>
        </w:rPr>
        <w:t>1-2</w:t>
      </w:r>
      <w:r>
        <w:rPr>
          <w:rFonts w:hint="eastAsia"/>
          <w:sz w:val="24"/>
        </w:rPr>
        <w:t>甲方应向乙方提供上述物业的权属证明，并保证此物业无权属纠纷。</w:t>
      </w:r>
    </w:p>
    <w:p>
      <w:pPr>
        <w:spacing w:line="340" w:lineRule="exact"/>
        <w:ind w:firstLine="482" w:firstLineChars="200"/>
        <w:rPr>
          <w:b/>
          <w:bCs/>
          <w:sz w:val="24"/>
        </w:rPr>
      </w:pPr>
      <w:r>
        <w:rPr>
          <w:rFonts w:hint="eastAsia"/>
          <w:b/>
          <w:bCs/>
          <w:sz w:val="24"/>
        </w:rPr>
        <w:t>二、租赁用途</w:t>
      </w:r>
    </w:p>
    <w:p>
      <w:pPr>
        <w:ind w:firstLine="480" w:firstLineChars="200"/>
        <w:rPr>
          <w:rFonts w:ascii="黑体" w:hAnsi="黑体" w:eastAsia="黑体" w:cs="宋体"/>
          <w:kern w:val="0"/>
          <w:sz w:val="20"/>
          <w:szCs w:val="20"/>
        </w:rPr>
      </w:pPr>
      <w:r>
        <w:rPr>
          <w:sz w:val="24"/>
        </w:rPr>
        <w:t>2-1</w:t>
      </w:r>
      <w:r>
        <w:rPr>
          <w:rFonts w:hint="eastAsia"/>
          <w:sz w:val="24"/>
        </w:rPr>
        <w:t>乙方承诺承租物业用途为</w:t>
      </w:r>
      <w:r>
        <w:rPr>
          <w:sz w:val="24"/>
          <w:u w:val="single"/>
        </w:rPr>
        <w:t xml:space="preserve">             </w:t>
      </w:r>
      <w:r>
        <w:rPr>
          <w:rFonts w:hint="eastAsia"/>
          <w:sz w:val="24"/>
        </w:rPr>
        <w:t>。</w:t>
      </w:r>
    </w:p>
    <w:p>
      <w:pPr>
        <w:spacing w:line="340" w:lineRule="exact"/>
        <w:ind w:firstLine="480" w:firstLineChars="200"/>
        <w:rPr>
          <w:sz w:val="24"/>
        </w:rPr>
      </w:pPr>
      <w:r>
        <w:rPr>
          <w:sz w:val="24"/>
        </w:rPr>
        <w:t>2-2</w:t>
      </w:r>
      <w:r>
        <w:rPr>
          <w:rFonts w:hint="eastAsia"/>
          <w:sz w:val="24"/>
        </w:rPr>
        <w:t>乙方对承租物业的适用性无任何保留意见。</w:t>
      </w:r>
    </w:p>
    <w:p>
      <w:pPr>
        <w:spacing w:line="340" w:lineRule="exact"/>
        <w:ind w:firstLine="482" w:firstLineChars="200"/>
        <w:rPr>
          <w:b/>
          <w:bCs/>
          <w:color w:val="000000"/>
          <w:sz w:val="24"/>
        </w:rPr>
      </w:pPr>
      <w:r>
        <w:rPr>
          <w:rFonts w:hint="eastAsia"/>
          <w:b/>
          <w:bCs/>
          <w:color w:val="000000"/>
          <w:sz w:val="24"/>
        </w:rPr>
        <w:t>三、租赁期限</w:t>
      </w:r>
    </w:p>
    <w:p>
      <w:pPr>
        <w:spacing w:line="340" w:lineRule="exact"/>
        <w:ind w:firstLine="480" w:firstLineChars="200"/>
        <w:rPr>
          <w:rFonts w:ascii="宋体" w:cs="宋体"/>
          <w:bCs/>
          <w:kern w:val="0"/>
          <w:sz w:val="24"/>
        </w:rPr>
      </w:pPr>
      <w:r>
        <w:rPr>
          <w:rFonts w:hint="eastAsia" w:ascii="宋体" w:hAnsi="宋体" w:cs="宋体"/>
          <w:bCs/>
          <w:kern w:val="0"/>
          <w:sz w:val="24"/>
        </w:rPr>
        <w:t>自</w:t>
      </w:r>
      <w:r>
        <w:rPr>
          <w:rFonts w:ascii="宋体" w:hAnsi="宋体" w:cs="宋体"/>
          <w:bCs/>
          <w:kern w:val="0"/>
          <w:sz w:val="24"/>
          <w:u w:val="single"/>
        </w:rPr>
        <w:t xml:space="preserve">     </w:t>
      </w:r>
      <w:r>
        <w:rPr>
          <w:rFonts w:hint="eastAsia" w:ascii="宋体" w:hAnsi="宋体" w:cs="宋体"/>
          <w:bCs/>
          <w:kern w:val="0"/>
          <w:sz w:val="24"/>
        </w:rPr>
        <w:t>年</w:t>
      </w:r>
      <w:r>
        <w:rPr>
          <w:rFonts w:ascii="宋体" w:hAnsi="宋体" w:cs="宋体"/>
          <w:bCs/>
          <w:kern w:val="0"/>
          <w:sz w:val="24"/>
          <w:u w:val="single"/>
        </w:rPr>
        <w:t xml:space="preserve">     </w:t>
      </w:r>
      <w:r>
        <w:rPr>
          <w:rFonts w:hint="eastAsia" w:ascii="宋体" w:hAnsi="宋体" w:cs="宋体"/>
          <w:bCs/>
          <w:kern w:val="0"/>
          <w:sz w:val="24"/>
        </w:rPr>
        <w:t>月</w:t>
      </w:r>
      <w:r>
        <w:rPr>
          <w:rFonts w:ascii="宋体" w:hAnsi="宋体" w:cs="宋体"/>
          <w:bCs/>
          <w:kern w:val="0"/>
          <w:sz w:val="24"/>
          <w:u w:val="single"/>
        </w:rPr>
        <w:t xml:space="preserve">     </w:t>
      </w:r>
      <w:r>
        <w:rPr>
          <w:rFonts w:hint="eastAsia" w:ascii="宋体" w:hAnsi="宋体" w:cs="宋体"/>
          <w:bCs/>
          <w:kern w:val="0"/>
          <w:sz w:val="24"/>
        </w:rPr>
        <w:t>日至</w:t>
      </w:r>
      <w:r>
        <w:rPr>
          <w:rFonts w:ascii="宋体" w:hAnsi="宋体" w:cs="宋体"/>
          <w:bCs/>
          <w:kern w:val="0"/>
          <w:sz w:val="24"/>
          <w:u w:val="single"/>
        </w:rPr>
        <w:t xml:space="preserve">     </w:t>
      </w:r>
      <w:r>
        <w:rPr>
          <w:rFonts w:hint="eastAsia" w:ascii="宋体" w:hAnsi="宋体" w:cs="宋体"/>
          <w:bCs/>
          <w:kern w:val="0"/>
          <w:sz w:val="24"/>
        </w:rPr>
        <w:t>年</w:t>
      </w:r>
      <w:r>
        <w:rPr>
          <w:rFonts w:ascii="宋体" w:hAnsi="宋体" w:cs="宋体"/>
          <w:bCs/>
          <w:kern w:val="0"/>
          <w:sz w:val="24"/>
          <w:u w:val="single"/>
        </w:rPr>
        <w:t xml:space="preserve">     </w:t>
      </w:r>
      <w:r>
        <w:rPr>
          <w:rFonts w:hint="eastAsia" w:ascii="宋体" w:hAnsi="宋体" w:cs="宋体"/>
          <w:bCs/>
          <w:kern w:val="0"/>
          <w:sz w:val="24"/>
        </w:rPr>
        <w:t>月</w:t>
      </w:r>
      <w:r>
        <w:rPr>
          <w:rFonts w:ascii="宋体" w:hAnsi="宋体" w:cs="宋体"/>
          <w:bCs/>
          <w:kern w:val="0"/>
          <w:sz w:val="24"/>
          <w:u w:val="single"/>
        </w:rPr>
        <w:t xml:space="preserve">      </w:t>
      </w:r>
      <w:r>
        <w:rPr>
          <w:rFonts w:hint="eastAsia" w:ascii="宋体" w:hAnsi="宋体" w:cs="宋体"/>
          <w:bCs/>
          <w:kern w:val="0"/>
          <w:sz w:val="24"/>
        </w:rPr>
        <w:t>日止。租期三年。</w:t>
      </w:r>
    </w:p>
    <w:p>
      <w:pPr>
        <w:spacing w:line="340" w:lineRule="exact"/>
        <w:ind w:firstLine="482" w:firstLineChars="200"/>
        <w:rPr>
          <w:b/>
          <w:bCs/>
          <w:sz w:val="24"/>
        </w:rPr>
      </w:pPr>
      <w:r>
        <w:rPr>
          <w:rFonts w:hint="eastAsia"/>
          <w:b/>
          <w:bCs/>
          <w:sz w:val="24"/>
        </w:rPr>
        <w:t>四、租金及支付方式</w:t>
      </w:r>
    </w:p>
    <w:p>
      <w:pPr>
        <w:spacing w:line="320" w:lineRule="exact"/>
        <w:ind w:firstLine="480" w:firstLineChars="200"/>
        <w:rPr>
          <w:sz w:val="24"/>
        </w:rPr>
      </w:pPr>
      <w:r>
        <w:rPr>
          <w:sz w:val="24"/>
        </w:rPr>
        <w:t>4-1</w:t>
      </w:r>
      <w:r>
        <w:rPr>
          <w:rFonts w:hint="eastAsia"/>
          <w:sz w:val="24"/>
        </w:rPr>
        <w:t>第</w:t>
      </w:r>
      <w:r>
        <w:rPr>
          <w:sz w:val="24"/>
        </w:rPr>
        <w:t>1-3</w:t>
      </w:r>
      <w:r>
        <w:rPr>
          <w:rFonts w:hint="eastAsia"/>
          <w:sz w:val="24"/>
        </w:rPr>
        <w:t>年年租金</w:t>
      </w:r>
      <w:r>
        <w:rPr>
          <w:sz w:val="24"/>
          <w:u w:val="single"/>
        </w:rPr>
        <w:t xml:space="preserve">     </w:t>
      </w:r>
      <w:r>
        <w:rPr>
          <w:rFonts w:hint="eastAsia"/>
          <w:sz w:val="24"/>
        </w:rPr>
        <w:t>元。</w:t>
      </w:r>
      <w:bookmarkStart w:id="2" w:name="OLE_LINK4"/>
      <w:bookmarkStart w:id="3" w:name="OLE_LINK3"/>
      <w:r>
        <w:rPr>
          <w:rFonts w:hint="eastAsia"/>
          <w:sz w:val="24"/>
        </w:rPr>
        <w:t>乙方分三期向甲方支付租金共计人民币</w:t>
      </w:r>
      <w:r>
        <w:rPr>
          <w:sz w:val="24"/>
          <w:u w:val="single"/>
        </w:rPr>
        <w:t xml:space="preserve">         </w:t>
      </w:r>
      <w:r>
        <w:rPr>
          <w:rFonts w:hint="eastAsia"/>
          <w:sz w:val="24"/>
        </w:rPr>
        <w:t>元（</w:t>
      </w:r>
      <w:r>
        <w:rPr>
          <w:sz w:val="24"/>
          <w:u w:val="single"/>
        </w:rPr>
        <w:t xml:space="preserve">            </w:t>
      </w:r>
      <w:r>
        <w:rPr>
          <w:rFonts w:hint="eastAsia"/>
          <w:sz w:val="24"/>
        </w:rPr>
        <w:t>元整）。</w:t>
      </w:r>
      <w:bookmarkEnd w:id="2"/>
      <w:bookmarkEnd w:id="3"/>
    </w:p>
    <w:p>
      <w:pPr>
        <w:spacing w:line="320" w:lineRule="exact"/>
        <w:ind w:firstLine="480" w:firstLineChars="200"/>
        <w:rPr>
          <w:sz w:val="24"/>
        </w:rPr>
      </w:pPr>
      <w:r>
        <w:rPr>
          <w:rFonts w:hint="eastAsia"/>
          <w:sz w:val="24"/>
        </w:rPr>
        <w:t>第一期人民币</w:t>
      </w:r>
      <w:r>
        <w:rPr>
          <w:sz w:val="24"/>
          <w:u w:val="single"/>
        </w:rPr>
        <w:t xml:space="preserve">      </w:t>
      </w:r>
      <w:r>
        <w:rPr>
          <w:rFonts w:hint="eastAsia"/>
          <w:sz w:val="24"/>
        </w:rPr>
        <w:t>元（</w:t>
      </w:r>
      <w:r>
        <w:rPr>
          <w:sz w:val="24"/>
          <w:u w:val="single"/>
        </w:rPr>
        <w:t xml:space="preserve">            </w:t>
      </w:r>
      <w:r>
        <w:rPr>
          <w:rFonts w:hint="eastAsia"/>
          <w:sz w:val="24"/>
        </w:rPr>
        <w:t>元整），在签订合同时一次性付清；</w:t>
      </w:r>
    </w:p>
    <w:p>
      <w:pPr>
        <w:spacing w:line="320" w:lineRule="exact"/>
        <w:ind w:firstLine="480" w:firstLineChars="200"/>
        <w:rPr>
          <w:sz w:val="24"/>
        </w:rPr>
      </w:pPr>
      <w:r>
        <w:rPr>
          <w:rFonts w:hint="eastAsia"/>
          <w:sz w:val="24"/>
        </w:rPr>
        <w:t>第二期人民币</w:t>
      </w:r>
      <w:r>
        <w:rPr>
          <w:sz w:val="24"/>
          <w:u w:val="single"/>
        </w:rPr>
        <w:t xml:space="preserve">      </w:t>
      </w:r>
      <w:r>
        <w:rPr>
          <w:rFonts w:hint="eastAsia"/>
          <w:sz w:val="24"/>
        </w:rPr>
        <w:t>元（</w:t>
      </w:r>
      <w:r>
        <w:rPr>
          <w:sz w:val="24"/>
          <w:u w:val="single"/>
        </w:rPr>
        <w:t xml:space="preserve">            </w:t>
      </w:r>
      <w:r>
        <w:rPr>
          <w:rFonts w:hint="eastAsia"/>
          <w:sz w:val="24"/>
        </w:rPr>
        <w:t>元整），在</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日前一次性付清；</w:t>
      </w:r>
    </w:p>
    <w:p>
      <w:pPr>
        <w:spacing w:line="320" w:lineRule="exact"/>
        <w:ind w:firstLine="480" w:firstLineChars="200"/>
        <w:rPr>
          <w:sz w:val="24"/>
        </w:rPr>
      </w:pPr>
      <w:r>
        <w:rPr>
          <w:rFonts w:hint="eastAsia"/>
          <w:sz w:val="24"/>
        </w:rPr>
        <w:t>第三期人民币</w:t>
      </w:r>
      <w:r>
        <w:rPr>
          <w:sz w:val="24"/>
          <w:u w:val="single"/>
        </w:rPr>
        <w:t xml:space="preserve">      </w:t>
      </w:r>
      <w:r>
        <w:rPr>
          <w:rFonts w:hint="eastAsia"/>
          <w:sz w:val="24"/>
        </w:rPr>
        <w:t>元（</w:t>
      </w:r>
      <w:r>
        <w:rPr>
          <w:sz w:val="24"/>
          <w:u w:val="single"/>
        </w:rPr>
        <w:t xml:space="preserve">            </w:t>
      </w:r>
      <w:r>
        <w:rPr>
          <w:rFonts w:hint="eastAsia"/>
          <w:sz w:val="24"/>
        </w:rPr>
        <w:t>元整），在</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日前一次性付清；</w:t>
      </w:r>
    </w:p>
    <w:p>
      <w:pPr>
        <w:spacing w:line="340" w:lineRule="exact"/>
        <w:ind w:firstLine="480" w:firstLineChars="200"/>
        <w:rPr>
          <w:sz w:val="24"/>
        </w:rPr>
      </w:pPr>
      <w:r>
        <w:rPr>
          <w:sz w:val="24"/>
        </w:rPr>
        <w:t>4-2</w:t>
      </w:r>
      <w:r>
        <w:rPr>
          <w:rFonts w:hint="eastAsia"/>
          <w:sz w:val="24"/>
        </w:rPr>
        <w:t>乙方逾期支付租金，应另行向甲方支付应付租金</w:t>
      </w:r>
      <w:r>
        <w:rPr>
          <w:sz w:val="24"/>
        </w:rPr>
        <w:t>1%/</w:t>
      </w:r>
      <w:r>
        <w:rPr>
          <w:rFonts w:hint="eastAsia"/>
          <w:sz w:val="24"/>
        </w:rPr>
        <w:t>天的滞纳金，滞纳金在乙方支付到期应付租金时一并付清。</w:t>
      </w:r>
    </w:p>
    <w:p>
      <w:pPr>
        <w:spacing w:line="340" w:lineRule="exact"/>
        <w:ind w:firstLine="480" w:firstLineChars="200"/>
        <w:rPr>
          <w:color w:val="000000"/>
          <w:sz w:val="24"/>
        </w:rPr>
      </w:pPr>
      <w:r>
        <w:rPr>
          <w:sz w:val="24"/>
        </w:rPr>
        <w:t>4-3</w:t>
      </w:r>
      <w:r>
        <w:rPr>
          <w:rFonts w:hint="eastAsia"/>
          <w:sz w:val="24"/>
        </w:rPr>
        <w:t>甲方在收到租金后，按照乙方所交的银行回单开具发票给乙方。</w:t>
      </w:r>
    </w:p>
    <w:p>
      <w:pPr>
        <w:spacing w:line="340" w:lineRule="exact"/>
        <w:rPr>
          <w:sz w:val="24"/>
        </w:rPr>
      </w:pPr>
      <w:r>
        <w:rPr>
          <w:sz w:val="24"/>
        </w:rPr>
        <w:t xml:space="preserve">   </w:t>
      </w:r>
      <w:r>
        <w:rPr>
          <w:b/>
          <w:bCs/>
          <w:sz w:val="24"/>
        </w:rPr>
        <w:t xml:space="preserve"> </w:t>
      </w:r>
      <w:r>
        <w:rPr>
          <w:rFonts w:hint="eastAsia"/>
          <w:b/>
          <w:bCs/>
          <w:sz w:val="24"/>
        </w:rPr>
        <w:t>五、保证金</w:t>
      </w:r>
    </w:p>
    <w:p>
      <w:pPr>
        <w:spacing w:line="340" w:lineRule="exact"/>
        <w:ind w:firstLine="480" w:firstLineChars="200"/>
        <w:rPr>
          <w:sz w:val="24"/>
        </w:rPr>
      </w:pPr>
      <w:r>
        <w:rPr>
          <w:sz w:val="24"/>
        </w:rPr>
        <w:t>5-1</w:t>
      </w:r>
      <w:r>
        <w:rPr>
          <w:rFonts w:hint="eastAsia"/>
          <w:sz w:val="24"/>
        </w:rPr>
        <w:t>乙方同意向甲方交纳履约保证金人民币</w:t>
      </w:r>
      <w:r>
        <w:rPr>
          <w:sz w:val="24"/>
          <w:u w:val="single"/>
        </w:rPr>
        <w:t xml:space="preserve">      </w:t>
      </w:r>
      <w:r>
        <w:rPr>
          <w:rFonts w:hint="eastAsia"/>
          <w:sz w:val="24"/>
        </w:rPr>
        <w:t>元（不计息），</w:t>
      </w:r>
      <w:r>
        <w:rPr>
          <w:sz w:val="24"/>
        </w:rPr>
        <w:t xml:space="preserve"> </w:t>
      </w:r>
      <w:r>
        <w:rPr>
          <w:rFonts w:hint="eastAsia"/>
          <w:sz w:val="24"/>
        </w:rPr>
        <w:t>并于签订本合同时付清。</w:t>
      </w:r>
    </w:p>
    <w:p>
      <w:pPr>
        <w:spacing w:line="340" w:lineRule="exact"/>
        <w:ind w:firstLine="480" w:firstLineChars="200"/>
        <w:rPr>
          <w:sz w:val="24"/>
        </w:rPr>
      </w:pPr>
      <w:r>
        <w:rPr>
          <w:sz w:val="24"/>
        </w:rPr>
        <w:t>5-2</w:t>
      </w:r>
      <w:r>
        <w:rPr>
          <w:rFonts w:hint="eastAsia"/>
          <w:sz w:val="24"/>
        </w:rPr>
        <w:t>甲方在收到履约保证金后，按照乙方所交的银行回单开具履约保证金发票给乙方。</w:t>
      </w:r>
    </w:p>
    <w:p>
      <w:pPr>
        <w:spacing w:line="340" w:lineRule="exact"/>
        <w:ind w:firstLine="480" w:firstLineChars="200"/>
        <w:rPr>
          <w:sz w:val="24"/>
        </w:rPr>
      </w:pPr>
      <w:r>
        <w:rPr>
          <w:sz w:val="24"/>
        </w:rPr>
        <w:t>5-3</w:t>
      </w:r>
      <w:r>
        <w:rPr>
          <w:rFonts w:hint="eastAsia"/>
          <w:sz w:val="24"/>
        </w:rPr>
        <w:t>乙方未按照合同规定按时缴纳履约保证金的，应另行向甲方支付应缴履约保证金</w:t>
      </w:r>
      <w:r>
        <w:rPr>
          <w:sz w:val="24"/>
        </w:rPr>
        <w:t>1%/</w:t>
      </w:r>
      <w:r>
        <w:rPr>
          <w:rFonts w:hint="eastAsia"/>
          <w:sz w:val="24"/>
        </w:rPr>
        <w:t>天的滞纳金。</w:t>
      </w:r>
    </w:p>
    <w:p>
      <w:pPr>
        <w:spacing w:line="340" w:lineRule="exact"/>
        <w:ind w:firstLine="480" w:firstLineChars="200"/>
        <w:rPr>
          <w:sz w:val="24"/>
        </w:rPr>
      </w:pPr>
      <w:r>
        <w:rPr>
          <w:sz w:val="24"/>
        </w:rPr>
        <w:t>5-4</w:t>
      </w:r>
      <w:r>
        <w:rPr>
          <w:rFonts w:hint="eastAsia"/>
          <w:sz w:val="24"/>
        </w:rPr>
        <w:t>合同期内，乙方如因违约、违规或其它不当使用给甲方造成损失，甲方有权使用保证金补偿所受损失；如乙方所缴保证金不足以补偿甲方所受损失，乙方应在甲方指定期限内补足。甲方使用保证金致使保证金数额下降，乙方应在甲方指定期限内将差额补足。乙方未在甲方指定期限内补缴保证金，参照本租赁合同</w:t>
      </w:r>
      <w:r>
        <w:rPr>
          <w:sz w:val="24"/>
        </w:rPr>
        <w:t>5-3</w:t>
      </w:r>
      <w:r>
        <w:rPr>
          <w:rFonts w:hint="eastAsia"/>
          <w:sz w:val="24"/>
        </w:rPr>
        <w:t>条款规定向甲方支付相应的滞纳金。</w:t>
      </w:r>
    </w:p>
    <w:p>
      <w:pPr>
        <w:spacing w:line="340" w:lineRule="exact"/>
        <w:ind w:firstLine="480" w:firstLineChars="200"/>
        <w:rPr>
          <w:sz w:val="24"/>
        </w:rPr>
      </w:pPr>
      <w:r>
        <w:rPr>
          <w:sz w:val="24"/>
        </w:rPr>
        <w:t>5-5</w:t>
      </w:r>
      <w:r>
        <w:rPr>
          <w:rFonts w:hint="eastAsia"/>
          <w:sz w:val="24"/>
        </w:rPr>
        <w:t>合同终止后一周内，乙方无违法、违反合同约定的情况。甲方应将保证金全额（不计息）退还给乙方，本合同另有规定的除外。</w:t>
      </w:r>
    </w:p>
    <w:p>
      <w:pPr>
        <w:spacing w:line="340" w:lineRule="exact"/>
        <w:ind w:firstLine="482" w:firstLineChars="200"/>
        <w:rPr>
          <w:b/>
          <w:bCs/>
          <w:sz w:val="24"/>
        </w:rPr>
      </w:pPr>
      <w:r>
        <w:rPr>
          <w:rFonts w:hint="eastAsia"/>
          <w:b/>
          <w:bCs/>
          <w:sz w:val="24"/>
        </w:rPr>
        <w:t>六、其他费用</w:t>
      </w:r>
    </w:p>
    <w:p>
      <w:pPr>
        <w:spacing w:line="340" w:lineRule="exact"/>
        <w:ind w:firstLine="480" w:firstLineChars="200"/>
        <w:rPr>
          <w:sz w:val="24"/>
        </w:rPr>
      </w:pPr>
      <w:r>
        <w:rPr>
          <w:rFonts w:hint="eastAsia"/>
          <w:sz w:val="24"/>
        </w:rPr>
        <w:t>该标的物业费按</w:t>
      </w:r>
      <w:r>
        <w:rPr>
          <w:sz w:val="24"/>
          <w:u w:val="single"/>
        </w:rPr>
        <w:t xml:space="preserve">         </w:t>
      </w:r>
      <w:r>
        <w:rPr>
          <w:rFonts w:hint="eastAsia"/>
          <w:sz w:val="24"/>
        </w:rPr>
        <w:t>元</w:t>
      </w:r>
      <w:r>
        <w:rPr>
          <w:sz w:val="24"/>
        </w:rPr>
        <w:t>/</w:t>
      </w:r>
      <w:r>
        <w:rPr>
          <w:rFonts w:hint="eastAsia"/>
          <w:sz w:val="24"/>
        </w:rPr>
        <w:t>㎡</w:t>
      </w:r>
      <w:r>
        <w:rPr>
          <w:sz w:val="24"/>
        </w:rPr>
        <w:t>/</w:t>
      </w:r>
      <w:r>
        <w:rPr>
          <w:rFonts w:hint="eastAsia"/>
          <w:sz w:val="24"/>
        </w:rPr>
        <w:t>月（暂定价）的标准收取，按年收取，先付后用。</w:t>
      </w:r>
    </w:p>
    <w:p>
      <w:pPr>
        <w:spacing w:line="340" w:lineRule="exact"/>
        <w:ind w:firstLine="480" w:firstLineChars="200"/>
        <w:rPr>
          <w:sz w:val="24"/>
        </w:rPr>
      </w:pPr>
      <w:r>
        <w:rPr>
          <w:rFonts w:hint="eastAsia"/>
          <w:sz w:val="24"/>
        </w:rPr>
        <w:t>除上述费用外，乙方还应支付涉及承租物业使用的其它费用</w:t>
      </w:r>
      <w:r>
        <w:rPr>
          <w:sz w:val="24"/>
        </w:rPr>
        <w:t>(</w:t>
      </w:r>
      <w:r>
        <w:rPr>
          <w:rFonts w:hint="eastAsia"/>
          <w:sz w:val="24"/>
        </w:rPr>
        <w:t>包括物业与财产的保险等），并承担延期付款的责任。</w:t>
      </w:r>
    </w:p>
    <w:p>
      <w:pPr>
        <w:spacing w:line="340" w:lineRule="exact"/>
        <w:ind w:firstLine="482" w:firstLineChars="200"/>
        <w:rPr>
          <w:b/>
          <w:bCs/>
          <w:sz w:val="24"/>
        </w:rPr>
      </w:pPr>
      <w:r>
        <w:rPr>
          <w:rFonts w:hint="eastAsia"/>
          <w:b/>
          <w:bCs/>
          <w:sz w:val="24"/>
        </w:rPr>
        <w:t>七、物业使用</w:t>
      </w:r>
    </w:p>
    <w:p>
      <w:pPr>
        <w:spacing w:line="340" w:lineRule="exact"/>
        <w:ind w:firstLine="480" w:firstLineChars="200"/>
        <w:rPr>
          <w:sz w:val="24"/>
        </w:rPr>
      </w:pPr>
      <w:r>
        <w:rPr>
          <w:sz w:val="24"/>
        </w:rPr>
        <w:t>7-1</w:t>
      </w:r>
      <w:r>
        <w:rPr>
          <w:rFonts w:hint="eastAsia"/>
          <w:sz w:val="24"/>
        </w:rPr>
        <w:t>乙方应当合法使用承租物业，不得利用承租物业从事非法活动。</w:t>
      </w:r>
    </w:p>
    <w:p>
      <w:pPr>
        <w:spacing w:line="340" w:lineRule="exact"/>
        <w:ind w:firstLine="480" w:firstLineChars="200"/>
        <w:rPr>
          <w:sz w:val="24"/>
        </w:rPr>
      </w:pPr>
      <w:r>
        <w:rPr>
          <w:sz w:val="24"/>
        </w:rPr>
        <w:t>7-2</w:t>
      </w:r>
      <w:r>
        <w:rPr>
          <w:rFonts w:hint="eastAsia"/>
          <w:sz w:val="24"/>
        </w:rPr>
        <w:t>乙方应当安全使用承租物业，确保承租物业消防安全和安全经营。</w:t>
      </w:r>
    </w:p>
    <w:p>
      <w:pPr>
        <w:spacing w:line="340" w:lineRule="exact"/>
        <w:ind w:firstLine="480" w:firstLineChars="200"/>
        <w:rPr>
          <w:rFonts w:ascii="宋体"/>
          <w:sz w:val="24"/>
        </w:rPr>
      </w:pPr>
      <w:r>
        <w:rPr>
          <w:sz w:val="24"/>
        </w:rPr>
        <w:t>7-3</w:t>
      </w:r>
      <w:r>
        <w:rPr>
          <w:rFonts w:hint="eastAsia" w:ascii="宋体" w:hAnsi="宋体"/>
          <w:sz w:val="24"/>
        </w:rPr>
        <w:t>乙方经营项目审批手续由乙方自行负责，因有关部门报批不准而造成的一切后果由乙方自行承担。未经甲方书面同意，乙方不得改变承租物业的租赁用途。乙方对承租物业的经营定位及布局，须以书面形式报甲方核准。</w:t>
      </w:r>
    </w:p>
    <w:p>
      <w:pPr>
        <w:spacing w:line="340" w:lineRule="exact"/>
        <w:ind w:firstLine="480" w:firstLineChars="200"/>
        <w:rPr>
          <w:sz w:val="24"/>
        </w:rPr>
      </w:pPr>
      <w:r>
        <w:rPr>
          <w:sz w:val="24"/>
        </w:rPr>
        <w:t>7-4</w:t>
      </w:r>
      <w:r>
        <w:rPr>
          <w:rFonts w:hint="eastAsia"/>
          <w:sz w:val="24"/>
        </w:rPr>
        <w:t>乙方应当严格遵守甲方有关出租物业的各项管理规定，并接受甲方对出租物业的监督管理。</w:t>
      </w:r>
    </w:p>
    <w:p>
      <w:pPr>
        <w:spacing w:line="340" w:lineRule="exact"/>
        <w:ind w:firstLine="480" w:firstLineChars="200"/>
        <w:rPr>
          <w:bCs/>
          <w:sz w:val="24"/>
        </w:rPr>
      </w:pPr>
      <w:r>
        <w:rPr>
          <w:sz w:val="24"/>
        </w:rPr>
        <w:t>7-5</w:t>
      </w:r>
      <w:r>
        <w:rPr>
          <w:rFonts w:hint="eastAsia"/>
          <w:sz w:val="24"/>
        </w:rPr>
        <w:t>乙方自行承担物业内空调、水电设施、排烟排污设施、消防安全设施等设备设施的安装改造，</w:t>
      </w:r>
      <w:r>
        <w:rPr>
          <w:rFonts w:hint="eastAsia"/>
          <w:bCs/>
          <w:sz w:val="24"/>
        </w:rPr>
        <w:t>同时</w:t>
      </w:r>
      <w:r>
        <w:rPr>
          <w:rFonts w:hint="eastAsia" w:ascii="宋体" w:hAnsi="宋体"/>
          <w:sz w:val="24"/>
        </w:rPr>
        <w:t>承担租期内租赁物及设备设施的维护、保养、修缮工作，一切费用由乙方承担</w:t>
      </w:r>
      <w:r>
        <w:rPr>
          <w:rFonts w:hint="eastAsia"/>
          <w:sz w:val="24"/>
        </w:rPr>
        <w:t>。</w:t>
      </w:r>
    </w:p>
    <w:p>
      <w:pPr>
        <w:spacing w:line="340" w:lineRule="exact"/>
        <w:ind w:firstLine="480" w:firstLineChars="200"/>
        <w:rPr>
          <w:sz w:val="24"/>
        </w:rPr>
      </w:pPr>
      <w:r>
        <w:rPr>
          <w:sz w:val="24"/>
        </w:rPr>
        <w:t>7-6</w:t>
      </w:r>
      <w:r>
        <w:rPr>
          <w:rFonts w:hint="eastAsia"/>
          <w:sz w:val="24"/>
        </w:rPr>
        <w:t>未经甲方书面同意，乙方不得擅自将房屋转租或转借给他人使用；但是乙方将房屋交给乙方（单独或与他人共同）投资的公司使用除外。甲方应积极配合乙方或乙方投资的公司办理相关证照。</w:t>
      </w:r>
    </w:p>
    <w:p>
      <w:pPr>
        <w:spacing w:line="340" w:lineRule="exact"/>
        <w:ind w:firstLine="480" w:firstLineChars="200"/>
        <w:rPr>
          <w:sz w:val="24"/>
        </w:rPr>
      </w:pPr>
      <w:r>
        <w:rPr>
          <w:sz w:val="24"/>
        </w:rPr>
        <w:t>7-7</w:t>
      </w:r>
      <w:r>
        <w:rPr>
          <w:rFonts w:hint="eastAsia"/>
          <w:sz w:val="24"/>
        </w:rPr>
        <w:t>乙方对承租物业进行改造或装修，须服从市场整体规划定位，并要与市场其它物业相互协调，同时要事先获得甲方书面同意；需要行政部门审批同意的，乙方应自行负责相关手续的办理及所需费用，甲方给与必要的配合。</w:t>
      </w:r>
    </w:p>
    <w:p>
      <w:pPr>
        <w:spacing w:line="340" w:lineRule="exact"/>
        <w:ind w:firstLine="480" w:firstLineChars="200"/>
        <w:rPr>
          <w:sz w:val="24"/>
        </w:rPr>
      </w:pPr>
      <w:r>
        <w:rPr>
          <w:sz w:val="24"/>
        </w:rPr>
        <w:t>7-8</w:t>
      </w:r>
      <w:r>
        <w:rPr>
          <w:rFonts w:hint="eastAsia"/>
          <w:sz w:val="24"/>
        </w:rPr>
        <w:t>由于乙方装修改造引起的房屋损坏、漏水等问题，由乙方承担维修赔偿责任。</w:t>
      </w:r>
    </w:p>
    <w:p>
      <w:pPr>
        <w:spacing w:line="340" w:lineRule="exact"/>
        <w:ind w:firstLine="480" w:firstLineChars="200"/>
        <w:rPr>
          <w:sz w:val="24"/>
        </w:rPr>
      </w:pPr>
      <w:r>
        <w:rPr>
          <w:sz w:val="24"/>
        </w:rPr>
        <w:t>7-9</w:t>
      </w:r>
      <w:r>
        <w:rPr>
          <w:rFonts w:hint="eastAsia"/>
          <w:sz w:val="24"/>
        </w:rPr>
        <w:t>乙方不得利用承租物业存放易燃、易爆和带有强烈腐蚀性的危险品。</w:t>
      </w:r>
    </w:p>
    <w:p>
      <w:pPr>
        <w:spacing w:line="340" w:lineRule="exact"/>
        <w:ind w:firstLine="480" w:firstLineChars="200"/>
        <w:rPr>
          <w:rFonts w:ascii="宋体"/>
          <w:sz w:val="24"/>
        </w:rPr>
      </w:pPr>
      <w:r>
        <w:rPr>
          <w:rFonts w:ascii="宋体" w:hAnsi="宋体"/>
          <w:sz w:val="24"/>
        </w:rPr>
        <w:t>7-10</w:t>
      </w:r>
      <w:r>
        <w:rPr>
          <w:rFonts w:hint="eastAsia" w:ascii="宋体" w:hAnsi="宋体"/>
          <w:sz w:val="24"/>
        </w:rPr>
        <w:t>乙方是所租物业的消防安全生产（食品安全）和创建工作的第一责任人，负责所租物业的消防安全生产和创建工作，要制订好消防安全生产和创建工作的管理制度及应急预案，要组织员工进行培训和演练。定期检查消防设施和器材并记录，按消防要求摆放足够的消防器材，发现过期无法使用的消防设施器材要及时更换，要保持环境卫生整洁，积极配合甲方的创安、创建的检查整改。</w:t>
      </w:r>
    </w:p>
    <w:p>
      <w:pPr>
        <w:spacing w:line="340" w:lineRule="exact"/>
        <w:ind w:firstLine="480" w:firstLineChars="200"/>
        <w:rPr>
          <w:rFonts w:ascii="宋体"/>
          <w:sz w:val="24"/>
        </w:rPr>
      </w:pPr>
      <w:r>
        <w:rPr>
          <w:rFonts w:ascii="宋体" w:hAnsi="宋体"/>
          <w:sz w:val="24"/>
        </w:rPr>
        <w:t>7-11</w:t>
      </w:r>
      <w:r>
        <w:rPr>
          <w:rFonts w:hint="eastAsia" w:ascii="宋体" w:hAnsi="宋体"/>
          <w:sz w:val="24"/>
        </w:rPr>
        <w:t>乙方应设置专门的消防巡查人员，进行日常性的自查自纠工作，每天要有书面的巡查记录。乙方发现可疑人员或不安全因素及隐患，应及时向有关部门报告并主动整改。甲方在创安、创建检查中提出的整改要求，乙方应在规定时间内进行整改，如果未在规定时间内整改，甲方有权要求乙方停业整顿。如果上级部门、消防部门等机关单位对乙方经营场所进行检查考核，使甲方受到扣分或批评的，甲方有权要求乙方停业整顿。乙方在租赁期间发生消防安全事故，乙方须赔偿甲方及其他的所有损失，情况严重的，甲方有权终止合同并要求乙方赔偿所有损失。</w:t>
      </w:r>
    </w:p>
    <w:p>
      <w:pPr>
        <w:spacing w:line="340" w:lineRule="exact"/>
        <w:ind w:firstLine="480" w:firstLineChars="200"/>
        <w:rPr>
          <w:rFonts w:ascii="宋体"/>
          <w:sz w:val="24"/>
        </w:rPr>
      </w:pPr>
      <w:r>
        <w:rPr>
          <w:rFonts w:ascii="宋体" w:hAnsi="宋体"/>
          <w:sz w:val="24"/>
        </w:rPr>
        <w:t>7-12</w:t>
      </w:r>
      <w:r>
        <w:rPr>
          <w:rFonts w:hint="eastAsia" w:ascii="宋体" w:hAnsi="宋体"/>
          <w:sz w:val="24"/>
        </w:rPr>
        <w:t>乙方在租赁期，必须承担消防控制设备设施等特种设备设施的日常维护。每年要进行一次检测，并由有检测资质的单位出具检测报告。</w:t>
      </w:r>
    </w:p>
    <w:p>
      <w:pPr>
        <w:spacing w:line="340" w:lineRule="exact"/>
        <w:ind w:firstLine="480" w:firstLineChars="200"/>
        <w:rPr>
          <w:rFonts w:ascii="宋体"/>
          <w:sz w:val="24"/>
        </w:rPr>
      </w:pPr>
      <w:r>
        <w:rPr>
          <w:rFonts w:ascii="宋体" w:hAnsi="宋体"/>
          <w:sz w:val="24"/>
        </w:rPr>
        <w:t>7-13</w:t>
      </w:r>
      <w:r>
        <w:rPr>
          <w:rFonts w:hint="eastAsia" w:ascii="宋体" w:hAnsi="宋体"/>
          <w:sz w:val="24"/>
        </w:rPr>
        <w:t>乙方承担租赁期内物业费、水电费等费用。乙方在接到甲方通知后</w:t>
      </w:r>
      <w:r>
        <w:rPr>
          <w:rFonts w:ascii="宋体" w:hAnsi="宋体"/>
          <w:sz w:val="24"/>
        </w:rPr>
        <w:t>2</w:t>
      </w:r>
      <w:r>
        <w:rPr>
          <w:rFonts w:hint="eastAsia" w:ascii="宋体" w:hAnsi="宋体"/>
          <w:sz w:val="24"/>
        </w:rPr>
        <w:t>日内交清物业费、水电费等费用。逾期甲方有权停止水电供应，并对由此造成的损失不负任何责任。</w:t>
      </w:r>
    </w:p>
    <w:p>
      <w:pPr>
        <w:spacing w:line="340" w:lineRule="exact"/>
        <w:ind w:firstLine="480" w:firstLineChars="200"/>
        <w:rPr>
          <w:rFonts w:ascii="宋体"/>
          <w:sz w:val="24"/>
        </w:rPr>
      </w:pPr>
      <w:r>
        <w:rPr>
          <w:rFonts w:ascii="宋体" w:hAnsi="宋体"/>
          <w:sz w:val="24"/>
        </w:rPr>
        <w:t>7-14</w:t>
      </w:r>
      <w:r>
        <w:rPr>
          <w:rFonts w:hint="eastAsia" w:ascii="宋体" w:hAnsi="宋体"/>
          <w:sz w:val="24"/>
        </w:rPr>
        <w:t>乙方经营场所，须通过相关部门消防安全验收合格后才可正式经营。未经消防安全验收擅自经营的，甲方有权终止合同并没收保证金，乙方因此造成的损失甲方不予赔偿。</w:t>
      </w:r>
    </w:p>
    <w:p>
      <w:pPr>
        <w:spacing w:line="340" w:lineRule="exact"/>
        <w:ind w:firstLine="480" w:firstLineChars="200"/>
        <w:rPr>
          <w:rFonts w:ascii="宋体"/>
          <w:sz w:val="24"/>
        </w:rPr>
      </w:pPr>
      <w:r>
        <w:rPr>
          <w:rFonts w:ascii="宋体" w:hAnsi="宋体"/>
          <w:sz w:val="24"/>
        </w:rPr>
        <w:t xml:space="preserve">7-15 </w:t>
      </w:r>
      <w:r>
        <w:rPr>
          <w:rFonts w:hint="eastAsia" w:ascii="宋体" w:hAnsi="宋体"/>
          <w:sz w:val="24"/>
        </w:rPr>
        <w:t>乙方应做好经营场所的隔音、排污等环保措施，如因环保扰民问题引起的投诉或上访由乙方自行负责解决，被相关部门责令停业整顿的乙方应积极配合，如限期不整改，相关部门要求甲方处理的，甲方有权终止合同并没收保证金，乙方因此造成的损失甲方不予赔偿。</w:t>
      </w:r>
    </w:p>
    <w:p>
      <w:pPr>
        <w:spacing w:line="340" w:lineRule="exact"/>
        <w:ind w:firstLine="482" w:firstLineChars="200"/>
        <w:rPr>
          <w:b/>
          <w:bCs/>
          <w:sz w:val="24"/>
        </w:rPr>
      </w:pPr>
      <w:r>
        <w:rPr>
          <w:rFonts w:hint="eastAsia"/>
          <w:b/>
          <w:bCs/>
          <w:sz w:val="24"/>
        </w:rPr>
        <w:t>八、物业移交</w:t>
      </w:r>
    </w:p>
    <w:p>
      <w:pPr>
        <w:spacing w:line="340" w:lineRule="exact"/>
        <w:ind w:left="210" w:leftChars="100" w:firstLine="240" w:firstLineChars="100"/>
        <w:rPr>
          <w:sz w:val="24"/>
        </w:rPr>
      </w:pPr>
      <w:r>
        <w:rPr>
          <w:sz w:val="24"/>
        </w:rPr>
        <w:t>8-1</w:t>
      </w:r>
      <w:r>
        <w:rPr>
          <w:rFonts w:hint="eastAsia"/>
          <w:sz w:val="24"/>
        </w:rPr>
        <w:t>合同生效，本合同自双方签字或盖章之日起生效。</w:t>
      </w:r>
    </w:p>
    <w:p>
      <w:pPr>
        <w:spacing w:line="340" w:lineRule="exact"/>
        <w:ind w:firstLine="480" w:firstLineChars="200"/>
        <w:rPr>
          <w:sz w:val="24"/>
        </w:rPr>
      </w:pPr>
      <w:r>
        <w:rPr>
          <w:sz w:val="24"/>
        </w:rPr>
        <w:t>8-2</w:t>
      </w:r>
      <w:r>
        <w:rPr>
          <w:rFonts w:hint="eastAsia"/>
          <w:sz w:val="24"/>
        </w:rPr>
        <w:t>租赁期满，乙方应及时将承租物业及甲方交付的附属设施、设备完好交还给甲方。</w:t>
      </w:r>
    </w:p>
    <w:p>
      <w:pPr>
        <w:spacing w:line="340" w:lineRule="exact"/>
        <w:ind w:firstLine="480" w:firstLineChars="200"/>
        <w:rPr>
          <w:sz w:val="24"/>
        </w:rPr>
      </w:pPr>
      <w:r>
        <w:rPr>
          <w:sz w:val="24"/>
        </w:rPr>
        <w:t>8-3</w:t>
      </w:r>
      <w:r>
        <w:rPr>
          <w:rFonts w:hint="eastAsia"/>
          <w:sz w:val="24"/>
        </w:rPr>
        <w:t>乙方交还甲方物业，不得留存物品或影响租赁物业的正常使用，对未经同意留存的物品，甲方有权任意处置，或申请公证处提存。</w:t>
      </w:r>
    </w:p>
    <w:p>
      <w:pPr>
        <w:spacing w:line="340" w:lineRule="exact"/>
        <w:ind w:firstLine="480" w:firstLineChars="200"/>
        <w:rPr>
          <w:sz w:val="24"/>
        </w:rPr>
      </w:pPr>
      <w:r>
        <w:rPr>
          <w:sz w:val="24"/>
        </w:rPr>
        <w:t>8-4</w:t>
      </w:r>
      <w:r>
        <w:rPr>
          <w:rFonts w:hint="eastAsia"/>
          <w:sz w:val="24"/>
        </w:rPr>
        <w:t>合同因乙方原因提前终止或期满后，乙方在承租物业内安装的不可移动设备设施及固定装修归甲方所有。</w:t>
      </w:r>
    </w:p>
    <w:p>
      <w:pPr>
        <w:spacing w:line="340" w:lineRule="exact"/>
        <w:ind w:firstLine="480" w:firstLineChars="200"/>
        <w:rPr>
          <w:sz w:val="24"/>
        </w:rPr>
      </w:pPr>
      <w:r>
        <w:rPr>
          <w:sz w:val="24"/>
        </w:rPr>
        <w:t>8-5</w:t>
      </w:r>
      <w:r>
        <w:rPr>
          <w:rFonts w:hint="eastAsia"/>
          <w:sz w:val="24"/>
        </w:rPr>
        <w:t>甲方保留要求乙方恢复租赁物业原状，或向乙方收取恢复工程所需费用的权利。</w:t>
      </w:r>
    </w:p>
    <w:p>
      <w:pPr>
        <w:spacing w:line="340" w:lineRule="exact"/>
        <w:ind w:firstLine="480" w:firstLineChars="200"/>
        <w:rPr>
          <w:sz w:val="24"/>
        </w:rPr>
      </w:pPr>
      <w:r>
        <w:rPr>
          <w:sz w:val="24"/>
        </w:rPr>
        <w:t>8-6</w:t>
      </w:r>
      <w:r>
        <w:rPr>
          <w:rFonts w:hint="eastAsia"/>
          <w:sz w:val="24"/>
        </w:rPr>
        <w:t>甲方所属固定资产提供乙方使用，不得遗失或损坏，造成遗失或损坏的按市场价格赔偿。</w:t>
      </w:r>
    </w:p>
    <w:p>
      <w:pPr>
        <w:spacing w:line="340" w:lineRule="exact"/>
        <w:ind w:firstLine="480" w:firstLineChars="200"/>
        <w:rPr>
          <w:sz w:val="24"/>
        </w:rPr>
      </w:pPr>
      <w:r>
        <w:rPr>
          <w:sz w:val="24"/>
        </w:rPr>
        <w:t>8-7</w:t>
      </w:r>
      <w:r>
        <w:rPr>
          <w:rFonts w:hint="eastAsia"/>
          <w:sz w:val="24"/>
        </w:rPr>
        <w:t>甲、乙双方应当共同参与物业移交的验收，并由双方对验收情况签字或盖章确认，作为本合同的附件。</w:t>
      </w:r>
    </w:p>
    <w:p>
      <w:pPr>
        <w:spacing w:line="340" w:lineRule="exact"/>
        <w:ind w:firstLine="482" w:firstLineChars="200"/>
        <w:rPr>
          <w:sz w:val="24"/>
        </w:rPr>
      </w:pPr>
      <w:r>
        <w:rPr>
          <w:rFonts w:hint="eastAsia"/>
          <w:b/>
          <w:bCs/>
          <w:sz w:val="24"/>
        </w:rPr>
        <w:t>九、合同解除及终止</w:t>
      </w:r>
    </w:p>
    <w:p>
      <w:pPr>
        <w:spacing w:line="340" w:lineRule="exact"/>
        <w:ind w:firstLine="480" w:firstLineChars="200"/>
        <w:rPr>
          <w:sz w:val="24"/>
        </w:rPr>
      </w:pPr>
      <w:r>
        <w:rPr>
          <w:sz w:val="24"/>
        </w:rPr>
        <w:t>9-1</w:t>
      </w:r>
      <w:r>
        <w:rPr>
          <w:rFonts w:hint="eastAsia"/>
          <w:sz w:val="24"/>
        </w:rPr>
        <w:t>符合下列行为之一的，甲方有权解除本合同，并不承担乙方所受的损失，未到期的租金自动转为滞纳金，不予返还。解除合同同时甲方有权停止水电等供应，甲乙双方所造成的损失由乙方负责：</w:t>
      </w:r>
    </w:p>
    <w:p>
      <w:pPr>
        <w:spacing w:line="340" w:lineRule="exact"/>
        <w:ind w:firstLine="480" w:firstLineChars="200"/>
        <w:rPr>
          <w:sz w:val="24"/>
        </w:rPr>
      </w:pPr>
      <w:r>
        <w:rPr>
          <w:sz w:val="24"/>
        </w:rPr>
        <w:t>9-1-1</w:t>
      </w:r>
      <w:r>
        <w:rPr>
          <w:rFonts w:hint="eastAsia"/>
          <w:sz w:val="24"/>
        </w:rPr>
        <w:t>乙方未按程序审批对承租物业进行改造或装修的；</w:t>
      </w:r>
    </w:p>
    <w:p>
      <w:pPr>
        <w:spacing w:line="340" w:lineRule="exact"/>
        <w:ind w:firstLine="480" w:firstLineChars="200"/>
        <w:rPr>
          <w:sz w:val="24"/>
        </w:rPr>
      </w:pPr>
      <w:r>
        <w:rPr>
          <w:sz w:val="24"/>
        </w:rPr>
        <w:t>9-1-2</w:t>
      </w:r>
      <w:r>
        <w:rPr>
          <w:rFonts w:hint="eastAsia"/>
          <w:sz w:val="24"/>
        </w:rPr>
        <w:t>乙方拖欠租金</w:t>
      </w:r>
      <w:r>
        <w:rPr>
          <w:sz w:val="24"/>
        </w:rPr>
        <w:t>15</w:t>
      </w:r>
      <w:r>
        <w:rPr>
          <w:rFonts w:hint="eastAsia"/>
          <w:sz w:val="24"/>
        </w:rPr>
        <w:t>天以上的，经催告，一周内仍不缴纳的；</w:t>
      </w:r>
    </w:p>
    <w:p>
      <w:pPr>
        <w:spacing w:line="340" w:lineRule="exact"/>
        <w:ind w:firstLine="480" w:firstLineChars="200"/>
        <w:rPr>
          <w:sz w:val="24"/>
        </w:rPr>
      </w:pPr>
      <w:r>
        <w:rPr>
          <w:sz w:val="24"/>
        </w:rPr>
        <w:t>9-1-3</w:t>
      </w:r>
      <w:r>
        <w:rPr>
          <w:rFonts w:hint="eastAsia"/>
          <w:sz w:val="24"/>
        </w:rPr>
        <w:t>乙方未及时缴纳物业费、水电费等费用，经催告，一周内仍未履行；</w:t>
      </w:r>
    </w:p>
    <w:p>
      <w:pPr>
        <w:spacing w:line="340" w:lineRule="exact"/>
        <w:ind w:firstLine="480" w:firstLineChars="200"/>
        <w:rPr>
          <w:sz w:val="24"/>
        </w:rPr>
      </w:pPr>
      <w:r>
        <w:rPr>
          <w:sz w:val="24"/>
        </w:rPr>
        <w:t>9-1-4</w:t>
      </w:r>
      <w:r>
        <w:rPr>
          <w:rFonts w:hint="eastAsia"/>
          <w:sz w:val="24"/>
        </w:rPr>
        <w:t>乙方违反本合同第七条物业使用某项约定的，经交涉，</w:t>
      </w:r>
      <w:r>
        <w:rPr>
          <w:sz w:val="24"/>
        </w:rPr>
        <w:t>15</w:t>
      </w:r>
      <w:r>
        <w:rPr>
          <w:rFonts w:hint="eastAsia"/>
          <w:sz w:val="24"/>
        </w:rPr>
        <w:t>天内仍未改正；</w:t>
      </w:r>
    </w:p>
    <w:p>
      <w:pPr>
        <w:spacing w:line="340" w:lineRule="exact"/>
        <w:ind w:firstLine="480" w:firstLineChars="200"/>
        <w:rPr>
          <w:sz w:val="24"/>
        </w:rPr>
      </w:pPr>
      <w:r>
        <w:rPr>
          <w:sz w:val="24"/>
        </w:rPr>
        <w:t>9-1-5</w:t>
      </w:r>
      <w:r>
        <w:rPr>
          <w:rFonts w:hint="eastAsia"/>
          <w:sz w:val="24"/>
        </w:rPr>
        <w:t>乙方未经甲方审核批准擅自改变租赁用途的；</w:t>
      </w:r>
    </w:p>
    <w:p>
      <w:pPr>
        <w:spacing w:line="340" w:lineRule="exact"/>
        <w:ind w:firstLine="480" w:firstLineChars="200"/>
        <w:rPr>
          <w:sz w:val="24"/>
        </w:rPr>
      </w:pPr>
      <w:r>
        <w:rPr>
          <w:sz w:val="24"/>
        </w:rPr>
        <w:t>9-1-6</w:t>
      </w:r>
      <w:r>
        <w:rPr>
          <w:rFonts w:hint="eastAsia"/>
          <w:sz w:val="24"/>
        </w:rPr>
        <w:t>乙方未经甲方审核批准擅自将房屋转借或转租给他人使用的。</w:t>
      </w:r>
    </w:p>
    <w:p>
      <w:pPr>
        <w:spacing w:line="340" w:lineRule="exact"/>
        <w:ind w:firstLine="480" w:firstLineChars="200"/>
        <w:rPr>
          <w:rFonts w:ascii="宋体"/>
          <w:sz w:val="24"/>
        </w:rPr>
      </w:pPr>
      <w:r>
        <w:rPr>
          <w:sz w:val="24"/>
        </w:rPr>
        <w:t>9-2</w:t>
      </w:r>
      <w:r>
        <w:rPr>
          <w:rFonts w:ascii="宋体" w:hAnsi="宋体"/>
          <w:sz w:val="24"/>
        </w:rPr>
        <w:t xml:space="preserve"> </w:t>
      </w:r>
      <w:r>
        <w:rPr>
          <w:rFonts w:hint="eastAsia" w:ascii="宋体" w:hAnsi="宋体"/>
          <w:sz w:val="24"/>
        </w:rPr>
        <w:t>甲、乙双方同意，在租赁期内有下列情形之一的，本合同终止，双方互不承担责任：</w:t>
      </w:r>
    </w:p>
    <w:p>
      <w:pPr>
        <w:spacing w:line="340" w:lineRule="exact"/>
        <w:ind w:firstLine="480" w:firstLineChars="200"/>
        <w:rPr>
          <w:rFonts w:ascii="宋体"/>
          <w:sz w:val="24"/>
        </w:rPr>
      </w:pPr>
      <w:r>
        <w:rPr>
          <w:sz w:val="24"/>
        </w:rPr>
        <w:t>9-2-1</w:t>
      </w:r>
      <w:r>
        <w:rPr>
          <w:rFonts w:hint="eastAsia" w:ascii="宋体" w:hAnsi="宋体"/>
          <w:sz w:val="24"/>
        </w:rPr>
        <w:t>该房屋因社会公共利益被依法征用的；</w:t>
      </w:r>
    </w:p>
    <w:p>
      <w:pPr>
        <w:spacing w:line="340" w:lineRule="exact"/>
        <w:ind w:firstLine="480" w:firstLineChars="200"/>
        <w:rPr>
          <w:rFonts w:ascii="宋体"/>
          <w:sz w:val="24"/>
        </w:rPr>
      </w:pPr>
      <w:r>
        <w:rPr>
          <w:sz w:val="24"/>
        </w:rPr>
        <w:t>9-2-2</w:t>
      </w:r>
      <w:r>
        <w:rPr>
          <w:rFonts w:hint="eastAsia" w:ascii="宋体" w:hAnsi="宋体"/>
          <w:sz w:val="24"/>
        </w:rPr>
        <w:t>因政府或上级主管部门行为导致房屋用途改变而提前收回的；</w:t>
      </w:r>
    </w:p>
    <w:p>
      <w:pPr>
        <w:spacing w:line="340" w:lineRule="exact"/>
        <w:ind w:firstLine="480" w:firstLineChars="200"/>
        <w:rPr>
          <w:rFonts w:ascii="宋体"/>
          <w:sz w:val="24"/>
        </w:rPr>
      </w:pPr>
      <w:r>
        <w:rPr>
          <w:sz w:val="24"/>
        </w:rPr>
        <w:t>9-2-3</w:t>
      </w:r>
      <w:r>
        <w:rPr>
          <w:rFonts w:hint="eastAsia" w:ascii="宋体" w:hAnsi="宋体"/>
          <w:sz w:val="24"/>
        </w:rPr>
        <w:t>该房屋因城市建设需要被依法列入房屋拆迁许可范围的；</w:t>
      </w:r>
    </w:p>
    <w:p>
      <w:pPr>
        <w:spacing w:line="340" w:lineRule="exact"/>
        <w:ind w:firstLine="480" w:firstLineChars="200"/>
        <w:rPr>
          <w:rFonts w:ascii="宋体"/>
          <w:sz w:val="24"/>
        </w:rPr>
      </w:pPr>
      <w:r>
        <w:rPr>
          <w:sz w:val="24"/>
        </w:rPr>
        <w:t>9-2-4</w:t>
      </w:r>
      <w:r>
        <w:rPr>
          <w:rFonts w:hint="eastAsia" w:ascii="宋体" w:hAnsi="宋体"/>
          <w:sz w:val="24"/>
        </w:rPr>
        <w:t>该房屋毁损、灭失或者被鉴定为危险房屋的。</w:t>
      </w:r>
    </w:p>
    <w:p>
      <w:pPr>
        <w:spacing w:line="340" w:lineRule="exact"/>
        <w:ind w:firstLine="480" w:firstLineChars="200"/>
        <w:rPr>
          <w:sz w:val="24"/>
        </w:rPr>
      </w:pPr>
      <w:r>
        <w:rPr>
          <w:sz w:val="24"/>
        </w:rPr>
        <w:t>9-2-5</w:t>
      </w:r>
      <w:r>
        <w:rPr>
          <w:rFonts w:hint="eastAsia"/>
          <w:sz w:val="24"/>
        </w:rPr>
        <w:t>因市场布局调整及市场改建等政策性变动或其他不可抗力的。</w:t>
      </w:r>
    </w:p>
    <w:p>
      <w:pPr>
        <w:spacing w:line="340" w:lineRule="exact"/>
        <w:ind w:firstLine="480" w:firstLineChars="200"/>
        <w:rPr>
          <w:bCs/>
          <w:sz w:val="24"/>
        </w:rPr>
      </w:pPr>
      <w:r>
        <w:rPr>
          <w:sz w:val="24"/>
        </w:rPr>
        <w:t>9-3</w:t>
      </w:r>
      <w:r>
        <w:rPr>
          <w:rFonts w:hint="eastAsia"/>
          <w:sz w:val="24"/>
        </w:rPr>
        <w:t>在上述</w:t>
      </w:r>
      <w:r>
        <w:rPr>
          <w:sz w:val="24"/>
        </w:rPr>
        <w:t>9-2</w:t>
      </w:r>
      <w:r>
        <w:rPr>
          <w:rFonts w:hint="eastAsia"/>
          <w:sz w:val="24"/>
        </w:rPr>
        <w:t>的情况中，</w:t>
      </w:r>
      <w:r>
        <w:rPr>
          <w:rFonts w:hint="eastAsia"/>
          <w:bCs/>
          <w:sz w:val="24"/>
        </w:rPr>
        <w:t>乙方租金按实际租用时间支付，但因乙方的投资而获得第三方赔偿或补偿款以及按照法律政策应由承租人享有的任何利益由乙方享有。</w:t>
      </w:r>
    </w:p>
    <w:p>
      <w:pPr>
        <w:spacing w:line="340" w:lineRule="exact"/>
        <w:ind w:firstLine="480" w:firstLineChars="200"/>
        <w:rPr>
          <w:sz w:val="24"/>
        </w:rPr>
      </w:pPr>
      <w:r>
        <w:rPr>
          <w:sz w:val="24"/>
        </w:rPr>
        <w:t>9-4</w:t>
      </w:r>
      <w:r>
        <w:rPr>
          <w:rFonts w:hint="eastAsia"/>
          <w:sz w:val="24"/>
        </w:rPr>
        <w:t>甲方按照本合同约定或法律规定解除合同，不承担乙方所受的损失，否则，则应赔偿乙方的所有损失。</w:t>
      </w:r>
    </w:p>
    <w:p>
      <w:pPr>
        <w:spacing w:line="340" w:lineRule="exact"/>
        <w:ind w:firstLine="480" w:firstLineChars="200"/>
        <w:rPr>
          <w:bCs/>
          <w:sz w:val="24"/>
        </w:rPr>
      </w:pPr>
      <w:r>
        <w:rPr>
          <w:sz w:val="24"/>
        </w:rPr>
        <w:t>9-5</w:t>
      </w:r>
      <w:r>
        <w:rPr>
          <w:rFonts w:hint="eastAsia"/>
          <w:bCs/>
          <w:sz w:val="24"/>
        </w:rPr>
        <w:t>租赁期内，因乙方违反本合同约定或法律规定，合同终止时，甲方有权没收保证金，已付租金不予退还，并要求乙方另行再支付</w:t>
      </w:r>
      <w:r>
        <w:rPr>
          <w:bCs/>
          <w:sz w:val="24"/>
        </w:rPr>
        <w:t>50</w:t>
      </w:r>
      <w:r>
        <w:rPr>
          <w:rFonts w:hint="eastAsia"/>
          <w:bCs/>
          <w:sz w:val="24"/>
        </w:rPr>
        <w:t>万元滞纳金。若滞纳金仍不足弥补甲方损失的，甲方有权扣押、处置乙方在甲方场所上的物品以抵甲方损失，甲方保留追偿权，并有权在本合同解除同时将该物业租于第三方。</w:t>
      </w:r>
    </w:p>
    <w:p>
      <w:pPr>
        <w:spacing w:line="340" w:lineRule="exact"/>
        <w:ind w:firstLine="480" w:firstLineChars="200"/>
        <w:rPr>
          <w:sz w:val="24"/>
        </w:rPr>
      </w:pPr>
      <w:r>
        <w:rPr>
          <w:sz w:val="24"/>
        </w:rPr>
        <w:t>9-6</w:t>
      </w:r>
      <w:r>
        <w:rPr>
          <w:rFonts w:hint="eastAsia"/>
          <w:sz w:val="24"/>
        </w:rPr>
        <w:t>租赁期满，本合同自然终止，甲方有权收回本租赁物业，乙方应无条件如期归还。</w:t>
      </w:r>
    </w:p>
    <w:p>
      <w:pPr>
        <w:spacing w:line="340" w:lineRule="exact"/>
        <w:ind w:firstLine="482" w:firstLineChars="200"/>
        <w:rPr>
          <w:b/>
          <w:bCs/>
          <w:sz w:val="24"/>
        </w:rPr>
      </w:pPr>
      <w:r>
        <w:rPr>
          <w:rFonts w:hint="eastAsia"/>
          <w:b/>
          <w:bCs/>
          <w:sz w:val="24"/>
        </w:rPr>
        <w:t>十、争议解决</w:t>
      </w:r>
    </w:p>
    <w:p>
      <w:pPr>
        <w:spacing w:line="340" w:lineRule="exact"/>
        <w:ind w:firstLine="480" w:firstLineChars="200"/>
        <w:rPr>
          <w:sz w:val="24"/>
        </w:rPr>
      </w:pPr>
      <w:r>
        <w:rPr>
          <w:rFonts w:hint="eastAsia"/>
          <w:sz w:val="24"/>
        </w:rPr>
        <w:t>本合同项下发生的争议，由双方当事人协商；协商不成的，任何一方均可向义乌市人民法院提起诉讼。</w:t>
      </w:r>
    </w:p>
    <w:p>
      <w:pPr>
        <w:spacing w:line="340" w:lineRule="exact"/>
        <w:ind w:firstLine="482" w:firstLineChars="200"/>
        <w:rPr>
          <w:b/>
          <w:bCs/>
          <w:sz w:val="24"/>
        </w:rPr>
      </w:pPr>
    </w:p>
    <w:p>
      <w:pPr>
        <w:spacing w:line="340" w:lineRule="exact"/>
        <w:ind w:firstLine="482" w:firstLineChars="200"/>
        <w:rPr>
          <w:b/>
          <w:bCs/>
          <w:sz w:val="24"/>
        </w:rPr>
      </w:pPr>
      <w:r>
        <w:rPr>
          <w:rFonts w:hint="eastAsia"/>
          <w:b/>
          <w:bCs/>
          <w:sz w:val="24"/>
        </w:rPr>
        <w:t>十一、其他条款</w:t>
      </w:r>
    </w:p>
    <w:p>
      <w:pPr>
        <w:spacing w:line="340" w:lineRule="exact"/>
        <w:ind w:firstLine="480" w:firstLineChars="200"/>
        <w:rPr>
          <w:sz w:val="24"/>
        </w:rPr>
      </w:pPr>
      <w:r>
        <w:rPr>
          <w:sz w:val="24"/>
        </w:rPr>
        <w:t xml:space="preserve">11-1 </w:t>
      </w:r>
      <w:r>
        <w:rPr>
          <w:rFonts w:hint="eastAsia"/>
          <w:sz w:val="24"/>
        </w:rPr>
        <w:t>乙方应该对在承租期间由于其违约行为过失或过错而对甲方造成的一切损失（包括租金、损害赔偿、诉讼或仲裁费、</w:t>
      </w:r>
      <w:r>
        <w:rPr>
          <w:rFonts w:hint="eastAsia"/>
          <w:bCs/>
          <w:sz w:val="24"/>
        </w:rPr>
        <w:t>律师费等</w:t>
      </w:r>
      <w:r>
        <w:rPr>
          <w:rFonts w:hint="eastAsia"/>
          <w:sz w:val="24"/>
        </w:rPr>
        <w:t>）承担赔偿责任。</w:t>
      </w:r>
    </w:p>
    <w:p>
      <w:pPr>
        <w:spacing w:line="340" w:lineRule="exact"/>
        <w:ind w:firstLine="480" w:firstLineChars="200"/>
        <w:rPr>
          <w:sz w:val="24"/>
        </w:rPr>
      </w:pPr>
      <w:r>
        <w:rPr>
          <w:sz w:val="24"/>
        </w:rPr>
        <w:t>11-2</w:t>
      </w:r>
      <w:r>
        <w:rPr>
          <w:rFonts w:hint="eastAsia"/>
          <w:sz w:val="24"/>
        </w:rPr>
        <w:t>甲方以房产用作银行抵押贷款时，乙方承诺无条件放弃因租赁合同产生的一切优先权和抗辩权，并承诺出具放弃优先权和抗辩权的证明。</w:t>
      </w:r>
    </w:p>
    <w:p>
      <w:pPr>
        <w:spacing w:line="340" w:lineRule="exact"/>
        <w:ind w:firstLine="480" w:firstLineChars="200"/>
        <w:rPr>
          <w:sz w:val="24"/>
        </w:rPr>
      </w:pPr>
      <w:r>
        <w:rPr>
          <w:sz w:val="24"/>
        </w:rPr>
        <w:t>11-3</w:t>
      </w:r>
      <w:r>
        <w:rPr>
          <w:rFonts w:hint="eastAsia"/>
          <w:sz w:val="24"/>
        </w:rPr>
        <w:t>未尽事宜经甲、乙双方协商一致，可订立补充条款。补充条款及附件均为本合同组成部分，与本合同具有同等效力。</w:t>
      </w:r>
    </w:p>
    <w:p>
      <w:pPr>
        <w:spacing w:line="340" w:lineRule="exact"/>
        <w:ind w:firstLine="482" w:firstLineChars="200"/>
        <w:rPr>
          <w:sz w:val="24"/>
        </w:rPr>
      </w:pPr>
      <w:r>
        <w:rPr>
          <w:rFonts w:hint="eastAsia"/>
          <w:b/>
          <w:bCs/>
          <w:sz w:val="24"/>
        </w:rPr>
        <w:t>十二、</w:t>
      </w:r>
      <w:r>
        <w:rPr>
          <w:rFonts w:hint="eastAsia"/>
          <w:sz w:val="24"/>
        </w:rPr>
        <w:t>本合同一式二份，甲、乙双方各执一份，具有同等法律效力。</w:t>
      </w:r>
    </w:p>
    <w:p>
      <w:pPr>
        <w:spacing w:line="340" w:lineRule="exact"/>
        <w:rPr>
          <w:sz w:val="24"/>
        </w:rPr>
      </w:pPr>
    </w:p>
    <w:p>
      <w:pPr>
        <w:spacing w:line="340" w:lineRule="exact"/>
        <w:rPr>
          <w:sz w:val="24"/>
        </w:rPr>
      </w:pPr>
      <w:r>
        <w:rPr>
          <w:rFonts w:hint="eastAsia"/>
          <w:sz w:val="24"/>
        </w:rPr>
        <w:t>出租方（盖章）：</w:t>
      </w:r>
      <w:r>
        <w:rPr>
          <w:sz w:val="24"/>
        </w:rPr>
        <w:t xml:space="preserve">                            </w:t>
      </w:r>
      <w:r>
        <w:rPr>
          <w:rFonts w:hint="eastAsia"/>
          <w:sz w:val="24"/>
        </w:rPr>
        <w:t>承租方（盖章）：</w:t>
      </w:r>
    </w:p>
    <w:p>
      <w:pPr>
        <w:spacing w:line="340" w:lineRule="exact"/>
        <w:ind w:firstLine="200"/>
        <w:rPr>
          <w:sz w:val="24"/>
        </w:rPr>
      </w:pPr>
      <w:r>
        <w:rPr>
          <w:sz w:val="24"/>
        </w:rPr>
        <w:t xml:space="preserve">                     </w:t>
      </w:r>
    </w:p>
    <w:p>
      <w:pPr>
        <w:spacing w:line="340" w:lineRule="exact"/>
        <w:rPr>
          <w:rFonts w:ascii="宋体"/>
          <w:color w:val="000000"/>
          <w:sz w:val="24"/>
        </w:rPr>
      </w:pPr>
      <w:r>
        <w:rPr>
          <w:rFonts w:hint="eastAsia" w:ascii="宋体" w:hAnsi="宋体"/>
          <w:color w:val="000000"/>
          <w:sz w:val="24"/>
        </w:rPr>
        <w:t>法定代表人或其委托代理人：</w:t>
      </w:r>
      <w:r>
        <w:rPr>
          <w:rFonts w:ascii="宋体" w:hAnsi="宋体"/>
          <w:color w:val="000000"/>
          <w:sz w:val="24"/>
        </w:rPr>
        <w:t xml:space="preserve">                 </w:t>
      </w:r>
      <w:r>
        <w:rPr>
          <w:rFonts w:hint="eastAsia" w:ascii="宋体" w:hAnsi="宋体"/>
          <w:color w:val="000000"/>
          <w:sz w:val="24"/>
        </w:rPr>
        <w:t>法定代表人或其委托代理人：</w:t>
      </w:r>
    </w:p>
    <w:p>
      <w:pPr>
        <w:spacing w:line="340" w:lineRule="exact"/>
        <w:rPr>
          <w:rFonts w:ascii="宋体"/>
          <w:color w:val="000000"/>
          <w:sz w:val="24"/>
        </w:rPr>
      </w:pPr>
      <w:r>
        <w:rPr>
          <w:rFonts w:hint="eastAsia" w:ascii="宋体" w:hAnsi="宋体"/>
          <w:color w:val="000000"/>
          <w:sz w:val="24"/>
        </w:rPr>
        <w:t>（签字）</w:t>
      </w:r>
      <w:r>
        <w:rPr>
          <w:rFonts w:ascii="宋体" w:hAnsi="宋体"/>
          <w:color w:val="000000"/>
          <w:sz w:val="24"/>
        </w:rPr>
        <w:t xml:space="preserve">                                   </w:t>
      </w:r>
      <w:r>
        <w:rPr>
          <w:rFonts w:hint="eastAsia" w:ascii="宋体" w:hAnsi="宋体"/>
          <w:color w:val="000000"/>
          <w:sz w:val="24"/>
        </w:rPr>
        <w:t>（签字）</w:t>
      </w:r>
    </w:p>
    <w:p>
      <w:pPr>
        <w:spacing w:line="340" w:lineRule="exact"/>
        <w:rPr>
          <w:rFonts w:ascii="宋体"/>
          <w:color w:val="000000"/>
          <w:sz w:val="24"/>
        </w:rPr>
      </w:pPr>
      <w:r>
        <w:rPr>
          <w:rFonts w:hint="eastAsia" w:ascii="宋体" w:hAnsi="宋体"/>
          <w:color w:val="000000"/>
          <w:sz w:val="24"/>
        </w:rPr>
        <w:t>地</w:t>
      </w:r>
      <w:r>
        <w:rPr>
          <w:rFonts w:ascii="宋体" w:hAnsi="宋体"/>
          <w:color w:val="000000"/>
          <w:sz w:val="24"/>
        </w:rPr>
        <w:t xml:space="preserve">  </w:t>
      </w:r>
      <w:r>
        <w:rPr>
          <w:rFonts w:hint="eastAsia" w:ascii="宋体" w:hAnsi="宋体"/>
          <w:color w:val="000000"/>
          <w:sz w:val="24"/>
        </w:rPr>
        <w:t>址：</w:t>
      </w:r>
      <w:r>
        <w:rPr>
          <w:rFonts w:hint="eastAsia" w:ascii="宋体" w:hAnsi="宋体"/>
          <w:color w:val="000000"/>
          <w:sz w:val="24"/>
          <w:u w:val="single"/>
        </w:rPr>
        <w:t>义乌市</w:t>
      </w:r>
      <w:r>
        <w:rPr>
          <w:rFonts w:hint="eastAsia" w:ascii="宋体" w:hAnsi="宋体"/>
          <w:color w:val="000000"/>
          <w:sz w:val="24"/>
          <w:u w:val="single"/>
          <w:lang w:val="en-US" w:eastAsia="zh-CN"/>
        </w:rPr>
        <w:t>北苑街道世俊路333号11楼</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地</w:t>
      </w:r>
      <w:r>
        <w:rPr>
          <w:rFonts w:ascii="宋体" w:hAnsi="宋体"/>
          <w:color w:val="000000"/>
          <w:sz w:val="24"/>
        </w:rPr>
        <w:t xml:space="preserve">  </w:t>
      </w:r>
      <w:r>
        <w:rPr>
          <w:rFonts w:hint="eastAsia" w:ascii="宋体" w:hAnsi="宋体"/>
          <w:color w:val="000000"/>
          <w:sz w:val="24"/>
        </w:rPr>
        <w:t>址：</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邮政编码：</w:t>
      </w:r>
      <w:r>
        <w:rPr>
          <w:rFonts w:ascii="宋体" w:hAnsi="宋体"/>
          <w:color w:val="000000"/>
          <w:sz w:val="24"/>
          <w:u w:val="single"/>
        </w:rPr>
        <w:t xml:space="preserve">      322000     </w:t>
      </w:r>
      <w:r>
        <w:rPr>
          <w:rFonts w:ascii="宋体" w:hAnsi="宋体"/>
          <w:color w:val="000000"/>
          <w:sz w:val="24"/>
        </w:rPr>
        <w:t xml:space="preserve">                 </w:t>
      </w:r>
      <w:r>
        <w:rPr>
          <w:rFonts w:hint="eastAsia" w:ascii="宋体" w:hAnsi="宋体"/>
          <w:color w:val="000000"/>
          <w:sz w:val="24"/>
        </w:rPr>
        <w:t>邮政编码：</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法定代表人：</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法定代表人：</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委托代理人：</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委托代理人：</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电</w:t>
      </w:r>
      <w:r>
        <w:rPr>
          <w:rFonts w:ascii="宋体" w:hAnsi="宋体"/>
          <w:color w:val="000000"/>
          <w:sz w:val="24"/>
        </w:rPr>
        <w:t xml:space="preserve">  </w:t>
      </w:r>
      <w:r>
        <w:rPr>
          <w:rFonts w:hint="eastAsia" w:ascii="宋体" w:hAnsi="宋体"/>
          <w:color w:val="000000"/>
          <w:sz w:val="24"/>
        </w:rPr>
        <w:t>话：</w:t>
      </w:r>
      <w:r>
        <w:rPr>
          <w:rFonts w:ascii="宋体" w:hAnsi="宋体"/>
          <w:color w:val="000000"/>
          <w:sz w:val="24"/>
          <w:u w:val="single"/>
        </w:rPr>
        <w:t xml:space="preserve">   0579-85558228   </w:t>
      </w:r>
      <w:r>
        <w:rPr>
          <w:rFonts w:ascii="宋体" w:hAnsi="宋体"/>
          <w:color w:val="000000"/>
          <w:sz w:val="24"/>
        </w:rPr>
        <w:t xml:space="preserve">                 </w:t>
      </w:r>
      <w:r>
        <w:rPr>
          <w:rFonts w:hint="eastAsia" w:ascii="宋体" w:hAnsi="宋体"/>
          <w:color w:val="000000"/>
          <w:sz w:val="24"/>
        </w:rPr>
        <w:t>电</w:t>
      </w:r>
      <w:r>
        <w:rPr>
          <w:rFonts w:ascii="宋体" w:hAnsi="宋体"/>
          <w:color w:val="000000"/>
          <w:sz w:val="24"/>
        </w:rPr>
        <w:t xml:space="preserve">  </w:t>
      </w:r>
      <w:r>
        <w:rPr>
          <w:rFonts w:hint="eastAsia" w:ascii="宋体" w:hAnsi="宋体"/>
          <w:color w:val="000000"/>
          <w:sz w:val="24"/>
        </w:rPr>
        <w:t>话：</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u w:val="single"/>
        </w:rPr>
        <w:t xml:space="preserve">   0579-85558266   </w:t>
      </w:r>
      <w:r>
        <w:rPr>
          <w:rFonts w:ascii="宋体" w:hAnsi="宋体"/>
          <w:color w:val="000000"/>
          <w:sz w:val="24"/>
        </w:rPr>
        <w:t xml:space="preserve">                 </w:t>
      </w: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u w:val="single"/>
        </w:rPr>
        <w:t xml:space="preserve">                      </w:t>
      </w:r>
      <w:r>
        <w:rPr>
          <w:rFonts w:ascii="宋体" w:hAnsi="宋体"/>
          <w:color w:val="000000"/>
          <w:sz w:val="24"/>
        </w:rPr>
        <w:t xml:space="preserve">       </w:t>
      </w:r>
    </w:p>
    <w:p>
      <w:pPr>
        <w:spacing w:line="340" w:lineRule="exact"/>
        <w:rPr>
          <w:rFonts w:ascii="宋体"/>
          <w:color w:val="000000"/>
          <w:sz w:val="24"/>
        </w:rPr>
      </w:pPr>
      <w:r>
        <w:rPr>
          <w:rFonts w:hint="eastAsia" w:ascii="宋体" w:hAnsi="宋体"/>
          <w:color w:val="000000"/>
          <w:sz w:val="24"/>
        </w:rPr>
        <w:t>开户银行：</w:t>
      </w:r>
      <w:r>
        <w:rPr>
          <w:rFonts w:ascii="宋体" w:hAnsi="宋体"/>
          <w:color w:val="000000"/>
          <w:sz w:val="24"/>
          <w:u w:val="single"/>
        </w:rPr>
        <w:t xml:space="preserve">   </w:t>
      </w:r>
      <w:r>
        <w:rPr>
          <w:rFonts w:hint="eastAsia" w:ascii="宋体" w:hAnsi="宋体"/>
          <w:color w:val="000000"/>
          <w:sz w:val="24"/>
          <w:u w:val="single"/>
        </w:rPr>
        <w:t>义乌市工行</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开户银行：</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账</w:t>
      </w:r>
      <w:r>
        <w:rPr>
          <w:rFonts w:ascii="宋体" w:hAnsi="宋体"/>
          <w:color w:val="000000"/>
          <w:sz w:val="24"/>
        </w:rPr>
        <w:t xml:space="preserve">  </w:t>
      </w:r>
      <w:r>
        <w:rPr>
          <w:rFonts w:hint="eastAsia" w:ascii="宋体" w:hAnsi="宋体"/>
          <w:color w:val="000000"/>
          <w:sz w:val="24"/>
        </w:rPr>
        <w:t>号：</w:t>
      </w:r>
      <w:r>
        <w:rPr>
          <w:rFonts w:ascii="宋体" w:hAnsi="宋体"/>
          <w:color w:val="000000"/>
          <w:sz w:val="24"/>
          <w:u w:val="single"/>
        </w:rPr>
        <w:t>1208020009049018149</w:t>
      </w:r>
      <w:r>
        <w:rPr>
          <w:rFonts w:ascii="宋体" w:hAnsi="宋体"/>
          <w:color w:val="000000"/>
          <w:sz w:val="24"/>
        </w:rPr>
        <w:t xml:space="preserve">                 </w:t>
      </w:r>
      <w:r>
        <w:rPr>
          <w:rFonts w:hint="eastAsia" w:ascii="宋体" w:hAnsi="宋体"/>
          <w:color w:val="000000"/>
          <w:sz w:val="24"/>
        </w:rPr>
        <w:t>账</w:t>
      </w:r>
      <w:r>
        <w:rPr>
          <w:rFonts w:ascii="宋体" w:hAnsi="宋体"/>
          <w:color w:val="000000"/>
          <w:sz w:val="24"/>
        </w:rPr>
        <w:t xml:space="preserve">  </w:t>
      </w:r>
      <w:r>
        <w:rPr>
          <w:rFonts w:hint="eastAsia" w:ascii="宋体" w:hAnsi="宋体"/>
          <w:color w:val="000000"/>
          <w:sz w:val="24"/>
        </w:rPr>
        <w:t>号：</w:t>
      </w:r>
      <w:r>
        <w:rPr>
          <w:rFonts w:ascii="宋体" w:hAnsi="宋体"/>
          <w:color w:val="000000"/>
          <w:sz w:val="24"/>
          <w:u w:val="single"/>
        </w:rPr>
        <w:t xml:space="preserve">                      </w:t>
      </w:r>
    </w:p>
    <w:p>
      <w:pPr>
        <w:spacing w:line="340" w:lineRule="exact"/>
        <w:rPr>
          <w:szCs w:val="21"/>
          <w:u w:val="single"/>
        </w:rPr>
      </w:pPr>
      <w:r>
        <w:rPr>
          <w:rFonts w:hint="eastAsia"/>
          <w:sz w:val="24"/>
        </w:rPr>
        <w:t>签订时间：</w:t>
      </w:r>
      <w:r>
        <w:rPr>
          <w:sz w:val="24"/>
          <w:u w:val="single"/>
        </w:rPr>
        <w:t xml:space="preserve"> 20</w:t>
      </w:r>
      <w:r>
        <w:rPr>
          <w:rFonts w:hint="eastAsia"/>
          <w:sz w:val="24"/>
          <w:u w:val="single"/>
          <w:lang w:val="en-US" w:eastAsia="zh-CN"/>
        </w:rPr>
        <w:t>22</w:t>
      </w:r>
      <w:bookmarkStart w:id="4" w:name="_GoBack"/>
      <w:bookmarkEnd w:id="4"/>
      <w:r>
        <w:rPr>
          <w:rFonts w:hint="eastAsia"/>
          <w:sz w:val="24"/>
          <w:u w:val="single"/>
        </w:rPr>
        <w:t>年</w:t>
      </w:r>
      <w:r>
        <w:rPr>
          <w:sz w:val="24"/>
          <w:u w:val="single"/>
        </w:rPr>
        <w:t xml:space="preserve"> </w:t>
      </w:r>
      <w:r>
        <w:rPr>
          <w:rFonts w:hint="eastAsia"/>
          <w:sz w:val="24"/>
          <w:u w:val="single"/>
        </w:rPr>
        <w:t>月</w:t>
      </w:r>
      <w:r>
        <w:rPr>
          <w:sz w:val="24"/>
          <w:u w:val="single"/>
        </w:rPr>
        <w:t xml:space="preserve">  </w:t>
      </w:r>
      <w:r>
        <w:rPr>
          <w:rFonts w:hint="eastAsia"/>
          <w:sz w:val="24"/>
          <w:u w:val="single"/>
        </w:rPr>
        <w:t>日</w:t>
      </w:r>
      <w:r>
        <w:rPr>
          <w:sz w:val="24"/>
          <w:u w:val="single"/>
        </w:rPr>
        <w:t xml:space="preserve">  </w:t>
      </w:r>
      <w:r>
        <w:rPr>
          <w:sz w:val="24"/>
        </w:rPr>
        <w:t xml:space="preserve">                 </w:t>
      </w:r>
      <w:r>
        <w:rPr>
          <w:rFonts w:hint="eastAsia"/>
          <w:sz w:val="24"/>
        </w:rPr>
        <w:t>签订地点：</w:t>
      </w:r>
      <w:r>
        <w:rPr>
          <w:rFonts w:hint="eastAsia"/>
          <w:szCs w:val="21"/>
          <w:u w:val="single"/>
        </w:rPr>
        <w:t>义乌市宾王路</w:t>
      </w:r>
      <w:r>
        <w:rPr>
          <w:szCs w:val="21"/>
          <w:u w:val="single"/>
        </w:rPr>
        <w:t>258</w:t>
      </w:r>
      <w:r>
        <w:rPr>
          <w:rFonts w:hint="eastAsia"/>
          <w:szCs w:val="21"/>
          <w:u w:val="single"/>
        </w:rPr>
        <w:t>号</w:t>
      </w:r>
      <w:r>
        <w:rPr>
          <w:szCs w:val="21"/>
          <w:u w:val="single"/>
        </w:rPr>
        <w:t xml:space="preserve">  </w:t>
      </w:r>
    </w:p>
    <w:sectPr>
      <w:footerReference r:id="rId3" w:type="default"/>
      <w:pgSz w:w="11906" w:h="16838"/>
      <w:pgMar w:top="567" w:right="746" w:bottom="567" w:left="720" w:header="851" w:footer="59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fldChar w:fldCharType="begin"/>
                </w:r>
                <w:r>
                  <w:instrText xml:space="preserve"> PAGE  \* MERGEFORMAT </w:instrText>
                </w:r>
                <w:r>
                  <w:fldChar w:fldCharType="separate"/>
                </w:r>
                <w:r>
                  <w:rPr>
                    <w:sz w:val="18"/>
                  </w:rPr>
                  <w:t>1</w:t>
                </w:r>
                <w:r>
                  <w:rPr>
                    <w:sz w:val="1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5545"/>
    <w:rsid w:val="00001B5A"/>
    <w:rsid w:val="00027130"/>
    <w:rsid w:val="0004007A"/>
    <w:rsid w:val="00087760"/>
    <w:rsid w:val="000D49E4"/>
    <w:rsid w:val="000E748C"/>
    <w:rsid w:val="00105304"/>
    <w:rsid w:val="00107C92"/>
    <w:rsid w:val="001229E1"/>
    <w:rsid w:val="00123209"/>
    <w:rsid w:val="001346C1"/>
    <w:rsid w:val="00141260"/>
    <w:rsid w:val="00145CB7"/>
    <w:rsid w:val="00165F10"/>
    <w:rsid w:val="00166B4C"/>
    <w:rsid w:val="00187139"/>
    <w:rsid w:val="001909B6"/>
    <w:rsid w:val="001C338B"/>
    <w:rsid w:val="001C4D8B"/>
    <w:rsid w:val="001C5920"/>
    <w:rsid w:val="001D0829"/>
    <w:rsid w:val="001D68E3"/>
    <w:rsid w:val="001E1919"/>
    <w:rsid w:val="001E633B"/>
    <w:rsid w:val="001E66C8"/>
    <w:rsid w:val="00210A2A"/>
    <w:rsid w:val="00257CFD"/>
    <w:rsid w:val="00266876"/>
    <w:rsid w:val="00286CB3"/>
    <w:rsid w:val="002B00A2"/>
    <w:rsid w:val="002C32E0"/>
    <w:rsid w:val="003111E5"/>
    <w:rsid w:val="0031431A"/>
    <w:rsid w:val="00324735"/>
    <w:rsid w:val="0035727D"/>
    <w:rsid w:val="0036121D"/>
    <w:rsid w:val="003869B8"/>
    <w:rsid w:val="0038765E"/>
    <w:rsid w:val="003A22BD"/>
    <w:rsid w:val="003E7ECE"/>
    <w:rsid w:val="003F71BE"/>
    <w:rsid w:val="004210A3"/>
    <w:rsid w:val="00454330"/>
    <w:rsid w:val="00457E05"/>
    <w:rsid w:val="0047294E"/>
    <w:rsid w:val="00482C24"/>
    <w:rsid w:val="004A63CD"/>
    <w:rsid w:val="004B3A8C"/>
    <w:rsid w:val="004C5F00"/>
    <w:rsid w:val="0050776B"/>
    <w:rsid w:val="00525545"/>
    <w:rsid w:val="005511CB"/>
    <w:rsid w:val="005709B9"/>
    <w:rsid w:val="00574FB2"/>
    <w:rsid w:val="00587A44"/>
    <w:rsid w:val="005A46F1"/>
    <w:rsid w:val="005C1EB0"/>
    <w:rsid w:val="005D0963"/>
    <w:rsid w:val="005E66E4"/>
    <w:rsid w:val="00616253"/>
    <w:rsid w:val="00623283"/>
    <w:rsid w:val="006263EB"/>
    <w:rsid w:val="006574B0"/>
    <w:rsid w:val="00662CB4"/>
    <w:rsid w:val="0066506D"/>
    <w:rsid w:val="00675D2C"/>
    <w:rsid w:val="00686928"/>
    <w:rsid w:val="006B1FDF"/>
    <w:rsid w:val="006B504A"/>
    <w:rsid w:val="006F2FDC"/>
    <w:rsid w:val="00710DA2"/>
    <w:rsid w:val="00722184"/>
    <w:rsid w:val="007362D3"/>
    <w:rsid w:val="00760FC7"/>
    <w:rsid w:val="007667BD"/>
    <w:rsid w:val="00783365"/>
    <w:rsid w:val="007835F2"/>
    <w:rsid w:val="00784A50"/>
    <w:rsid w:val="007931E1"/>
    <w:rsid w:val="00795DA3"/>
    <w:rsid w:val="007A5F5E"/>
    <w:rsid w:val="007A7DF0"/>
    <w:rsid w:val="007B03A8"/>
    <w:rsid w:val="007C13D2"/>
    <w:rsid w:val="007D12E5"/>
    <w:rsid w:val="00810CFC"/>
    <w:rsid w:val="00820BF8"/>
    <w:rsid w:val="0083293A"/>
    <w:rsid w:val="008346E0"/>
    <w:rsid w:val="0086232B"/>
    <w:rsid w:val="0088291A"/>
    <w:rsid w:val="008926C5"/>
    <w:rsid w:val="00897831"/>
    <w:rsid w:val="008B6192"/>
    <w:rsid w:val="008F16D9"/>
    <w:rsid w:val="008F5B04"/>
    <w:rsid w:val="00900652"/>
    <w:rsid w:val="00902BC1"/>
    <w:rsid w:val="00907754"/>
    <w:rsid w:val="00924FA8"/>
    <w:rsid w:val="00931EC7"/>
    <w:rsid w:val="00955BAA"/>
    <w:rsid w:val="009803ED"/>
    <w:rsid w:val="009B07A9"/>
    <w:rsid w:val="009C23AA"/>
    <w:rsid w:val="009C2B6B"/>
    <w:rsid w:val="009E29E2"/>
    <w:rsid w:val="009E68DD"/>
    <w:rsid w:val="009F6F67"/>
    <w:rsid w:val="00A07FF2"/>
    <w:rsid w:val="00A334E5"/>
    <w:rsid w:val="00A41DA5"/>
    <w:rsid w:val="00A510D1"/>
    <w:rsid w:val="00A64521"/>
    <w:rsid w:val="00A64755"/>
    <w:rsid w:val="00A73F31"/>
    <w:rsid w:val="00AA4229"/>
    <w:rsid w:val="00AB2807"/>
    <w:rsid w:val="00AC54AC"/>
    <w:rsid w:val="00AD11B8"/>
    <w:rsid w:val="00AD5359"/>
    <w:rsid w:val="00AE3BFE"/>
    <w:rsid w:val="00AF5FFD"/>
    <w:rsid w:val="00B12566"/>
    <w:rsid w:val="00B26535"/>
    <w:rsid w:val="00B6474B"/>
    <w:rsid w:val="00B667D3"/>
    <w:rsid w:val="00B74760"/>
    <w:rsid w:val="00B97267"/>
    <w:rsid w:val="00BB758D"/>
    <w:rsid w:val="00BC2CB1"/>
    <w:rsid w:val="00BE4718"/>
    <w:rsid w:val="00C36BF6"/>
    <w:rsid w:val="00C73026"/>
    <w:rsid w:val="00CC4F33"/>
    <w:rsid w:val="00CD39FE"/>
    <w:rsid w:val="00CD6F3D"/>
    <w:rsid w:val="00D35BCC"/>
    <w:rsid w:val="00D930C8"/>
    <w:rsid w:val="00DC26AB"/>
    <w:rsid w:val="00DF6027"/>
    <w:rsid w:val="00E25751"/>
    <w:rsid w:val="00E7606C"/>
    <w:rsid w:val="00EB57A6"/>
    <w:rsid w:val="00EF3B2E"/>
    <w:rsid w:val="00F2631A"/>
    <w:rsid w:val="00F54921"/>
    <w:rsid w:val="00F62D56"/>
    <w:rsid w:val="00F84280"/>
    <w:rsid w:val="00F842E5"/>
    <w:rsid w:val="00FB1868"/>
    <w:rsid w:val="00FB5157"/>
    <w:rsid w:val="00FD454A"/>
    <w:rsid w:val="04EE077B"/>
    <w:rsid w:val="0FBD7248"/>
    <w:rsid w:val="1DCF03F4"/>
    <w:rsid w:val="31FE0694"/>
    <w:rsid w:val="3D4373ED"/>
    <w:rsid w:val="3D4C3024"/>
    <w:rsid w:val="4A4F07AD"/>
    <w:rsid w:val="547A2E5E"/>
    <w:rsid w:val="60961B86"/>
    <w:rsid w:val="66624588"/>
    <w:rsid w:val="70A41475"/>
    <w:rsid w:val="78670BA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7">
    <w:name w:val="Balloon Text Char"/>
    <w:link w:val="2"/>
    <w:locked/>
    <w:uiPriority w:val="99"/>
    <w:rPr>
      <w:kern w:val="2"/>
      <w:sz w:val="18"/>
    </w:rPr>
  </w:style>
  <w:style w:type="character" w:customStyle="1" w:styleId="8">
    <w:name w:val="Header Char"/>
    <w:basedOn w:val="6"/>
    <w:link w:val="4"/>
    <w:semiHidden/>
    <w:qFormat/>
    <w:uiPriority w:val="99"/>
    <w:rPr>
      <w:sz w:val="18"/>
      <w:szCs w:val="18"/>
    </w:rPr>
  </w:style>
  <w:style w:type="character" w:customStyle="1" w:styleId="9">
    <w:name w:val="Footer Char"/>
    <w:basedOn w:val="6"/>
    <w:link w:val="3"/>
    <w:semiHidden/>
    <w:qFormat/>
    <w:uiPriority w:val="99"/>
    <w:rPr>
      <w:sz w:val="18"/>
      <w:szCs w:val="18"/>
    </w:rPr>
  </w:style>
  <w:style w:type="character" w:customStyle="1" w:styleId="10">
    <w:name w:val="Balloon Text Char1"/>
    <w:basedOn w:val="6"/>
    <w:link w:val="2"/>
    <w:semiHidden/>
    <w:uiPriority w:val="99"/>
    <w:rPr>
      <w:sz w:val="0"/>
      <w:szCs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Pages>
  <Words>682</Words>
  <Characters>3890</Characters>
  <Lines>0</Lines>
  <Paragraphs>0</Paragraphs>
  <TotalTime>5</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2019-03-26T06:43:00Z</dcterms:created>
  <dc:creator>金梁良</dc:creator>
  <cp:lastModifiedBy>Administrator</cp:lastModifiedBy>
  <cp:lastPrinted>2019-03-26T05:29:00Z</cp:lastPrinted>
  <dcterms:modified xsi:type="dcterms:W3CDTF">2022-02-11T05:47:48Z</dcterms:modified>
  <dc:title>富国大厦1至3层物业租赁合同</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245834ECDED9444A8259012638625780</vt:lpwstr>
  </property>
</Properties>
</file>