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spacing w:before="120" w:beforeLines="50" w:after="120" w:afterLines="50"/>
        <w:jc w:val="center"/>
        <w:rPr>
          <w:rFonts w:ascii="Noto Sans CJK SC Light" w:hAnsi="Noto Sans CJK SC Light" w:eastAsia="Noto Sans CJK SC Light" w:cs="Times New Roman"/>
          <w:b/>
          <w:bCs/>
          <w:sz w:val="22"/>
        </w:rPr>
      </w:pPr>
      <w:bookmarkStart w:id="0" w:name="_Hlk84855516"/>
      <w:bookmarkEnd w:id="0"/>
      <w:r>
        <w:rPr>
          <w:rFonts w:hint="eastAsia" w:ascii="Noto Sans CJK SC Light" w:hAnsi="Noto Sans CJK SC Light" w:eastAsia="Noto Sans CJK SC Light" w:cs="Times New Roman"/>
          <w:b/>
          <w:bCs/>
          <w:sz w:val="22"/>
          <w:lang w:val="zh-CN"/>
        </w:rPr>
        <w:t>附件一</w:t>
      </w:r>
      <w:r>
        <w:rPr>
          <w:rFonts w:ascii="Noto Sans CJK SC Light" w:hAnsi="Noto Sans CJK SC Light" w:eastAsia="Noto Sans CJK SC Light" w:cs="Times New Roman"/>
          <w:b/>
          <w:bCs/>
          <w:sz w:val="22"/>
        </w:rPr>
        <w:t xml:space="preserve"> </w:t>
      </w:r>
      <w:r>
        <w:rPr>
          <w:rFonts w:hint="eastAsia" w:ascii="Noto Sans CJK SC Light" w:hAnsi="Noto Sans CJK SC Light" w:eastAsia="Noto Sans CJK SC Light" w:cs="Times New Roman"/>
          <w:b/>
          <w:sz w:val="22"/>
          <w:lang w:val="zh-CN"/>
        </w:rPr>
        <w:t>场地示意图及交付状况</w:t>
      </w:r>
    </w:p>
    <w:p>
      <w:pPr>
        <w:autoSpaceDE w:val="0"/>
        <w:autoSpaceDN w:val="0"/>
        <w:adjustRightInd w:val="0"/>
        <w:snapToGrid w:val="0"/>
        <w:spacing w:before="120" w:beforeLines="50" w:after="120" w:afterLines="50"/>
        <w:jc w:val="center"/>
        <w:rPr>
          <w:rFonts w:ascii="Noto Sans CJK SC Light" w:hAnsi="Noto Sans CJK SC Light" w:eastAsia="Noto Sans CJK SC Light" w:cs="Times New Roman"/>
          <w:sz w:val="22"/>
        </w:rPr>
      </w:pPr>
      <w:r>
        <w:rPr>
          <w:rFonts w:ascii="Noto Sans CJK SC Light" w:hAnsi="Noto Sans CJK SC Light" w:eastAsia="Noto Sans CJK SC Light" w:cs="Times New Roman"/>
          <w:sz w:val="22"/>
        </w:rPr>
        <w:drawing>
          <wp:inline distT="0" distB="0" distL="0" distR="0">
            <wp:extent cx="5217160" cy="364109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28745" cy="3649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napToGrid w:val="0"/>
        <w:spacing w:before="120" w:beforeLines="50" w:after="120" w:afterLines="50"/>
        <w:jc w:val="center"/>
        <w:rPr>
          <w:rFonts w:ascii="Noto Sans CJK SC Light" w:hAnsi="Noto Sans CJK SC Light" w:eastAsia="Noto Sans CJK SC Light" w:cs="Times New Roman"/>
          <w:sz w:val="22"/>
        </w:rPr>
      </w:pPr>
      <w:r>
        <w:rPr>
          <w:rFonts w:ascii="Noto Sans CJK SC Light" w:hAnsi="Noto Sans CJK SC Light" w:eastAsia="Noto Sans CJK SC Light" w:cs="Times New Roman"/>
          <w:sz w:val="22"/>
        </w:rPr>
        <w:drawing>
          <wp:inline distT="0" distB="0" distL="0" distR="0">
            <wp:extent cx="5189855" cy="377253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22569" cy="3796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napToGrid w:val="0"/>
        <w:spacing w:before="120" w:beforeLines="50" w:after="120" w:afterLines="50"/>
        <w:jc w:val="center"/>
        <w:rPr>
          <w:rFonts w:ascii="Noto Sans CJK SC Light" w:hAnsi="Noto Sans CJK SC Light" w:eastAsia="Noto Sans CJK SC Light" w:cs="Times New Roman"/>
          <w:sz w:val="22"/>
        </w:rPr>
      </w:pPr>
    </w:p>
    <w:p>
      <w:pPr>
        <w:autoSpaceDE w:val="0"/>
        <w:autoSpaceDN w:val="0"/>
        <w:adjustRightInd w:val="0"/>
        <w:snapToGrid w:val="0"/>
        <w:spacing w:before="120" w:beforeLines="50" w:after="120" w:afterLines="50"/>
        <w:jc w:val="center"/>
        <w:rPr>
          <w:rFonts w:ascii="Noto Sans CJK SC Light" w:hAnsi="Noto Sans CJK SC Light" w:eastAsia="Noto Sans CJK SC Light" w:cs="Times New Roman"/>
          <w:sz w:val="22"/>
        </w:rPr>
      </w:pPr>
      <w:r>
        <w:rPr>
          <w:rFonts w:ascii="Noto Sans CJK SC Light" w:hAnsi="Noto Sans CJK SC Light" w:eastAsia="Noto Sans CJK SC Light" w:cs="Times New Roman"/>
          <w:sz w:val="22"/>
        </w:rPr>
        <w:drawing>
          <wp:inline distT="0" distB="0" distL="0" distR="0">
            <wp:extent cx="5029200" cy="3769995"/>
            <wp:effectExtent l="0" t="0" r="0" b="19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29992" cy="3771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napToGrid w:val="0"/>
        <w:spacing w:before="120" w:beforeLines="50" w:after="120" w:afterLines="50"/>
        <w:jc w:val="center"/>
        <w:rPr>
          <w:rFonts w:ascii="Noto Sans CJK SC Light" w:hAnsi="Noto Sans CJK SC Light" w:eastAsia="Noto Sans CJK SC Light" w:cs="Times New Roman"/>
          <w:sz w:val="22"/>
        </w:rPr>
      </w:pPr>
    </w:p>
    <w:p>
      <w:pPr>
        <w:jc w:val="center"/>
        <w:rPr>
          <w:rFonts w:ascii="Noto Sans CJK SC Light" w:hAnsi="Noto Sans CJK SC Light" w:eastAsia="Noto Sans CJK SC Light" w:cs="Times New Roman"/>
          <w:sz w:val="22"/>
        </w:rPr>
      </w:pPr>
      <w:r>
        <w:rPr>
          <w:rFonts w:ascii="Noto Sans CJK SC Light" w:hAnsi="Noto Sans CJK SC Light" w:eastAsia="Noto Sans CJK SC Light" w:cs="Times New Roman"/>
          <w:sz w:val="22"/>
        </w:rPr>
        <w:drawing>
          <wp:inline distT="0" distB="0" distL="0" distR="0">
            <wp:extent cx="5059680" cy="3834765"/>
            <wp:effectExtent l="0" t="0" r="7620" b="133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60294" cy="383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sectPr>
      <w:footerReference r:id="rId6" w:type="first"/>
      <w:headerReference r:id="rId3" w:type="default"/>
      <w:footerReference r:id="rId4" w:type="default"/>
      <w:footerReference r:id="rId5" w:type="even"/>
      <w:pgSz w:w="12240" w:h="15840"/>
      <w:pgMar w:top="1440" w:right="1800" w:bottom="1440" w:left="1800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 Sans CJK SC Regular">
    <w:altName w:val="微软雅黑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oto Sans CJK SC Light">
    <w:altName w:val="微软雅黑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Blue Sky Standard Regular">
    <w:altName w:val="Calibri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480"/>
      <w:rPr>
        <w:rFonts w:asciiTheme="minorEastAsia" w:hAnsiTheme="minorEastAsia"/>
        <w:sz w:val="20"/>
        <w:szCs w:val="20"/>
      </w:rPr>
    </w:pPr>
    <w:r>
      <w:rPr>
        <w:rFonts w:hint="eastAsia" w:cstheme="minorHAnsi"/>
        <w:sz w:val="16"/>
        <w:szCs w:val="16"/>
      </w:rPr>
      <w:t xml:space="preserve">换电站场地租赁协议(不含电力接入)  </w:t>
    </w:r>
    <w:r>
      <w:rPr>
        <w:rFonts w:hint="eastAsia" w:asciiTheme="minorEastAsia" w:hAnsiTheme="minorEastAsia"/>
        <w:color w:val="7F7F7F"/>
        <w:sz w:val="20"/>
        <w:szCs w:val="20"/>
      </w:rPr>
      <w:t xml:space="preserve">      </w:t>
    </w:r>
    <w:r>
      <w:rPr>
        <w:rFonts w:asciiTheme="minorEastAsia" w:hAnsiTheme="minorEastAsia"/>
        <w:color w:val="7F7F7F"/>
        <w:sz w:val="20"/>
        <w:szCs w:val="20"/>
      </w:rPr>
      <w:t xml:space="preserve">  </w:t>
    </w:r>
    <w:r>
      <w:rPr>
        <w:rFonts w:hint="eastAsia" w:asciiTheme="minorEastAsia" w:hAnsiTheme="minorEastAsia"/>
        <w:color w:val="7F7F7F"/>
        <w:sz w:val="20"/>
        <w:szCs w:val="20"/>
      </w:rPr>
      <w:t xml:space="preserve">        </w:t>
    </w:r>
    <w:r>
      <w:rPr>
        <w:rFonts w:hint="eastAsia" w:cstheme="minorHAnsi"/>
        <w:sz w:val="16"/>
        <w:szCs w:val="16"/>
      </w:rPr>
      <w:t>商业</w:t>
    </w:r>
    <w:r>
      <w:rPr>
        <w:rFonts w:cstheme="minorHAnsi"/>
        <w:sz w:val="16"/>
        <w:szCs w:val="16"/>
      </w:rPr>
      <w:t>秘密</w:t>
    </w:r>
    <w:r>
      <w:rPr>
        <w:rFonts w:hint="eastAsia" w:cstheme="minorHAnsi"/>
        <w:sz w:val="16"/>
        <w:szCs w:val="16"/>
      </w:rPr>
      <w:t xml:space="preserve"> </w:t>
    </w:r>
    <w:r>
      <w:rPr>
        <w:rFonts w:cstheme="minorHAnsi"/>
        <w:sz w:val="16"/>
        <w:szCs w:val="16"/>
      </w:rPr>
      <w:t xml:space="preserve">                            Page </w:t>
    </w:r>
    <w:sdt>
      <w:sdtPr>
        <w:rPr>
          <w:rFonts w:cstheme="minorHAnsi"/>
          <w:sz w:val="16"/>
          <w:szCs w:val="16"/>
        </w:rPr>
        <w:id w:val="-1281095572"/>
        <w:docPartObj>
          <w:docPartGallery w:val="autotext"/>
        </w:docPartObj>
      </w:sdtPr>
      <w:sdtEndPr>
        <w:rPr>
          <w:rFonts w:cstheme="minorHAnsi"/>
          <w:sz w:val="16"/>
          <w:szCs w:val="16"/>
        </w:rPr>
      </w:sdtEndPr>
      <w:sdtContent>
        <w:r>
          <w:rPr>
            <w:rFonts w:cstheme="minorHAnsi"/>
            <w:sz w:val="16"/>
            <w:szCs w:val="16"/>
          </w:rPr>
          <w:t xml:space="preserve"> </w:t>
        </w:r>
        <w:r>
          <w:rPr>
            <w:rFonts w:cstheme="minorHAnsi"/>
            <w:sz w:val="16"/>
            <w:szCs w:val="16"/>
          </w:rPr>
          <w:fldChar w:fldCharType="begin"/>
        </w:r>
        <w:r>
          <w:rPr>
            <w:rFonts w:cstheme="minorHAnsi"/>
            <w:sz w:val="16"/>
            <w:szCs w:val="16"/>
          </w:rPr>
          <w:instrText xml:space="preserve"> PAGE </w:instrText>
        </w:r>
        <w:r>
          <w:rPr>
            <w:rFonts w:cstheme="minorHAnsi"/>
            <w:sz w:val="16"/>
            <w:szCs w:val="16"/>
          </w:rPr>
          <w:fldChar w:fldCharType="separate"/>
        </w:r>
        <w:r>
          <w:rPr>
            <w:rFonts w:cstheme="minorHAnsi"/>
            <w:sz w:val="16"/>
            <w:szCs w:val="16"/>
          </w:rPr>
          <w:t>6</w:t>
        </w:r>
        <w:r>
          <w:rPr>
            <w:rFonts w:cstheme="minorHAnsi"/>
            <w:sz w:val="16"/>
            <w:szCs w:val="16"/>
          </w:rPr>
          <w:fldChar w:fldCharType="end"/>
        </w:r>
        <w:r>
          <w:rPr>
            <w:rFonts w:cstheme="minorHAnsi"/>
            <w:sz w:val="16"/>
            <w:szCs w:val="16"/>
          </w:rPr>
          <w:t xml:space="preserve"> / </w:t>
        </w:r>
        <w:r>
          <w:rPr>
            <w:rFonts w:cstheme="minorHAnsi"/>
            <w:sz w:val="16"/>
            <w:szCs w:val="16"/>
          </w:rPr>
          <w:fldChar w:fldCharType="begin"/>
        </w:r>
        <w:r>
          <w:rPr>
            <w:rFonts w:cstheme="minorHAnsi"/>
            <w:sz w:val="16"/>
            <w:szCs w:val="16"/>
          </w:rPr>
          <w:instrText xml:space="preserve"> NUMPAGES  </w:instrText>
        </w:r>
        <w:r>
          <w:rPr>
            <w:rFonts w:cstheme="minorHAnsi"/>
            <w:sz w:val="16"/>
            <w:szCs w:val="16"/>
          </w:rPr>
          <w:fldChar w:fldCharType="separate"/>
        </w:r>
        <w:r>
          <w:rPr>
            <w:rFonts w:cstheme="minorHAnsi"/>
            <w:sz w:val="16"/>
            <w:szCs w:val="16"/>
          </w:rPr>
          <w:t>10</w:t>
        </w:r>
        <w:r>
          <w:rPr>
            <w:rFonts w:cstheme="minorHAnsi"/>
            <w:sz w:val="16"/>
            <w:szCs w:val="16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 w:fldLock="1"/>
    </w:r>
    <w:r>
      <w:instrText xml:space="preserve"> DOCPROPERTY bjFooterEvenPageDocProperty \* MERGEFORMAT </w:instrText>
    </w:r>
    <w:r>
      <w:fldChar w:fldCharType="separate"/>
    </w:r>
    <w:r>
      <w:rPr>
        <w:rFonts w:ascii="Blue Sky Standard Regular" w:hAnsi="Blue Sky Standard Regular"/>
        <w:color w:val="000000"/>
        <w:sz w:val="24"/>
      </w:rPr>
      <w:t xml:space="preserve">NIO </w:t>
    </w:r>
    <w:r>
      <w:rPr>
        <w:rFonts w:ascii="Blue Sky Standard Regular" w:hAnsi="Blue Sky Standard Regular"/>
        <w:color w:val="FFC800"/>
        <w:sz w:val="24"/>
      </w:rPr>
      <w:t>Confidential</w:t>
    </w:r>
    <w:r>
      <w:rPr>
        <w:rFonts w:ascii="Blue Sky Standard Regular" w:hAnsi="Blue Sky Standard Regular"/>
        <w:color w:val="FFC800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 w:fldLock="1"/>
    </w:r>
    <w:r>
      <w:instrText xml:space="preserve"> DOCPROPERTY bjFooterFirstPageDocProperty \* MERGEFORMAT </w:instrText>
    </w:r>
    <w:r>
      <w:fldChar w:fldCharType="separate"/>
    </w:r>
    <w:r>
      <w:rPr>
        <w:rFonts w:ascii="Blue Sky Standard Regular" w:hAnsi="Blue Sky Standard Regular"/>
        <w:color w:val="000000"/>
        <w:sz w:val="24"/>
      </w:rPr>
      <w:t xml:space="preserve">NIO </w:t>
    </w:r>
    <w:r>
      <w:rPr>
        <w:rFonts w:ascii="Blue Sky Standard Regular" w:hAnsi="Blue Sky Standard Regular"/>
        <w:color w:val="FFC800"/>
        <w:sz w:val="24"/>
      </w:rPr>
      <w:t>Confidential</w:t>
    </w:r>
    <w:r>
      <w:rPr>
        <w:rFonts w:ascii="Blue Sky Standard Regular" w:hAnsi="Blue Sky Standard Regular"/>
        <w:color w:val="FFC800"/>
        <w:sz w:val="24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jc w:val="left"/>
    </w:pPr>
  </w:p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FE3"/>
    <w:rsid w:val="000137DE"/>
    <w:rsid w:val="00015A51"/>
    <w:rsid w:val="00015FEF"/>
    <w:rsid w:val="00055A59"/>
    <w:rsid w:val="0007504C"/>
    <w:rsid w:val="00076FB3"/>
    <w:rsid w:val="0008601D"/>
    <w:rsid w:val="00092FE1"/>
    <w:rsid w:val="000A1189"/>
    <w:rsid w:val="000A2E52"/>
    <w:rsid w:val="000B093D"/>
    <w:rsid w:val="000B0D9A"/>
    <w:rsid w:val="000B2DC9"/>
    <w:rsid w:val="000C057D"/>
    <w:rsid w:val="000D5E94"/>
    <w:rsid w:val="000E0153"/>
    <w:rsid w:val="00102AE8"/>
    <w:rsid w:val="00110BFC"/>
    <w:rsid w:val="00115801"/>
    <w:rsid w:val="00120384"/>
    <w:rsid w:val="00123972"/>
    <w:rsid w:val="001258EF"/>
    <w:rsid w:val="001259AC"/>
    <w:rsid w:val="00126782"/>
    <w:rsid w:val="0013010B"/>
    <w:rsid w:val="00151B98"/>
    <w:rsid w:val="001608D9"/>
    <w:rsid w:val="00163642"/>
    <w:rsid w:val="00182862"/>
    <w:rsid w:val="00192217"/>
    <w:rsid w:val="001A1D2A"/>
    <w:rsid w:val="001A5C58"/>
    <w:rsid w:val="001B3D79"/>
    <w:rsid w:val="001C1EC5"/>
    <w:rsid w:val="001C3E3A"/>
    <w:rsid w:val="001D5651"/>
    <w:rsid w:val="001D6DE6"/>
    <w:rsid w:val="001E69C1"/>
    <w:rsid w:val="001F3211"/>
    <w:rsid w:val="001F3BD3"/>
    <w:rsid w:val="001F7BB1"/>
    <w:rsid w:val="0020039A"/>
    <w:rsid w:val="002020C7"/>
    <w:rsid w:val="0021630D"/>
    <w:rsid w:val="00223B52"/>
    <w:rsid w:val="002268D0"/>
    <w:rsid w:val="002276F7"/>
    <w:rsid w:val="00244876"/>
    <w:rsid w:val="00251FE9"/>
    <w:rsid w:val="00255A90"/>
    <w:rsid w:val="002646D7"/>
    <w:rsid w:val="00274F0C"/>
    <w:rsid w:val="00276818"/>
    <w:rsid w:val="0028596A"/>
    <w:rsid w:val="00295846"/>
    <w:rsid w:val="002A1B94"/>
    <w:rsid w:val="002A256D"/>
    <w:rsid w:val="002A5612"/>
    <w:rsid w:val="002A5C14"/>
    <w:rsid w:val="002A6D08"/>
    <w:rsid w:val="002B19F4"/>
    <w:rsid w:val="002D0BA3"/>
    <w:rsid w:val="002D16A2"/>
    <w:rsid w:val="002D3168"/>
    <w:rsid w:val="002D4350"/>
    <w:rsid w:val="002D5379"/>
    <w:rsid w:val="002E5709"/>
    <w:rsid w:val="002E5D2B"/>
    <w:rsid w:val="002E720C"/>
    <w:rsid w:val="002F0577"/>
    <w:rsid w:val="003053B6"/>
    <w:rsid w:val="00316182"/>
    <w:rsid w:val="00316A8F"/>
    <w:rsid w:val="00322263"/>
    <w:rsid w:val="00322965"/>
    <w:rsid w:val="0032301B"/>
    <w:rsid w:val="00323C37"/>
    <w:rsid w:val="003258D5"/>
    <w:rsid w:val="003259B6"/>
    <w:rsid w:val="0033392F"/>
    <w:rsid w:val="003410A2"/>
    <w:rsid w:val="003469D9"/>
    <w:rsid w:val="003544FB"/>
    <w:rsid w:val="00372BFD"/>
    <w:rsid w:val="00374097"/>
    <w:rsid w:val="003745BF"/>
    <w:rsid w:val="00383F98"/>
    <w:rsid w:val="00396A49"/>
    <w:rsid w:val="00396FD4"/>
    <w:rsid w:val="003A08C0"/>
    <w:rsid w:val="003A2EF6"/>
    <w:rsid w:val="003C5767"/>
    <w:rsid w:val="003C5BA6"/>
    <w:rsid w:val="003D1AF7"/>
    <w:rsid w:val="003F2E13"/>
    <w:rsid w:val="004115C5"/>
    <w:rsid w:val="00411669"/>
    <w:rsid w:val="00412CD8"/>
    <w:rsid w:val="00413C6D"/>
    <w:rsid w:val="0041462F"/>
    <w:rsid w:val="00416D3D"/>
    <w:rsid w:val="00431637"/>
    <w:rsid w:val="00440657"/>
    <w:rsid w:val="0044326E"/>
    <w:rsid w:val="00450B6E"/>
    <w:rsid w:val="0045357C"/>
    <w:rsid w:val="00457E2B"/>
    <w:rsid w:val="0046067A"/>
    <w:rsid w:val="0046139C"/>
    <w:rsid w:val="004703CE"/>
    <w:rsid w:val="00472063"/>
    <w:rsid w:val="00472A42"/>
    <w:rsid w:val="00477F06"/>
    <w:rsid w:val="004801F6"/>
    <w:rsid w:val="0049123F"/>
    <w:rsid w:val="00491B1A"/>
    <w:rsid w:val="00492814"/>
    <w:rsid w:val="00497AB9"/>
    <w:rsid w:val="004A4E32"/>
    <w:rsid w:val="004B1B77"/>
    <w:rsid w:val="004B6DA9"/>
    <w:rsid w:val="004C50F2"/>
    <w:rsid w:val="004C70E6"/>
    <w:rsid w:val="004E3768"/>
    <w:rsid w:val="004E51BB"/>
    <w:rsid w:val="00506BCF"/>
    <w:rsid w:val="00511F27"/>
    <w:rsid w:val="00516AD3"/>
    <w:rsid w:val="00523FB2"/>
    <w:rsid w:val="00533A89"/>
    <w:rsid w:val="005422E8"/>
    <w:rsid w:val="00555A61"/>
    <w:rsid w:val="0056113E"/>
    <w:rsid w:val="0056197D"/>
    <w:rsid w:val="00586FFB"/>
    <w:rsid w:val="005904F3"/>
    <w:rsid w:val="005913E7"/>
    <w:rsid w:val="00595628"/>
    <w:rsid w:val="005A1FBB"/>
    <w:rsid w:val="005A7B73"/>
    <w:rsid w:val="005B0380"/>
    <w:rsid w:val="005C65D7"/>
    <w:rsid w:val="005D3F8A"/>
    <w:rsid w:val="005D4501"/>
    <w:rsid w:val="005E0E22"/>
    <w:rsid w:val="005E7DF1"/>
    <w:rsid w:val="005F1859"/>
    <w:rsid w:val="006030E1"/>
    <w:rsid w:val="0060783D"/>
    <w:rsid w:val="006224B3"/>
    <w:rsid w:val="00622783"/>
    <w:rsid w:val="00623172"/>
    <w:rsid w:val="00626DE9"/>
    <w:rsid w:val="00626E49"/>
    <w:rsid w:val="00631253"/>
    <w:rsid w:val="006341FE"/>
    <w:rsid w:val="00647C14"/>
    <w:rsid w:val="00656EB3"/>
    <w:rsid w:val="00662258"/>
    <w:rsid w:val="00663DC8"/>
    <w:rsid w:val="00666370"/>
    <w:rsid w:val="00671086"/>
    <w:rsid w:val="00674E87"/>
    <w:rsid w:val="00682519"/>
    <w:rsid w:val="00683818"/>
    <w:rsid w:val="00686295"/>
    <w:rsid w:val="00694DA3"/>
    <w:rsid w:val="00696ADB"/>
    <w:rsid w:val="006971EE"/>
    <w:rsid w:val="006A5779"/>
    <w:rsid w:val="006B14FD"/>
    <w:rsid w:val="006B4813"/>
    <w:rsid w:val="006B77EC"/>
    <w:rsid w:val="006C55DD"/>
    <w:rsid w:val="006C69A3"/>
    <w:rsid w:val="006C6B04"/>
    <w:rsid w:val="006D10BC"/>
    <w:rsid w:val="006D3E2B"/>
    <w:rsid w:val="006E1CA9"/>
    <w:rsid w:val="006E46C9"/>
    <w:rsid w:val="006E703A"/>
    <w:rsid w:val="006E7996"/>
    <w:rsid w:val="00714751"/>
    <w:rsid w:val="007243A6"/>
    <w:rsid w:val="0075080D"/>
    <w:rsid w:val="00750A29"/>
    <w:rsid w:val="00760C92"/>
    <w:rsid w:val="007611C2"/>
    <w:rsid w:val="007743B8"/>
    <w:rsid w:val="007833A9"/>
    <w:rsid w:val="00784036"/>
    <w:rsid w:val="00786AC4"/>
    <w:rsid w:val="00786B01"/>
    <w:rsid w:val="00794F72"/>
    <w:rsid w:val="007B416A"/>
    <w:rsid w:val="007C0FF1"/>
    <w:rsid w:val="007C149A"/>
    <w:rsid w:val="007D1C27"/>
    <w:rsid w:val="007D2572"/>
    <w:rsid w:val="007D4B11"/>
    <w:rsid w:val="007F0A63"/>
    <w:rsid w:val="007F0B99"/>
    <w:rsid w:val="00801D1E"/>
    <w:rsid w:val="008117EA"/>
    <w:rsid w:val="00830281"/>
    <w:rsid w:val="00842C40"/>
    <w:rsid w:val="00845982"/>
    <w:rsid w:val="00852AC4"/>
    <w:rsid w:val="00867258"/>
    <w:rsid w:val="008842D6"/>
    <w:rsid w:val="00886F85"/>
    <w:rsid w:val="008937F0"/>
    <w:rsid w:val="008B20AC"/>
    <w:rsid w:val="008B6A10"/>
    <w:rsid w:val="008C6637"/>
    <w:rsid w:val="008E5C04"/>
    <w:rsid w:val="008E6B94"/>
    <w:rsid w:val="00907838"/>
    <w:rsid w:val="009116AA"/>
    <w:rsid w:val="00911B03"/>
    <w:rsid w:val="00912784"/>
    <w:rsid w:val="009163E9"/>
    <w:rsid w:val="009206CF"/>
    <w:rsid w:val="00925316"/>
    <w:rsid w:val="00935E7C"/>
    <w:rsid w:val="0094200D"/>
    <w:rsid w:val="00942863"/>
    <w:rsid w:val="00954B63"/>
    <w:rsid w:val="009551B3"/>
    <w:rsid w:val="00962FA6"/>
    <w:rsid w:val="00974714"/>
    <w:rsid w:val="0099766D"/>
    <w:rsid w:val="009A1CFC"/>
    <w:rsid w:val="009B050A"/>
    <w:rsid w:val="009B2508"/>
    <w:rsid w:val="009D4438"/>
    <w:rsid w:val="009E5036"/>
    <w:rsid w:val="009F4DCF"/>
    <w:rsid w:val="00A04C9C"/>
    <w:rsid w:val="00A2557D"/>
    <w:rsid w:val="00A45E57"/>
    <w:rsid w:val="00A47C45"/>
    <w:rsid w:val="00A51048"/>
    <w:rsid w:val="00A63878"/>
    <w:rsid w:val="00A71EF9"/>
    <w:rsid w:val="00A826FD"/>
    <w:rsid w:val="00AA11DA"/>
    <w:rsid w:val="00AA3990"/>
    <w:rsid w:val="00AA4E45"/>
    <w:rsid w:val="00AA513E"/>
    <w:rsid w:val="00AA5A1A"/>
    <w:rsid w:val="00AB2649"/>
    <w:rsid w:val="00AB36EF"/>
    <w:rsid w:val="00AB4C86"/>
    <w:rsid w:val="00AB67F7"/>
    <w:rsid w:val="00AC1C75"/>
    <w:rsid w:val="00AC60DC"/>
    <w:rsid w:val="00AD3422"/>
    <w:rsid w:val="00AD57F7"/>
    <w:rsid w:val="00AF1755"/>
    <w:rsid w:val="00AF3401"/>
    <w:rsid w:val="00B032FC"/>
    <w:rsid w:val="00B04048"/>
    <w:rsid w:val="00B061D3"/>
    <w:rsid w:val="00B1021B"/>
    <w:rsid w:val="00B11C1A"/>
    <w:rsid w:val="00B13A9B"/>
    <w:rsid w:val="00B33FD8"/>
    <w:rsid w:val="00B3718D"/>
    <w:rsid w:val="00B371FA"/>
    <w:rsid w:val="00B4183D"/>
    <w:rsid w:val="00B461E5"/>
    <w:rsid w:val="00B47110"/>
    <w:rsid w:val="00B50469"/>
    <w:rsid w:val="00B549D4"/>
    <w:rsid w:val="00B80E76"/>
    <w:rsid w:val="00B94DDE"/>
    <w:rsid w:val="00B94EA3"/>
    <w:rsid w:val="00B979E7"/>
    <w:rsid w:val="00BB4EFD"/>
    <w:rsid w:val="00BC3E0F"/>
    <w:rsid w:val="00BC44C3"/>
    <w:rsid w:val="00BC44ED"/>
    <w:rsid w:val="00BE5719"/>
    <w:rsid w:val="00C00579"/>
    <w:rsid w:val="00C00666"/>
    <w:rsid w:val="00C02503"/>
    <w:rsid w:val="00C05DFE"/>
    <w:rsid w:val="00C2323A"/>
    <w:rsid w:val="00C24B16"/>
    <w:rsid w:val="00C35B2D"/>
    <w:rsid w:val="00C401D5"/>
    <w:rsid w:val="00C439CB"/>
    <w:rsid w:val="00C44ADD"/>
    <w:rsid w:val="00C53A9E"/>
    <w:rsid w:val="00C63F38"/>
    <w:rsid w:val="00C7392A"/>
    <w:rsid w:val="00C803D0"/>
    <w:rsid w:val="00C80524"/>
    <w:rsid w:val="00C94226"/>
    <w:rsid w:val="00CA058B"/>
    <w:rsid w:val="00CA3100"/>
    <w:rsid w:val="00CD2B12"/>
    <w:rsid w:val="00CE042C"/>
    <w:rsid w:val="00CE3C9E"/>
    <w:rsid w:val="00CE3F25"/>
    <w:rsid w:val="00CE54E7"/>
    <w:rsid w:val="00CF099F"/>
    <w:rsid w:val="00CF2916"/>
    <w:rsid w:val="00CF76AA"/>
    <w:rsid w:val="00D02380"/>
    <w:rsid w:val="00D1092A"/>
    <w:rsid w:val="00D1430B"/>
    <w:rsid w:val="00D2269D"/>
    <w:rsid w:val="00D30702"/>
    <w:rsid w:val="00D32EDC"/>
    <w:rsid w:val="00D37BD8"/>
    <w:rsid w:val="00D45360"/>
    <w:rsid w:val="00D56E7F"/>
    <w:rsid w:val="00D60987"/>
    <w:rsid w:val="00D63270"/>
    <w:rsid w:val="00D72EC9"/>
    <w:rsid w:val="00D84391"/>
    <w:rsid w:val="00D91294"/>
    <w:rsid w:val="00D956E6"/>
    <w:rsid w:val="00D95C38"/>
    <w:rsid w:val="00DB1ED9"/>
    <w:rsid w:val="00DC2701"/>
    <w:rsid w:val="00DC4B4D"/>
    <w:rsid w:val="00DC6FCD"/>
    <w:rsid w:val="00DD7AE6"/>
    <w:rsid w:val="00DE0EFA"/>
    <w:rsid w:val="00DE3514"/>
    <w:rsid w:val="00DE5787"/>
    <w:rsid w:val="00DE7C61"/>
    <w:rsid w:val="00DF768C"/>
    <w:rsid w:val="00E014FC"/>
    <w:rsid w:val="00E02BB5"/>
    <w:rsid w:val="00E13AE4"/>
    <w:rsid w:val="00E22520"/>
    <w:rsid w:val="00E22882"/>
    <w:rsid w:val="00E5269F"/>
    <w:rsid w:val="00E53219"/>
    <w:rsid w:val="00E55E69"/>
    <w:rsid w:val="00E56FE4"/>
    <w:rsid w:val="00E619FD"/>
    <w:rsid w:val="00E73BF6"/>
    <w:rsid w:val="00E74C05"/>
    <w:rsid w:val="00E84B55"/>
    <w:rsid w:val="00E86217"/>
    <w:rsid w:val="00E95E46"/>
    <w:rsid w:val="00EA4B4D"/>
    <w:rsid w:val="00EB634A"/>
    <w:rsid w:val="00ED1AA5"/>
    <w:rsid w:val="00ED5ED5"/>
    <w:rsid w:val="00EE50BA"/>
    <w:rsid w:val="00EE53DA"/>
    <w:rsid w:val="00F1198C"/>
    <w:rsid w:val="00F146E4"/>
    <w:rsid w:val="00F33BCA"/>
    <w:rsid w:val="00F34004"/>
    <w:rsid w:val="00F34A6A"/>
    <w:rsid w:val="00F46216"/>
    <w:rsid w:val="00F474C7"/>
    <w:rsid w:val="00F47B33"/>
    <w:rsid w:val="00F524A7"/>
    <w:rsid w:val="00F6573E"/>
    <w:rsid w:val="00F70CDC"/>
    <w:rsid w:val="00F72787"/>
    <w:rsid w:val="00F74A5A"/>
    <w:rsid w:val="00F834E1"/>
    <w:rsid w:val="00F86DF0"/>
    <w:rsid w:val="00FA00EA"/>
    <w:rsid w:val="00FA122B"/>
    <w:rsid w:val="00FA1D01"/>
    <w:rsid w:val="00FB3BB8"/>
    <w:rsid w:val="00FB5062"/>
    <w:rsid w:val="00FB5136"/>
    <w:rsid w:val="00FB5475"/>
    <w:rsid w:val="00FC4C8F"/>
    <w:rsid w:val="00FD4A62"/>
    <w:rsid w:val="00FD4FE3"/>
    <w:rsid w:val="00FE29EC"/>
    <w:rsid w:val="00FE3C76"/>
    <w:rsid w:val="00FE70F3"/>
    <w:rsid w:val="00FF755A"/>
    <w:rsid w:val="00FF7927"/>
    <w:rsid w:val="015B0A07"/>
    <w:rsid w:val="03191B20"/>
    <w:rsid w:val="05617AE3"/>
    <w:rsid w:val="0A2033AB"/>
    <w:rsid w:val="22D85329"/>
    <w:rsid w:val="4027596F"/>
    <w:rsid w:val="54F9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7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Emphasis"/>
    <w:basedOn w:val="9"/>
    <w:qFormat/>
    <w:uiPriority w:val="20"/>
    <w:rPr>
      <w:i/>
      <w:iCs/>
    </w:rPr>
  </w:style>
  <w:style w:type="character" w:styleId="11">
    <w:name w:val="annotation reference"/>
    <w:basedOn w:val="9"/>
    <w:semiHidden/>
    <w:unhideWhenUsed/>
    <w:qFormat/>
    <w:uiPriority w:val="99"/>
    <w:rPr>
      <w:sz w:val="21"/>
      <w:szCs w:val="21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5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6">
    <w:name w:val="批注文字 字符"/>
    <w:basedOn w:val="9"/>
    <w:link w:val="2"/>
    <w:semiHidden/>
    <w:qFormat/>
    <w:uiPriority w:val="99"/>
  </w:style>
  <w:style w:type="character" w:customStyle="1" w:styleId="17">
    <w:name w:val="批注主题 字符"/>
    <w:basedOn w:val="16"/>
    <w:link w:val="6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4.xml"/><Relationship Id="rId14" Type="http://schemas.openxmlformats.org/officeDocument/2006/relationships/customXml" Target="../customXml/item3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WrappedLabelHistory xmlns:xsi="http://www.w3.org/2001/XMLSchema-instance" xmlns:xsd="http://www.w3.org/2001/XMLSchema" xmlns="http://www.boldonjames.com/2016/02/Classifier/internal/wrappedLabelHistory">
  <Value>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I4Y2I1NTAwNy02NDNiLTQ3NDUtYTgwMy02NmFjMDBmZTJlYmUiIG9yaWdpbj0idXNlclNlbGVjdGVkIj48ZWxlbWVudCB1aWQ9ImlkX2NsYXNzaWZpY2F0aW9uX2NvbmZpZGVudGlhbCIgdmFsdWU9IiIgeG1sbnM9Imh0dHA6Ly93d3cuYm9sZG9uamFtZXMuY29tLzIwMDgvMDEvc2llL2ludGVybmFsL2xhYmVsIiAvPjwvc2lzbD48VXNlck5hbWU+RkFSRUFTVFxjYXJvbC5zaGFuPC9Vc2VyTmFtZT48RGF0ZVRpbWU+MjAyMS8yLzI1IDk6MTY6MTE8L0RhdGVUaW1lPjxMYWJlbFN0cmluZz5Db25maWRlbnRpYWw8L0xhYmVsU3RyaW5nPjwvaXRlbT48L2xhYmVsSGlzdG9yeT4=</Value>
</WrappedLabelHistory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sisl xmlns:xsi="http://www.w3.org/2001/XMLSchema-instance" xmlns:xsd="http://www.w3.org/2001/XMLSchema" xmlns="http://www.boldonjames.com/2008/01/sie/internal/label" sislVersion="0" policy="8cb55007-643b-4745-a803-66ac00fe2ebe" origin="userSelected">
  <element uid="id_classification_confidential" value=""/>
</sisl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FBBFB6B-AE28-4458-BD44-19BFA4A1AF3D}">
  <ds:schemaRefs/>
</ds:datastoreItem>
</file>

<file path=customXml/itemProps3.xml><?xml version="1.0" encoding="utf-8"?>
<ds:datastoreItem xmlns:ds="http://schemas.openxmlformats.org/officeDocument/2006/customXml" ds:itemID="{FFAAC716-EE35-457D-BA51-DE178A7D82A0}">
  <ds:schemaRefs/>
</ds:datastoreItem>
</file>

<file path=customXml/itemProps4.xml><?xml version="1.0" encoding="utf-8"?>
<ds:datastoreItem xmlns:ds="http://schemas.openxmlformats.org/officeDocument/2006/customXml" ds:itemID="{CD326343-57BB-4787-84F1-1DCB7798A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716</Words>
  <Characters>4084</Characters>
  <Lines>34</Lines>
  <Paragraphs>9</Paragraphs>
  <TotalTime>7</TotalTime>
  <ScaleCrop>false</ScaleCrop>
  <LinksUpToDate>false</LinksUpToDate>
  <CharactersWithSpaces>4791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2021-03-01T03:14:00Z</dcterms:created>
  <dc:creator>NIOLEGAL</dc:creator>
  <cp:lastModifiedBy>admin</cp:lastModifiedBy>
  <cp:lastPrinted>2016-12-05T02:10:00Z</cp:lastPrinted>
  <dcterms:modified xsi:type="dcterms:W3CDTF">2022-01-10T06:26:33Z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c43c1789-b793-442f-a6cf-66f1cc8b0304</vt:lpwstr>
  </property>
  <property fmtid="{D5CDD505-2E9C-101B-9397-08002B2CF9AE}" pid="3" name="bjSaver">
    <vt:lpwstr>nKgyut6ttUSAvnS5r8J2sLnYShNPyG30</vt:lpwstr>
  </property>
  <property fmtid="{D5CDD505-2E9C-101B-9397-08002B2CF9AE}" pid="4" name="bjDocumentSecurityLabel">
    <vt:lpwstr>Confidential</vt:lpwstr>
  </property>
  <property fmtid="{D5CDD505-2E9C-101B-9397-08002B2CF9AE}" pid="5" name="DLPMetadata">
    <vt:lpwstr>f2jE6qXConfidential</vt:lpwstr>
  </property>
  <property fmtid="{D5CDD505-2E9C-101B-9397-08002B2CF9AE}" pid="6" name="bjFooterBothDocProperty">
    <vt:lpwstr>NIO Confidential</vt:lpwstr>
  </property>
  <property fmtid="{D5CDD505-2E9C-101B-9397-08002B2CF9AE}" pid="7" name="bjFooterFirstPageDocProperty">
    <vt:lpwstr>NIO Confidential</vt:lpwstr>
  </property>
  <property fmtid="{D5CDD505-2E9C-101B-9397-08002B2CF9AE}" pid="8" name="bjFooterEvenPageDocProperty">
    <vt:lpwstr>NIO Confidential</vt:lpwstr>
  </property>
  <property fmtid="{D5CDD505-2E9C-101B-9397-08002B2CF9AE}" pid="9" name="bjLabelHistoryID">
    <vt:lpwstr>{8FBBFB6B-AE28-4458-BD44-19BFA4A1AF3D}</vt:lpwstr>
  </property>
  <property fmtid="{D5CDD505-2E9C-101B-9397-08002B2CF9AE}" pid="10" name="bjDocumentLabelXML">
    <vt:lpwstr>&lt;?xml version="1.0" encoding="us-ascii"?&gt;&lt;sisl xmlns:xsi="http://www.w3.org/2001/XMLSchema-instance" xmlns:xsd="http://www.w3.org/2001/XMLSchema" sislVersion="0" policy="8cb55007-643b-4745-a803-66ac00fe2ebe" origin="userSelected" xmlns="http://www.boldonj</vt:lpwstr>
  </property>
  <property fmtid="{D5CDD505-2E9C-101B-9397-08002B2CF9AE}" pid="11" name="bjDocumentLabelXML-0">
    <vt:lpwstr>ames.com/2008/01/sie/internal/label"&gt;&lt;element uid="id_classification_confidential" value="" /&gt;&lt;/sisl&gt;</vt:lpwstr>
  </property>
  <property fmtid="{D5CDD505-2E9C-101B-9397-08002B2CF9AE}" pid="12" name="KSOProductBuildVer">
    <vt:lpwstr>2052-11.1.0.11194</vt:lpwstr>
  </property>
  <property fmtid="{D5CDD505-2E9C-101B-9397-08002B2CF9AE}" pid="13" name="ICV">
    <vt:lpwstr>86C5D587B2C949F6961AC15562DE884C</vt:lpwstr>
  </property>
</Properties>
</file>