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8B" w:rsidRDefault="006B7971">
      <w:pPr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雅山万景花园酒店项目资产处置推介</w:t>
      </w:r>
    </w:p>
    <w:p w:rsidR="0036238B" w:rsidRDefault="0036238B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36238B" w:rsidRDefault="006B7971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一、项目基本情况</w:t>
      </w:r>
    </w:p>
    <w:p w:rsidR="0036238B" w:rsidRDefault="006B7971">
      <w:pPr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我公司经对债务企业进行债务重组，获得债务企业的资产雅山万景花园酒店（以下简称标的资产），该标的资产共5层，房产建筑产</w:t>
      </w:r>
      <w:r w:rsidR="00A32919">
        <w:rPr>
          <w:rFonts w:ascii="仿宋" w:eastAsia="仿宋" w:hAnsi="仿宋" w:hint="eastAsia"/>
          <w:sz w:val="28"/>
          <w:szCs w:val="28"/>
        </w:rPr>
        <w:t>证</w:t>
      </w:r>
      <w:r>
        <w:rPr>
          <w:rFonts w:ascii="仿宋" w:eastAsia="仿宋" w:hAnsi="仿宋" w:hint="eastAsia"/>
          <w:sz w:val="28"/>
          <w:szCs w:val="28"/>
        </w:rPr>
        <w:t>面积</w:t>
      </w:r>
      <w:r>
        <w:rPr>
          <w:rFonts w:ascii="仿宋" w:eastAsia="仿宋" w:hAnsi="仿宋"/>
          <w:sz w:val="28"/>
          <w:szCs w:val="28"/>
        </w:rPr>
        <w:t>7189.9</w:t>
      </w:r>
      <w:r>
        <w:rPr>
          <w:rFonts w:ascii="仿宋" w:eastAsia="仿宋" w:hAnsi="仿宋" w:hint="eastAsia"/>
          <w:sz w:val="28"/>
          <w:szCs w:val="28"/>
        </w:rPr>
        <w:t>平米，房产座落土地产权面积</w:t>
      </w:r>
      <w:r>
        <w:rPr>
          <w:rFonts w:ascii="仿宋" w:eastAsia="仿宋" w:hAnsi="仿宋"/>
          <w:sz w:val="28"/>
          <w:szCs w:val="28"/>
        </w:rPr>
        <w:t>2778.14</w:t>
      </w:r>
      <w:r>
        <w:rPr>
          <w:rFonts w:ascii="仿宋" w:eastAsia="仿宋" w:hAnsi="仿宋" w:hint="eastAsia"/>
          <w:sz w:val="28"/>
          <w:szCs w:val="28"/>
        </w:rPr>
        <w:t>平米，同时还取得了酒店门前近2000平米停车场及酒店背面300平米游泳馆的使用权。</w:t>
      </w:r>
    </w:p>
    <w:p w:rsidR="0036238B" w:rsidRDefault="006B7971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二、标的资产区位介绍</w:t>
      </w:r>
    </w:p>
    <w:p w:rsidR="0036238B" w:rsidRDefault="006B797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3964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8B" w:rsidRDefault="006B7971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标的资产位于雅山公园宝塔路100号的万景御墅临峰小区，风景优美，交通便利。标的周边是乌鲁木齐城西最大的天然氧吧——雅玛里克山旅游风景区，距离繁华的友好商圈和小西门商圈只需十五分钟的车程。</w:t>
      </w:r>
    </w:p>
    <w:p w:rsidR="0036238B" w:rsidRDefault="006B7971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4362450</wp:posOffset>
            </wp:positionV>
            <wp:extent cx="5274310" cy="3952875"/>
            <wp:effectExtent l="19050" t="0" r="2540" b="0"/>
            <wp:wrapSquare wrapText="bothSides"/>
            <wp:docPr id="5" name="图片 2" descr="D:\个人\手机相册\2017.05.19\2017-05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个人\手机相册\2017.05.19\2017-05\IMG_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5274310" cy="3952875"/>
            <wp:effectExtent l="19050" t="0" r="2540" b="0"/>
            <wp:wrapSquare wrapText="bothSides"/>
            <wp:docPr id="4" name="图片 1" descr="D:\个人\手机相册\2017.05.19\2017-05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\个人\手机相册\2017.05.19\2017-05\IMG_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8B" w:rsidRDefault="006B7971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三、标的资产基本情况</w:t>
      </w:r>
    </w:p>
    <w:p w:rsidR="009B1526" w:rsidRDefault="009B1526" w:rsidP="009B1526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5223510</wp:posOffset>
            </wp:positionV>
            <wp:extent cx="5274310" cy="3057525"/>
            <wp:effectExtent l="19050" t="0" r="2540" b="0"/>
            <wp:wrapSquare wrapText="bothSides"/>
            <wp:docPr id="3" name="图片 17" descr="D:\个人\手机相册\2017.05.19\2017-05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D:\个人\手机相册\2017.05.19\2017-05\IMG_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1223010</wp:posOffset>
            </wp:positionV>
            <wp:extent cx="5274310" cy="3952875"/>
            <wp:effectExtent l="19050" t="0" r="2540" b="0"/>
            <wp:wrapSquare wrapText="bothSides"/>
            <wp:docPr id="2" name="图片 16" descr="D:\个人\手机相册\2017.05.19\2017-05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D:\个人\手机相册\2017.05.19\2017-05\IMG_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71">
        <w:rPr>
          <w:rFonts w:ascii="仿宋" w:eastAsia="仿宋" w:hAnsi="仿宋" w:hint="eastAsia"/>
          <w:sz w:val="28"/>
          <w:szCs w:val="28"/>
        </w:rPr>
        <w:t>标的资产建筑时间为2011年，钢混结构，房屋为5层建筑，窗户已安装，水、电、暖齐全，房屋内部为毛坯状况，后期需装修才能运营。</w:t>
      </w:r>
      <w:r>
        <w:rPr>
          <w:rFonts w:ascii="仿宋" w:eastAsia="仿宋" w:hAnsi="仿宋" w:hint="eastAsia"/>
          <w:sz w:val="28"/>
          <w:szCs w:val="28"/>
        </w:rPr>
        <w:t>酒店全貌、附属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停车场和游泳池如下图所示。</w:t>
      </w:r>
    </w:p>
    <w:p w:rsidR="0036238B" w:rsidRDefault="009B1526" w:rsidP="009B152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B1526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5274310" cy="3952875"/>
            <wp:effectExtent l="19050" t="0" r="2540" b="0"/>
            <wp:wrapSquare wrapText="bothSides"/>
            <wp:docPr id="11" name="图片 19" descr="D:\个人\手机相册\2017.05.19\2017-05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D:\个人\手机相册\2017.05.19\2017-05\IMG_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71">
        <w:rPr>
          <w:rFonts w:ascii="仿宋" w:eastAsia="仿宋" w:hAnsi="仿宋" w:hint="eastAsia"/>
          <w:sz w:val="28"/>
          <w:szCs w:val="28"/>
        </w:rPr>
        <w:t>酒店负一层地下室产证面积为137</w:t>
      </w:r>
      <w:r>
        <w:rPr>
          <w:rFonts w:ascii="仿宋" w:eastAsia="仿宋" w:hAnsi="仿宋" w:hint="eastAsia"/>
          <w:sz w:val="28"/>
          <w:szCs w:val="28"/>
        </w:rPr>
        <w:t>5.97</w:t>
      </w:r>
      <w:r w:rsidR="006B7971">
        <w:rPr>
          <w:rFonts w:ascii="仿宋" w:eastAsia="仿宋" w:hAnsi="仿宋" w:hint="eastAsia"/>
          <w:sz w:val="28"/>
          <w:szCs w:val="28"/>
        </w:rPr>
        <w:t>平米，目前由御墅临峰小区物业公司使用，做为小区水电暖设备运营场所。</w:t>
      </w:r>
    </w:p>
    <w:p w:rsidR="0036238B" w:rsidRDefault="009B1526" w:rsidP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102870</wp:posOffset>
            </wp:positionV>
            <wp:extent cx="4933950" cy="3695700"/>
            <wp:effectExtent l="19050" t="0" r="0" b="0"/>
            <wp:wrapTight wrapText="bothSides">
              <wp:wrapPolygon edited="0">
                <wp:start x="-83" y="0"/>
                <wp:lineTo x="-83" y="21489"/>
                <wp:lineTo x="21600" y="21489"/>
                <wp:lineTo x="21600" y="0"/>
                <wp:lineTo x="-83" y="0"/>
              </wp:wrapPolygon>
            </wp:wrapTight>
            <wp:docPr id="24" name="图片 4" descr="D:\个人\手机相册\2017.05.19\2017-05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D:\个人\手机相册\2017.05.19\2017-05\IMG_1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noProof/>
          <w:sz w:val="28"/>
          <w:szCs w:val="28"/>
        </w:rPr>
      </w:pPr>
    </w:p>
    <w:p w:rsidR="009B1526" w:rsidRDefault="009B1526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36238B" w:rsidRDefault="009B152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4285615</wp:posOffset>
            </wp:positionV>
            <wp:extent cx="5312410" cy="3987165"/>
            <wp:effectExtent l="19050" t="0" r="2540" b="0"/>
            <wp:wrapSquare wrapText="bothSides"/>
            <wp:docPr id="9" name="图片 6" descr="D:\个人\手机相册\2017.05.19\2017-05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:\个人\手机相册\2017.05.19\2017-05\IMG_1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5264785" cy="3931285"/>
            <wp:effectExtent l="19050" t="0" r="0" b="0"/>
            <wp:wrapSquare wrapText="bothSides"/>
            <wp:docPr id="8" name="图片 5" descr="D:\个人\手机相册\2017.05.19\2017-05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D:\个人\手机相册\2017.05.19\2017-05\IMG_1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71">
        <w:rPr>
          <w:rFonts w:ascii="仿宋" w:eastAsia="仿宋" w:hAnsi="仿宋" w:hint="eastAsia"/>
          <w:sz w:val="28"/>
          <w:szCs w:val="28"/>
        </w:rPr>
        <w:t xml:space="preserve">     </w:t>
      </w:r>
    </w:p>
    <w:p w:rsidR="009B1526" w:rsidRDefault="009B1526" w:rsidP="009B1526">
      <w:pPr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5267325" cy="3486150"/>
            <wp:effectExtent l="19050" t="0" r="9525" b="0"/>
            <wp:wrapSquare wrapText="bothSides"/>
            <wp:docPr id="25" name="图片 3" descr="D:\个人\手机相册\2017.05.19\2017-05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:\个人\手机相册\2017.05.19\2017-05\IMG_1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酒店一层大厅，产证面积为1459.16平米。</w:t>
      </w:r>
    </w:p>
    <w:p w:rsidR="0036238B" w:rsidRDefault="009B152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146685</wp:posOffset>
            </wp:positionV>
            <wp:extent cx="5274310" cy="3952875"/>
            <wp:effectExtent l="19050" t="0" r="2540" b="0"/>
            <wp:wrapSquare wrapText="bothSides"/>
            <wp:docPr id="10" name="图片 7" descr="D:\个人\手机相册\2017.05.19\2017-05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D:\个人\手机相册\2017.05.19\2017-05\IMG_1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8B" w:rsidRDefault="0036238B">
      <w:pPr>
        <w:rPr>
          <w:rFonts w:ascii="仿宋" w:eastAsia="仿宋" w:hAnsi="仿宋"/>
          <w:sz w:val="28"/>
          <w:szCs w:val="28"/>
        </w:rPr>
      </w:pPr>
    </w:p>
    <w:p w:rsidR="0036238B" w:rsidRDefault="009B1526" w:rsidP="009B152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4933950</wp:posOffset>
            </wp:positionV>
            <wp:extent cx="5429250" cy="3838575"/>
            <wp:effectExtent l="19050" t="0" r="0" b="0"/>
            <wp:wrapSquare wrapText="bothSides"/>
            <wp:docPr id="13" name="图片 9" descr="D:\个人\手机相册\2017.05.19\2017-05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D:\个人\手机相册\2017.05.19\2017-05\IMG_1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5274310" cy="3952875"/>
            <wp:effectExtent l="19050" t="0" r="2540" b="0"/>
            <wp:wrapSquare wrapText="bothSides"/>
            <wp:docPr id="12" name="图片 8" descr="D:\个人\手机相册\2017.05.19\2017-05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D:\个人\手机相册\2017.05.19\2017-05\IMG_1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71">
        <w:rPr>
          <w:rFonts w:ascii="仿宋" w:eastAsia="仿宋" w:hAnsi="仿宋" w:hint="eastAsia"/>
          <w:sz w:val="28"/>
          <w:szCs w:val="28"/>
        </w:rPr>
        <w:t>酒店二至四层布局相同，均为标准间及套间，每层分隔为大小标间16套，套间1套，每层产证面积为12</w:t>
      </w:r>
      <w:r w:rsidR="0041458D">
        <w:rPr>
          <w:rFonts w:ascii="仿宋" w:eastAsia="仿宋" w:hAnsi="仿宋" w:hint="eastAsia"/>
          <w:sz w:val="28"/>
          <w:szCs w:val="28"/>
        </w:rPr>
        <w:t>59.88</w:t>
      </w:r>
      <w:r w:rsidR="006B7971">
        <w:rPr>
          <w:rFonts w:ascii="仿宋" w:eastAsia="仿宋" w:hAnsi="仿宋" w:hint="eastAsia"/>
          <w:sz w:val="28"/>
          <w:szCs w:val="28"/>
        </w:rPr>
        <w:t>平米。</w:t>
      </w:r>
    </w:p>
    <w:p w:rsidR="009B1526" w:rsidRDefault="0041458D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4210050</wp:posOffset>
            </wp:positionV>
            <wp:extent cx="5610225" cy="4200525"/>
            <wp:effectExtent l="19050" t="0" r="9525" b="0"/>
            <wp:wrapSquare wrapText="bothSides"/>
            <wp:docPr id="14" name="图片 10" descr="D:\个人\手机相册\2017.05.19\2017-05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D:\个人\手机相册\2017.05.19\2017-05\IMG_1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5274310" cy="3952875"/>
            <wp:effectExtent l="19050" t="0" r="2540" b="0"/>
            <wp:wrapSquare wrapText="bothSides"/>
            <wp:docPr id="15" name="图片 11" descr="D:\个人\手机相册\2017.05.19\2017-05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D:\个人\手机相册\2017.05.19\2017-05\IMG_1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8B" w:rsidRDefault="0041458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1266190</wp:posOffset>
            </wp:positionV>
            <wp:extent cx="5274310" cy="3533775"/>
            <wp:effectExtent l="19050" t="0" r="2540" b="0"/>
            <wp:wrapSquare wrapText="bothSides"/>
            <wp:docPr id="17" name="图片 13" descr="D:\个人\手机相册\2017.05.19\2017-05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D:\个人\手机相册\2017.05.19\2017-05\IMG_1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71">
        <w:rPr>
          <w:rFonts w:ascii="仿宋" w:eastAsia="仿宋" w:hAnsi="仿宋" w:hint="eastAsia"/>
          <w:sz w:val="28"/>
          <w:szCs w:val="28"/>
        </w:rPr>
        <w:t>酒店五层为顶楼，由层高较高的大厅及两侧未完全封闭的观景台组成，产证面积为575</w:t>
      </w:r>
      <w:r>
        <w:rPr>
          <w:rFonts w:ascii="仿宋" w:eastAsia="仿宋" w:hAnsi="仿宋" w:hint="eastAsia"/>
          <w:sz w:val="28"/>
          <w:szCs w:val="28"/>
        </w:rPr>
        <w:t>.13</w:t>
      </w:r>
      <w:r w:rsidR="006B7971">
        <w:rPr>
          <w:rFonts w:ascii="仿宋" w:eastAsia="仿宋" w:hAnsi="仿宋" w:hint="eastAsia"/>
          <w:sz w:val="28"/>
          <w:szCs w:val="28"/>
        </w:rPr>
        <w:t>平米。大厅一侧的露天阳台安装有移动及电信公司的信号中转器。</w:t>
      </w:r>
    </w:p>
    <w:p w:rsidR="0036238B" w:rsidRDefault="0041458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3801745</wp:posOffset>
            </wp:positionV>
            <wp:extent cx="5274310" cy="3438525"/>
            <wp:effectExtent l="19050" t="0" r="2540" b="0"/>
            <wp:wrapSquare wrapText="bothSides"/>
            <wp:docPr id="18" name="图片 14" descr="D:\个人\手机相册\2017.05.19\2017-05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D:\个人\手机相册\2017.05.19\2017-05\IMG_1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8B" w:rsidRDefault="0041458D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66675</wp:posOffset>
            </wp:positionV>
            <wp:extent cx="5274310" cy="3600450"/>
            <wp:effectExtent l="19050" t="0" r="2540" b="0"/>
            <wp:wrapSquare wrapText="bothSides"/>
            <wp:docPr id="19" name="图片 15" descr="D:\个人\手机相册\2017.05.19\2017-05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D:\个人\手机相册\2017.05.19\2017-05\IMG_1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8B" w:rsidRDefault="0036238B">
      <w:pPr>
        <w:ind w:firstLine="555"/>
        <w:rPr>
          <w:rFonts w:ascii="仿宋" w:eastAsia="仿宋" w:hAnsi="仿宋"/>
          <w:sz w:val="28"/>
          <w:szCs w:val="28"/>
        </w:rPr>
      </w:pPr>
    </w:p>
    <w:p w:rsidR="0041458D" w:rsidRDefault="0041458D">
      <w:pPr>
        <w:ind w:firstLine="555"/>
        <w:rPr>
          <w:rFonts w:ascii="仿宋" w:eastAsia="仿宋" w:hAnsi="仿宋"/>
          <w:sz w:val="28"/>
          <w:szCs w:val="28"/>
        </w:rPr>
      </w:pPr>
    </w:p>
    <w:p w:rsidR="0036238B" w:rsidRDefault="006B7971">
      <w:pPr>
        <w:ind w:firstLine="555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　　　　　　　　　　　　　　　</w:t>
      </w:r>
    </w:p>
    <w:p w:rsidR="0036238B" w:rsidRDefault="0036238B">
      <w:pPr>
        <w:ind w:firstLine="555"/>
        <w:rPr>
          <w:rFonts w:ascii="仿宋" w:eastAsia="仿宋" w:hAnsi="仿宋"/>
          <w:sz w:val="28"/>
          <w:szCs w:val="28"/>
        </w:rPr>
      </w:pPr>
    </w:p>
    <w:p w:rsidR="0036238B" w:rsidRDefault="0036238B">
      <w:pPr>
        <w:ind w:firstLine="555"/>
        <w:rPr>
          <w:rFonts w:ascii="仿宋" w:eastAsia="仿宋" w:hAnsi="仿宋"/>
          <w:sz w:val="28"/>
          <w:szCs w:val="28"/>
        </w:rPr>
      </w:pPr>
    </w:p>
    <w:p w:rsidR="0036238B" w:rsidRDefault="0036238B">
      <w:pPr>
        <w:rPr>
          <w:rFonts w:ascii="仿宋" w:eastAsia="仿宋" w:hAnsi="仿宋"/>
          <w:sz w:val="28"/>
          <w:szCs w:val="28"/>
        </w:rPr>
      </w:pPr>
    </w:p>
    <w:sectPr w:rsidR="0036238B" w:rsidSect="00362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470" w:rsidRDefault="00D21470" w:rsidP="009B1526">
      <w:r>
        <w:separator/>
      </w:r>
    </w:p>
  </w:endnote>
  <w:endnote w:type="continuationSeparator" w:id="0">
    <w:p w:rsidR="00D21470" w:rsidRDefault="00D21470" w:rsidP="009B1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470" w:rsidRDefault="00D21470" w:rsidP="009B1526">
      <w:r>
        <w:separator/>
      </w:r>
    </w:p>
  </w:footnote>
  <w:footnote w:type="continuationSeparator" w:id="0">
    <w:p w:rsidR="00D21470" w:rsidRDefault="00D21470" w:rsidP="009B15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2A4D"/>
    <w:rsid w:val="00012E21"/>
    <w:rsid w:val="000E4B8E"/>
    <w:rsid w:val="001D2A4D"/>
    <w:rsid w:val="0020786A"/>
    <w:rsid w:val="002F0BED"/>
    <w:rsid w:val="00332CB2"/>
    <w:rsid w:val="0036238B"/>
    <w:rsid w:val="0040707F"/>
    <w:rsid w:val="0041458D"/>
    <w:rsid w:val="00426B30"/>
    <w:rsid w:val="00574C2D"/>
    <w:rsid w:val="005801CF"/>
    <w:rsid w:val="005A4021"/>
    <w:rsid w:val="006B7971"/>
    <w:rsid w:val="0088486F"/>
    <w:rsid w:val="00997C99"/>
    <w:rsid w:val="009B1526"/>
    <w:rsid w:val="00A16790"/>
    <w:rsid w:val="00A32677"/>
    <w:rsid w:val="00A32919"/>
    <w:rsid w:val="00B04AEA"/>
    <w:rsid w:val="00B504CE"/>
    <w:rsid w:val="00CA27E4"/>
    <w:rsid w:val="00CB58BE"/>
    <w:rsid w:val="00D21470"/>
    <w:rsid w:val="00DE0E4F"/>
    <w:rsid w:val="798C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8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623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2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62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36238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238B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36238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3623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luzhigang</dc:creator>
  <cp:lastModifiedBy>王风云</cp:lastModifiedBy>
  <cp:revision>7</cp:revision>
  <dcterms:created xsi:type="dcterms:W3CDTF">2017-05-19T02:46:00Z</dcterms:created>
  <dcterms:modified xsi:type="dcterms:W3CDTF">2018-07-16T06:53:00Z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