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tbl>
      <w:tblPr>
        <w:tblStyle w:val="7"/>
        <w:tblW w:w="9274" w:type="dxa"/>
        <w:jc w:val="center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55"/>
        <w:gridCol w:w="4819"/>
      </w:tblGrid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9274" w:type="dxa"/>
            <w:gridSpan w:val="2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40"/>
                <w:szCs w:val="40"/>
              </w:rPr>
              <w:t>现场勘验确认表</w:t>
            </w:r>
          </w:p>
          <w:p>
            <w:pPr>
              <w:widowControl/>
              <w:jc w:val="center"/>
              <w:textAlignment w:val="center"/>
              <w:rPr>
                <w:rFonts w:ascii="黑体" w:hAnsi="宋体" w:eastAsia="黑体" w:cs="黑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5" w:hRule="atLeast"/>
          <w:jc w:val="center"/>
        </w:trPr>
        <w:tc>
          <w:tcPr>
            <w:tcW w:w="9274" w:type="dxa"/>
            <w:gridSpan w:val="2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仿宋_GB2312"/>
                <w:color w:val="000000"/>
                <w:kern w:val="0"/>
                <w:sz w:val="24"/>
                <w:szCs w:val="24"/>
              </w:rPr>
              <w:t xml:space="preserve">                                      </w:t>
            </w:r>
          </w:p>
          <w:p>
            <w:pPr>
              <w:widowControl/>
              <w:jc w:val="left"/>
              <w:textAlignment w:val="bottom"/>
              <w:rPr>
                <w:rFonts w:ascii="宋体" w:hAnsi="宋体" w:cs="仿宋_GB2312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4" w:hRule="atLeast"/>
          <w:jc w:val="center"/>
        </w:trPr>
        <w:tc>
          <w:tcPr>
            <w:tcW w:w="4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  <w:szCs w:val="24"/>
              </w:rPr>
              <w:t>项目编号</w:t>
            </w:r>
          </w:p>
        </w:tc>
        <w:tc>
          <w:tcPr>
            <w:tcW w:w="4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  <w:szCs w:val="24"/>
              </w:rPr>
              <w:t>项目名称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4" w:hRule="atLeast"/>
          <w:jc w:val="center"/>
        </w:trPr>
        <w:tc>
          <w:tcPr>
            <w:tcW w:w="4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00" w:lineRule="auto"/>
              <w:ind w:left="0" w:right="0" w:firstLine="1500" w:firstLineChars="500"/>
              <w:jc w:val="both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宋体" w:hAnsi="宋体" w:eastAsia="宋体" w:cs="宋体"/>
                <w:color w:val="000000"/>
                <w:sz w:val="30"/>
                <w:szCs w:val="30"/>
                <w:bdr w:val="none" w:color="auto" w:sz="0" w:space="0"/>
              </w:rPr>
              <w:t>09WZ20180158</w:t>
            </w:r>
          </w:p>
        </w:tc>
        <w:tc>
          <w:tcPr>
            <w:tcW w:w="4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00" w:lineRule="auto"/>
              <w:ind w:left="0" w:right="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钢绞线、钢芯铝绞线，铝导线、防盗门等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报废物资转让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5" w:hRule="atLeast"/>
          <w:jc w:val="center"/>
        </w:trPr>
        <w:tc>
          <w:tcPr>
            <w:tcW w:w="4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FF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  <w:t>转让方</w:t>
            </w:r>
          </w:p>
        </w:tc>
        <w:tc>
          <w:tcPr>
            <w:tcW w:w="4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  <w:t>意向受让方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40" w:hRule="atLeast"/>
          <w:jc w:val="center"/>
        </w:trPr>
        <w:tc>
          <w:tcPr>
            <w:tcW w:w="445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我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  <w:t>方已按照公告要求，将转让标的范围、边界进行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明显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  <w:t>标识，并指派专人带领意向受让方完成勘验工作，对意向受让方的勘验工作给予了全面的支持和配合。</w:t>
            </w:r>
          </w:p>
          <w:p>
            <w:pPr>
              <w:widowControl/>
              <w:spacing w:line="360" w:lineRule="auto"/>
              <w:jc w:val="both"/>
              <w:rPr>
                <w:rFonts w:hint="eastAsia" w:ascii="宋体" w:hAnsi="宋体" w:cs="宋体"/>
                <w:color w:val="FF0000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我方已对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转让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标的进行了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实地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勘验工作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  <w:t>我方在此郑重承诺：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对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标的数量、质量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、范围等现状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充分了解并予以确认，同时已做好勘验记录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工作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。因标的瑕疵产生的相关后果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由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我方自行承担。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70" w:hRule="atLeast"/>
          <w:jc w:val="center"/>
        </w:trPr>
        <w:tc>
          <w:tcPr>
            <w:tcW w:w="445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b/>
                <w:color w:val="FF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  <w:t>转让方（签字）：</w:t>
            </w:r>
          </w:p>
        </w:tc>
        <w:tc>
          <w:tcPr>
            <w:tcW w:w="481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  <w:t>意向受让方（签字）：</w:t>
            </w:r>
          </w:p>
          <w:p>
            <w:pPr>
              <w:widowControl/>
              <w:jc w:val="right"/>
              <w:textAlignment w:val="bottom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tabs>
                <w:tab w:val="left" w:pos="1731"/>
              </w:tabs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ab/>
            </w: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 xml:space="preserve">        年   月   日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70" w:hRule="atLeast"/>
          <w:jc w:val="center"/>
        </w:trPr>
        <w:tc>
          <w:tcPr>
            <w:tcW w:w="445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jc w:val="right"/>
              <w:textAlignment w:val="bottom"/>
              <w:rPr>
                <w:rFonts w:hint="eastAsia" w:ascii="宋体" w:hAnsi="宋体" w:cs="宋体"/>
                <w:color w:val="FF0000"/>
                <w:sz w:val="24"/>
                <w:szCs w:val="24"/>
              </w:rPr>
            </w:pPr>
          </w:p>
        </w:tc>
        <w:tc>
          <w:tcPr>
            <w:tcW w:w="481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jc w:val="right"/>
              <w:textAlignment w:val="bottom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9274" w:type="dxa"/>
            <w:gridSpan w:val="2"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本备案表一式三份，内蒙古产权交易中心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有限责任公司（简称“交易中心”）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、</w:t>
            </w:r>
          </w:p>
          <w:p>
            <w:pPr>
              <w:widowControl/>
              <w:jc w:val="both"/>
              <w:textAlignment w:val="bottom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转让方、意向受让方各执一份。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8415F2"/>
    <w:rsid w:val="00256533"/>
    <w:rsid w:val="00390D84"/>
    <w:rsid w:val="0040055B"/>
    <w:rsid w:val="005107DF"/>
    <w:rsid w:val="00AF247C"/>
    <w:rsid w:val="00AF47F0"/>
    <w:rsid w:val="00B56CF7"/>
    <w:rsid w:val="00E32ABA"/>
    <w:rsid w:val="06507020"/>
    <w:rsid w:val="09166124"/>
    <w:rsid w:val="0B4A1652"/>
    <w:rsid w:val="0D074FED"/>
    <w:rsid w:val="0DB95E42"/>
    <w:rsid w:val="153674A0"/>
    <w:rsid w:val="17D75088"/>
    <w:rsid w:val="2173186F"/>
    <w:rsid w:val="2A0D6C0A"/>
    <w:rsid w:val="2ABF4DE3"/>
    <w:rsid w:val="2AF17F91"/>
    <w:rsid w:val="321B254B"/>
    <w:rsid w:val="3715322C"/>
    <w:rsid w:val="3A652C33"/>
    <w:rsid w:val="3ACD536F"/>
    <w:rsid w:val="45B140E3"/>
    <w:rsid w:val="473F49D5"/>
    <w:rsid w:val="536465CF"/>
    <w:rsid w:val="563B2943"/>
    <w:rsid w:val="586761D4"/>
    <w:rsid w:val="5997231D"/>
    <w:rsid w:val="59E75A91"/>
    <w:rsid w:val="5C942102"/>
    <w:rsid w:val="64145C3D"/>
    <w:rsid w:val="6B66500D"/>
    <w:rsid w:val="6C6B3D47"/>
    <w:rsid w:val="6E253C8B"/>
    <w:rsid w:val="71687E92"/>
    <w:rsid w:val="71AC01E9"/>
    <w:rsid w:val="73042155"/>
    <w:rsid w:val="739256C1"/>
    <w:rsid w:val="77687BDE"/>
    <w:rsid w:val="7B941ACD"/>
    <w:rsid w:val="7F8415F2"/>
    <w:rsid w:val="7FC17C9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unhideWhenUsed/>
    <w:qFormat/>
    <w:uiPriority w:val="0"/>
  </w:style>
  <w:style w:type="table" w:default="1" w:styleId="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FollowedHyperlink"/>
    <w:basedOn w:val="4"/>
    <w:unhideWhenUsed/>
    <w:qFormat/>
    <w:uiPriority w:val="99"/>
    <w:rPr>
      <w:color w:val="800080"/>
      <w:u w:val="none"/>
    </w:rPr>
  </w:style>
  <w:style w:type="character" w:styleId="6">
    <w:name w:val="Hyperlink"/>
    <w:basedOn w:val="4"/>
    <w:unhideWhenUsed/>
    <w:qFormat/>
    <w:uiPriority w:val="99"/>
    <w:rPr>
      <w:color w:val="0000FF"/>
      <w:u w:val="none"/>
    </w:rPr>
  </w:style>
  <w:style w:type="character" w:customStyle="1" w:styleId="8">
    <w:name w:val="页脚 Char"/>
    <w:basedOn w:val="4"/>
    <w:link w:val="2"/>
    <w:semiHidden/>
    <w:qFormat/>
    <w:uiPriority w:val="0"/>
    <w:rPr>
      <w:kern w:val="2"/>
      <w:sz w:val="18"/>
      <w:szCs w:val="18"/>
    </w:rPr>
  </w:style>
  <w:style w:type="character" w:customStyle="1" w:styleId="9">
    <w:name w:val="页眉 Char"/>
    <w:basedOn w:val="4"/>
    <w:link w:val="3"/>
    <w:semiHidden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85</Words>
  <Characters>490</Characters>
  <Lines>4</Lines>
  <Paragraphs>1</Paragraphs>
  <TotalTime>2</TotalTime>
  <ScaleCrop>false</ScaleCrop>
  <LinksUpToDate>false</LinksUpToDate>
  <CharactersWithSpaces>574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2015-07-16T01:28:00Z</dcterms:created>
  <dc:creator>WangQZ</dc:creator>
  <cp:lastModifiedBy>Administrator</cp:lastModifiedBy>
  <dcterms:modified xsi:type="dcterms:W3CDTF">2018-08-14T02:11:06Z</dcterms:modified>
  <dc:title>现场勘验备案表</dc:title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