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（只适用于机动车类项目）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蒙</w:t>
      </w:r>
      <w:r>
        <w:rPr>
          <w:rFonts w:hint="eastAsia" w:ascii="仿宋" w:hAnsi="仿宋" w:eastAsia="仿宋" w:cs="仿宋"/>
          <w:spacing w:val="-10"/>
          <w:sz w:val="24"/>
          <w:szCs w:val="24"/>
          <w:lang w:val="en-US" w:eastAsia="zh-CN"/>
        </w:rPr>
        <w:t>LDK909车辆转让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项目提出受让申请，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网络公告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所载的全部内容，对标的进行实地勘验，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标的的竞价方式、实际情况以及存在的瑕疵充分了解并予以确认，因标的瑕疵产生的相关后果我方自行承担。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5、认可并将按照《内蒙古产权交易中心有限责任公司经纪业务收费办法》的标准足额支付给贵中心交易服务费。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本项目公告内容及网络动态报价流程我方已全部知悉并接受，对按照流程操作后所产生的一切内容及后果均同意和认可，对我方具有法律约束力。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4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both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4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hint="eastAsia"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日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4570BBE"/>
    <w:rsid w:val="17746372"/>
    <w:rsid w:val="1AC035CD"/>
    <w:rsid w:val="1C1F3C70"/>
    <w:rsid w:val="2EA54705"/>
    <w:rsid w:val="43E24928"/>
    <w:rsid w:val="4D5469B3"/>
    <w:rsid w:val="54BD3A4F"/>
    <w:rsid w:val="54F318D8"/>
    <w:rsid w:val="56DF3086"/>
    <w:rsid w:val="62357421"/>
    <w:rsid w:val="62FF4693"/>
    <w:rsid w:val="68881542"/>
    <w:rsid w:val="78DE7203"/>
    <w:rsid w:val="7ED2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2019-01-02T07:30:00Z</cp:lastPrinted>
  <dcterms:modified xsi:type="dcterms:W3CDTF">2019-01-14T06:57:53Z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