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jc w:val="center"/>
        <w:rPr>
          <w:rFonts w:hAnsi="宋体"/>
          <w:sz w:val="36"/>
          <w:szCs w:val="36"/>
        </w:rPr>
      </w:pPr>
      <w:r>
        <w:rPr>
          <w:rFonts w:hint="eastAsia" w:hAnsi="宋体"/>
          <w:sz w:val="36"/>
          <w:szCs w:val="36"/>
        </w:rPr>
        <w:t>承 诺 书</w:t>
      </w:r>
    </w:p>
    <w:p>
      <w:pPr>
        <w:spacing w:line="360" w:lineRule="auto"/>
        <w:jc w:val="both"/>
        <w:rPr>
          <w:rFonts w:ascii="仿宋" w:hAnsi="仿宋" w:eastAsia="仿宋"/>
          <w:sz w:val="28"/>
          <w:szCs w:val="28"/>
        </w:rPr>
      </w:pPr>
      <w:r>
        <w:rPr>
          <w:rFonts w:hint="eastAsia" w:ascii="仿宋" w:hAnsi="仿宋" w:eastAsia="仿宋"/>
          <w:sz w:val="28"/>
          <w:szCs w:val="28"/>
        </w:rPr>
        <w:t>致</w:t>
      </w:r>
      <w:r>
        <w:rPr>
          <w:rFonts w:hint="eastAsia" w:ascii="仿宋" w:hAnsi="仿宋" w:eastAsia="仿宋"/>
          <w:sz w:val="28"/>
          <w:szCs w:val="28"/>
          <w:lang w:val="en-US" w:eastAsia="zh-CN"/>
        </w:rPr>
        <w:t>财信</w:t>
      </w:r>
      <w:bookmarkStart w:id="0" w:name="_GoBack"/>
      <w:bookmarkEnd w:id="0"/>
      <w:r>
        <w:rPr>
          <w:rFonts w:hint="eastAsia" w:ascii="仿宋" w:hAnsi="仿宋" w:eastAsia="仿宋"/>
          <w:sz w:val="28"/>
          <w:szCs w:val="28"/>
        </w:rPr>
        <w:t>证券有限责任公司：</w:t>
      </w:r>
    </w:p>
    <w:p>
      <w:pPr>
        <w:spacing w:line="360" w:lineRule="auto"/>
        <w:ind w:firstLine="560" w:firstLineChars="200"/>
        <w:jc w:val="both"/>
        <w:rPr>
          <w:rFonts w:ascii="仿宋" w:hAnsi="仿宋" w:eastAsia="仿宋"/>
          <w:sz w:val="28"/>
          <w:szCs w:val="28"/>
        </w:rPr>
      </w:pPr>
      <w:r>
        <w:rPr>
          <w:rFonts w:hint="eastAsia" w:ascii="仿宋" w:hAnsi="仿宋" w:eastAsia="仿宋"/>
          <w:sz w:val="28"/>
          <w:szCs w:val="28"/>
        </w:rPr>
        <w:t>截止到本声明出具之日，我司就下述情况郑重承诺：</w:t>
      </w:r>
    </w:p>
    <w:p>
      <w:pPr>
        <w:pStyle w:val="12"/>
        <w:numPr>
          <w:ilvl w:val="0"/>
          <w:numId w:val="2"/>
        </w:numPr>
        <w:ind w:left="0" w:firstLine="560"/>
        <w:rPr>
          <w:rFonts w:ascii="仿宋" w:hAnsi="仿宋" w:eastAsia="仿宋"/>
          <w:sz w:val="28"/>
          <w:szCs w:val="28"/>
        </w:rPr>
      </w:pPr>
      <w:r>
        <w:rPr>
          <w:rFonts w:hint="eastAsia" w:ascii="仿宋" w:hAnsi="仿宋" w:eastAsia="仿宋"/>
          <w:sz w:val="28"/>
          <w:szCs w:val="28"/>
        </w:rPr>
        <w:t>我司系符合我国相关法律法规注册成立的有限责任公司/股份公司，具有符合我司发展情况的法人治理结构，具有从事拟参与业务的相关资质和技术能力；</w:t>
      </w:r>
    </w:p>
    <w:p>
      <w:pPr>
        <w:pStyle w:val="12"/>
        <w:numPr>
          <w:ilvl w:val="0"/>
          <w:numId w:val="2"/>
        </w:numPr>
        <w:ind w:left="0" w:firstLine="560"/>
        <w:rPr>
          <w:rFonts w:ascii="仿宋" w:hAnsi="仿宋" w:eastAsia="仿宋"/>
          <w:sz w:val="28"/>
          <w:szCs w:val="28"/>
        </w:rPr>
      </w:pPr>
      <w:r>
        <w:rPr>
          <w:rFonts w:hint="eastAsia" w:ascii="仿宋" w:hAnsi="仿宋" w:eastAsia="仿宋"/>
          <w:sz w:val="28"/>
          <w:szCs w:val="28"/>
        </w:rPr>
        <w:t>最近三年我司在包括但不限于工商、税务、质检、环保、人力资源等方面不存在重大违法违规行为，亦不存在因为相关事项被有权部门进行处罚的情况；</w:t>
      </w:r>
    </w:p>
    <w:p>
      <w:pPr>
        <w:pStyle w:val="12"/>
        <w:numPr>
          <w:ilvl w:val="0"/>
          <w:numId w:val="2"/>
        </w:numPr>
        <w:ind w:left="0" w:firstLine="560"/>
        <w:rPr>
          <w:rFonts w:hint="eastAsia" w:ascii="仿宋" w:hAnsi="仿宋" w:eastAsia="仿宋"/>
          <w:sz w:val="28"/>
          <w:szCs w:val="28"/>
        </w:rPr>
      </w:pPr>
      <w:r>
        <w:rPr>
          <w:rFonts w:ascii="仿宋" w:hAnsi="仿宋" w:eastAsia="仿宋"/>
          <w:sz w:val="28"/>
          <w:szCs w:val="28"/>
        </w:rPr>
        <w:t>近三年未因从事非法金融活动</w:t>
      </w:r>
      <w:r>
        <w:rPr>
          <w:rFonts w:hint="eastAsia" w:ascii="仿宋" w:hAnsi="仿宋" w:eastAsia="仿宋"/>
          <w:sz w:val="28"/>
          <w:szCs w:val="28"/>
        </w:rPr>
        <w:t>、</w:t>
      </w:r>
      <w:r>
        <w:rPr>
          <w:rFonts w:ascii="仿宋" w:hAnsi="仿宋" w:eastAsia="仿宋"/>
          <w:sz w:val="28"/>
          <w:szCs w:val="28"/>
        </w:rPr>
        <w:t>违反金融监管部门有关规定</w:t>
      </w:r>
      <w:r>
        <w:rPr>
          <w:rFonts w:hint="eastAsia" w:ascii="仿宋" w:hAnsi="仿宋" w:eastAsia="仿宋"/>
          <w:sz w:val="28"/>
          <w:szCs w:val="28"/>
        </w:rPr>
        <w:t>、</w:t>
      </w:r>
      <w:r>
        <w:rPr>
          <w:rFonts w:ascii="仿宋" w:hAnsi="仿宋" w:eastAsia="仿宋"/>
          <w:sz w:val="28"/>
          <w:szCs w:val="28"/>
        </w:rPr>
        <w:t xml:space="preserve">为非法金融活动提供信息发布服务等情形受到监管部门行政处罚或重大监管措施； </w:t>
      </w:r>
    </w:p>
    <w:p>
      <w:pPr>
        <w:pStyle w:val="12"/>
        <w:numPr>
          <w:ilvl w:val="0"/>
          <w:numId w:val="2"/>
        </w:numPr>
        <w:ind w:left="0" w:firstLine="560"/>
        <w:rPr>
          <w:rFonts w:ascii="仿宋" w:hAnsi="仿宋" w:eastAsia="仿宋"/>
          <w:sz w:val="28"/>
          <w:szCs w:val="28"/>
        </w:rPr>
      </w:pPr>
      <w:r>
        <w:rPr>
          <w:rFonts w:hint="eastAsia" w:ascii="仿宋" w:hAnsi="仿宋" w:eastAsia="仿宋"/>
          <w:sz w:val="28"/>
          <w:szCs w:val="28"/>
        </w:rPr>
        <w:t>我司主要股东、董、监、高人员目前不存在正在发生或已知的潜在诉讼、仲裁，不存在失信被执行人联合惩戒的情况，不存在大额到期未偿债务的情况；</w:t>
      </w:r>
    </w:p>
    <w:p>
      <w:pPr>
        <w:pStyle w:val="12"/>
        <w:numPr>
          <w:ilvl w:val="0"/>
          <w:numId w:val="2"/>
        </w:numPr>
        <w:ind w:left="0" w:firstLine="560"/>
        <w:rPr>
          <w:rFonts w:ascii="仿宋" w:hAnsi="仿宋" w:eastAsia="仿宋"/>
          <w:sz w:val="28"/>
          <w:szCs w:val="28"/>
        </w:rPr>
      </w:pPr>
      <w:r>
        <w:rPr>
          <w:rFonts w:hint="eastAsia" w:ascii="仿宋" w:hAnsi="仿宋" w:eastAsia="仿宋"/>
          <w:sz w:val="28"/>
          <w:szCs w:val="28"/>
        </w:rPr>
        <w:t>我司</w:t>
      </w:r>
      <w:r>
        <w:rPr>
          <w:rFonts w:ascii="仿宋" w:hAnsi="仿宋" w:eastAsia="仿宋"/>
          <w:sz w:val="28"/>
          <w:szCs w:val="28"/>
        </w:rPr>
        <w:t>控股股东、实际控制人、实际控制人控制的其他信息技术服务机构最近一年内不存在证券期货重大违法违规记录；</w:t>
      </w:r>
    </w:p>
    <w:p>
      <w:pPr>
        <w:pStyle w:val="12"/>
        <w:numPr>
          <w:ilvl w:val="0"/>
          <w:numId w:val="2"/>
        </w:numPr>
        <w:ind w:left="0" w:firstLine="560"/>
        <w:rPr>
          <w:rFonts w:ascii="仿宋" w:hAnsi="仿宋" w:eastAsia="仿宋"/>
          <w:sz w:val="28"/>
          <w:szCs w:val="28"/>
        </w:rPr>
      </w:pPr>
      <w:r>
        <w:rPr>
          <w:rFonts w:hint="eastAsia" w:ascii="仿宋" w:hAnsi="仿宋" w:eastAsia="仿宋"/>
          <w:sz w:val="28"/>
          <w:szCs w:val="28"/>
        </w:rPr>
        <w:t>我司不存在其他影响正常生产经营的情况。</w:t>
      </w:r>
    </w:p>
    <w:p>
      <w:pPr>
        <w:spacing w:line="360" w:lineRule="auto"/>
        <w:ind w:right="840"/>
        <w:jc w:val="right"/>
        <w:rPr>
          <w:rFonts w:ascii="仿宋" w:hAnsi="仿宋" w:eastAsia="仿宋"/>
          <w:sz w:val="28"/>
          <w:szCs w:val="32"/>
        </w:rPr>
      </w:pPr>
    </w:p>
    <w:p>
      <w:pPr>
        <w:spacing w:line="360" w:lineRule="auto"/>
        <w:ind w:right="840"/>
        <w:jc w:val="right"/>
        <w:rPr>
          <w:rFonts w:ascii="仿宋" w:hAnsi="仿宋" w:eastAsia="仿宋"/>
          <w:sz w:val="28"/>
          <w:szCs w:val="32"/>
        </w:rPr>
      </w:pPr>
      <w:r>
        <w:rPr>
          <w:rFonts w:hint="eastAsia" w:ascii="仿宋" w:hAnsi="仿宋" w:eastAsia="仿宋"/>
          <w:sz w:val="28"/>
          <w:szCs w:val="32"/>
        </w:rPr>
        <w:t>公司</w:t>
      </w:r>
      <w:r>
        <w:rPr>
          <w:rFonts w:ascii="仿宋" w:hAnsi="仿宋" w:eastAsia="仿宋"/>
          <w:sz w:val="28"/>
          <w:szCs w:val="32"/>
        </w:rPr>
        <w:t>公章</w:t>
      </w:r>
      <w:r>
        <w:rPr>
          <w:rFonts w:hint="eastAsia" w:ascii="仿宋" w:hAnsi="仿宋" w:eastAsia="仿宋"/>
          <w:sz w:val="28"/>
          <w:szCs w:val="32"/>
        </w:rPr>
        <w:t>：</w:t>
      </w:r>
    </w:p>
    <w:p>
      <w:pPr>
        <w:spacing w:line="360" w:lineRule="auto"/>
        <w:ind w:right="210"/>
        <w:jc w:val="right"/>
        <w:rPr>
          <w:sz w:val="22"/>
        </w:rPr>
      </w:pPr>
      <w:r>
        <w:rPr>
          <w:rFonts w:hint="eastAsia" w:ascii="仿宋" w:hAnsi="仿宋" w:eastAsia="仿宋"/>
          <w:sz w:val="28"/>
          <w:szCs w:val="32"/>
        </w:rPr>
        <w:t xml:space="preserve">年 </w:t>
      </w:r>
      <w:r>
        <w:rPr>
          <w:rFonts w:ascii="仿宋" w:hAnsi="仿宋" w:eastAsia="仿宋"/>
          <w:sz w:val="28"/>
          <w:szCs w:val="32"/>
        </w:rPr>
        <w:t xml:space="preserve">   </w:t>
      </w:r>
      <w:r>
        <w:rPr>
          <w:rFonts w:hint="eastAsia" w:ascii="仿宋" w:hAnsi="仿宋" w:eastAsia="仿宋"/>
          <w:sz w:val="28"/>
          <w:szCs w:val="32"/>
        </w:rPr>
        <w:t xml:space="preserve">月 </w:t>
      </w:r>
      <w:r>
        <w:rPr>
          <w:rFonts w:ascii="仿宋" w:hAnsi="仿宋" w:eastAsia="仿宋"/>
          <w:sz w:val="28"/>
          <w:szCs w:val="32"/>
        </w:rPr>
        <w:t xml:space="preserve">   </w:t>
      </w:r>
      <w:r>
        <w:rPr>
          <w:rFonts w:hint="eastAsia" w:ascii="仿宋" w:hAnsi="仿宋" w:eastAsia="仿宋"/>
          <w:sz w:val="28"/>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ystem">
    <w:altName w:val="宋体"/>
    <w:panose1 w:val="00000000000000000000"/>
    <w:charset w:val="86"/>
    <w:family w:val="auto"/>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236680"/>
    <w:multiLevelType w:val="multilevel"/>
    <w:tmpl w:val="46236680"/>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0AE58F1"/>
    <w:multiLevelType w:val="multilevel"/>
    <w:tmpl w:val="50AE58F1"/>
    <w:lvl w:ilvl="0" w:tentative="0">
      <w:start w:val="0"/>
      <w:numFmt w:val="none"/>
      <w:lvlText w:val=""/>
      <w:lvlJc w:val="left"/>
      <w:pPr>
        <w:tabs>
          <w:tab w:val="left" w:pos="360"/>
        </w:tabs>
      </w:pPr>
    </w:lvl>
    <w:lvl w:ilvl="1" w:tentative="0">
      <w:start w:val="0"/>
      <w:numFmt w:val="none"/>
      <w:pStyle w:val="2"/>
      <w:lvlText w:val=""/>
      <w:lvlJc w:val="left"/>
      <w:pPr>
        <w:tabs>
          <w:tab w:val="left" w:pos="360"/>
        </w:tabs>
      </w:pPr>
    </w:lvl>
    <w:lvl w:ilvl="2" w:tentative="0">
      <w:start w:val="0"/>
      <w:numFmt w:val="none"/>
      <w:pStyle w:val="3"/>
      <w:lvlText w:val=""/>
      <w:lvlJc w:val="left"/>
      <w:pPr>
        <w:tabs>
          <w:tab w:val="left" w:pos="360"/>
        </w:tabs>
      </w:pPr>
    </w:lvl>
    <w:lvl w:ilvl="3" w:tentative="0">
      <w:start w:val="0"/>
      <w:numFmt w:val="none"/>
      <w:lvlText w:val=""/>
      <w:lvlJc w:val="left"/>
      <w:pPr>
        <w:tabs>
          <w:tab w:val="left" w:pos="360"/>
        </w:tabs>
      </w:pPr>
    </w:lvl>
    <w:lvl w:ilvl="4" w:tentative="0">
      <w:start w:val="0"/>
      <w:numFmt w:val="none"/>
      <w:lvlText w:val=""/>
      <w:lvlJc w:val="left"/>
      <w:pPr>
        <w:tabs>
          <w:tab w:val="left" w:pos="360"/>
        </w:tabs>
      </w:pPr>
    </w:lvl>
    <w:lvl w:ilvl="5" w:tentative="0">
      <w:start w:val="0"/>
      <w:numFmt w:val="none"/>
      <w:lvlText w:val=""/>
      <w:lvlJc w:val="left"/>
      <w:pPr>
        <w:tabs>
          <w:tab w:val="left" w:pos="360"/>
        </w:tabs>
      </w:pPr>
    </w:lvl>
    <w:lvl w:ilvl="6" w:tentative="0">
      <w:start w:val="0"/>
      <w:numFmt w:val="decimal"/>
      <w:lvlText w:val=""/>
      <w:lvlJc w:val="left"/>
    </w:lvl>
    <w:lvl w:ilvl="7" w:tentative="0">
      <w:start w:val="1"/>
      <w:numFmt w:val="lowerLetter"/>
      <w:lvlText w:val="%1)"/>
      <w:legacy w:legacy="1" w:legacySpace="0" w:legacyIndent="425"/>
      <w:lvlJc w:val="left"/>
      <w:pPr>
        <w:ind w:left="1933" w:hanging="425"/>
      </w:pPr>
    </w:lvl>
    <w:lvl w:ilvl="8" w:tentative="0">
      <w:start w:val="3"/>
      <w:numFmt w:val="decimal"/>
      <w:lvlText w:val="%1."/>
      <w:legacy w:legacy="1" w:legacySpace="0" w:legacyIndent="240"/>
      <w:lvlJc w:val="left"/>
      <w:pPr>
        <w:ind w:left="807" w:hanging="240"/>
      </w:pPr>
      <w:rPr>
        <w:rFonts w:hint="eastAsia" w:ascii="宋体" w:eastAsia="宋体"/>
        <w:b w:val="0"/>
        <w:i w:val="0"/>
        <w:sz w:val="24"/>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24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F83"/>
    <w:rsid w:val="00811C88"/>
    <w:rsid w:val="00827F9E"/>
    <w:rsid w:val="009D7AE4"/>
    <w:rsid w:val="00FF3F83"/>
    <w:rsid w:val="1CAB4A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spacing w:before="100" w:after="100"/>
    </w:pPr>
    <w:rPr>
      <w:rFonts w:ascii="System" w:hAnsi="Times New Roman" w:eastAsia="宋体" w:cs="Times New Roman"/>
      <w:kern w:val="0"/>
      <w:sz w:val="24"/>
      <w:szCs w:val="20"/>
      <w:lang w:val="en-US" w:eastAsia="zh-CN" w:bidi="ar-SA"/>
    </w:rPr>
  </w:style>
  <w:style w:type="paragraph" w:styleId="2">
    <w:name w:val="heading 2"/>
    <w:basedOn w:val="1"/>
    <w:next w:val="1"/>
    <w:link w:val="10"/>
    <w:qFormat/>
    <w:uiPriority w:val="0"/>
    <w:pPr>
      <w:keepNext/>
      <w:keepLines/>
      <w:numPr>
        <w:ilvl w:val="1"/>
        <w:numId w:val="1"/>
      </w:numPr>
      <w:spacing w:before="360" w:after="480"/>
      <w:jc w:val="both"/>
      <w:textAlignment w:val="baseline"/>
      <w:outlineLvl w:val="1"/>
    </w:pPr>
    <w:rPr>
      <w:rFonts w:ascii="宋体"/>
      <w:b/>
      <w:color w:val="000000"/>
      <w:sz w:val="28"/>
    </w:rPr>
  </w:style>
  <w:style w:type="paragraph" w:styleId="3">
    <w:name w:val="heading 3"/>
    <w:basedOn w:val="1"/>
    <w:next w:val="1"/>
    <w:link w:val="11"/>
    <w:qFormat/>
    <w:uiPriority w:val="0"/>
    <w:pPr>
      <w:keepNext/>
      <w:keepLines/>
      <w:numPr>
        <w:ilvl w:val="2"/>
        <w:numId w:val="1"/>
      </w:numPr>
      <w:tabs>
        <w:tab w:val="left" w:pos="1247"/>
        <w:tab w:val="clear" w:pos="360"/>
      </w:tabs>
      <w:spacing w:before="240" w:after="180"/>
      <w:jc w:val="both"/>
      <w:textAlignment w:val="baseline"/>
      <w:outlineLvl w:val="2"/>
    </w:pPr>
    <w:rPr>
      <w:rFonts w:ascii="宋体" w:hAnsi="Arial"/>
      <w:b/>
      <w:sz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unhideWhenUsed/>
    <w:uiPriority w:val="99"/>
    <w:pPr>
      <w:tabs>
        <w:tab w:val="center" w:pos="4153"/>
        <w:tab w:val="right" w:pos="8306"/>
      </w:tabs>
      <w:snapToGrid w:val="0"/>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uiPriority w:val="99"/>
    <w:rPr>
      <w:sz w:val="18"/>
      <w:szCs w:val="18"/>
    </w:rPr>
  </w:style>
  <w:style w:type="character" w:customStyle="1" w:styleId="10">
    <w:name w:val="标题 2 字符"/>
    <w:basedOn w:val="7"/>
    <w:link w:val="2"/>
    <w:uiPriority w:val="0"/>
    <w:rPr>
      <w:rFonts w:ascii="宋体" w:hAnsi="Times New Roman" w:eastAsia="宋体" w:cs="Times New Roman"/>
      <w:b/>
      <w:color w:val="000000"/>
      <w:kern w:val="0"/>
      <w:sz w:val="28"/>
      <w:szCs w:val="20"/>
    </w:rPr>
  </w:style>
  <w:style w:type="character" w:customStyle="1" w:styleId="11">
    <w:name w:val="标题 3 字符"/>
    <w:basedOn w:val="7"/>
    <w:link w:val="3"/>
    <w:qFormat/>
    <w:uiPriority w:val="0"/>
    <w:rPr>
      <w:rFonts w:ascii="宋体" w:hAnsi="Arial" w:eastAsia="宋体" w:cs="Times New Roman"/>
      <w:b/>
      <w:kern w:val="0"/>
      <w:sz w:val="28"/>
      <w:szCs w:val="20"/>
    </w:rPr>
  </w:style>
  <w:style w:type="paragraph" w:styleId="12">
    <w:name w:val="List Paragraph"/>
    <w:basedOn w:val="1"/>
    <w:qFormat/>
    <w:uiPriority w:val="34"/>
    <w:pPr>
      <w:autoSpaceDE/>
      <w:autoSpaceDN/>
      <w:adjustRightInd/>
      <w:spacing w:before="0" w:after="0"/>
      <w:ind w:firstLine="420" w:firstLineChars="200"/>
      <w:jc w:val="both"/>
    </w:pPr>
    <w:rPr>
      <w:rFonts w:ascii="Times New Roman"/>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cfzq</Company>
  <Pages>1</Pages>
  <Words>60</Words>
  <Characters>345</Characters>
  <Lines>2</Lines>
  <Paragraphs>1</Paragraphs>
  <TotalTime>7</TotalTime>
  <ScaleCrop>false</ScaleCrop>
  <LinksUpToDate>false</LinksUpToDate>
  <CharactersWithSpaces>404</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2019-12-10T06:31:00Z</dcterms:created>
  <dc:creator>周紫来</dc:creator>
  <cp:lastModifiedBy>Mr丶x</cp:lastModifiedBy>
  <dcterms:modified xsi:type="dcterms:W3CDTF">2020-04-01T07:20:25Z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