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0B" w:rsidRPr="00E757CF" w:rsidRDefault="00BF510B" w:rsidP="00BF510B">
      <w:pPr>
        <w:pStyle w:val="1"/>
        <w:spacing w:before="0" w:after="0" w:line="360" w:lineRule="auto"/>
        <w:ind w:left="627"/>
        <w:rPr>
          <w:rFonts w:ascii="宋体" w:eastAsia="宋体" w:hAnsi="宋体"/>
          <w:b w:val="0"/>
          <w:color w:val="000000"/>
          <w:sz w:val="24"/>
          <w:szCs w:val="28"/>
        </w:rPr>
      </w:pPr>
      <w:r w:rsidRPr="00E757CF">
        <w:rPr>
          <w:rFonts w:ascii="宋体" w:eastAsia="宋体" w:hAnsi="宋体" w:hint="eastAsia"/>
          <w:b w:val="0"/>
          <w:color w:val="000000"/>
          <w:sz w:val="24"/>
          <w:szCs w:val="28"/>
          <w:highlight w:val="lightGray"/>
        </w:rPr>
        <w:t>（二）</w:t>
      </w:r>
      <w:r w:rsidRPr="00E757CF">
        <w:rPr>
          <w:rFonts w:ascii="宋体" w:eastAsia="宋体" w:hAnsi="宋体" w:hint="eastAsia"/>
          <w:b w:val="0"/>
          <w:color w:val="000000"/>
          <w:sz w:val="24"/>
          <w:szCs w:val="28"/>
        </w:rPr>
        <w:t>投标前检测</w:t>
      </w:r>
    </w:p>
    <w:p w:rsidR="00BF510B" w:rsidRPr="00E757CF" w:rsidRDefault="00BF510B" w:rsidP="00BF510B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color w:val="000000"/>
          <w:sz w:val="24"/>
          <w:szCs w:val="28"/>
        </w:rPr>
      </w:pPr>
      <w:r w:rsidRPr="00E757CF">
        <w:rPr>
          <w:rFonts w:ascii="宋体" w:hAnsi="宋体" w:hint="eastAsia"/>
          <w:color w:val="000000"/>
          <w:sz w:val="24"/>
          <w:szCs w:val="28"/>
        </w:rPr>
        <w:t>安</w:t>
      </w:r>
      <w:proofErr w:type="gramStart"/>
      <w:r w:rsidRPr="00E757CF">
        <w:rPr>
          <w:rFonts w:ascii="宋体" w:hAnsi="宋体" w:hint="eastAsia"/>
          <w:color w:val="000000"/>
          <w:sz w:val="24"/>
          <w:szCs w:val="28"/>
        </w:rPr>
        <w:t>规</w:t>
      </w:r>
      <w:proofErr w:type="gramEnd"/>
      <w:r w:rsidRPr="00E757CF">
        <w:rPr>
          <w:rFonts w:ascii="宋体" w:hAnsi="宋体" w:hint="eastAsia"/>
          <w:color w:val="000000"/>
          <w:sz w:val="24"/>
          <w:szCs w:val="28"/>
        </w:rPr>
        <w:t xml:space="preserve">检测内容  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6"/>
      </w:tblGrid>
      <w:tr w:rsidR="00BF510B" w:rsidRPr="00E757CF" w:rsidTr="004112C0">
        <w:tc>
          <w:tcPr>
            <w:tcW w:w="8836" w:type="dxa"/>
            <w:shd w:val="clear" w:color="auto" w:fill="F1F1F1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Cs w:val="28"/>
              </w:rPr>
            </w:pPr>
            <w:r w:rsidRPr="00E757CF">
              <w:rPr>
                <w:rFonts w:ascii="宋体" w:hAnsi="宋体" w:cs="宋体" w:hint="eastAsia"/>
                <w:color w:val="000000"/>
                <w:szCs w:val="28"/>
                <w:lang w:bidi="ar"/>
              </w:rPr>
              <w:t>80W-RGBW线形LED投光灯</w:t>
            </w:r>
            <w:r w:rsidRPr="00E757CF">
              <w:rPr>
                <w:rFonts w:ascii="宋体" w:hAnsi="宋体" w:cs="宋体" w:hint="eastAsia"/>
                <w:szCs w:val="28"/>
              </w:rPr>
              <w:t xml:space="preserve"> 安</w:t>
            </w:r>
            <w:proofErr w:type="gramStart"/>
            <w:r w:rsidRPr="00E757CF">
              <w:rPr>
                <w:rFonts w:ascii="宋体" w:hAnsi="宋体" w:cs="宋体" w:hint="eastAsia"/>
                <w:szCs w:val="28"/>
              </w:rPr>
              <w:t>规</w:t>
            </w:r>
            <w:proofErr w:type="gramEnd"/>
            <w:r w:rsidRPr="00E757CF">
              <w:rPr>
                <w:rFonts w:ascii="宋体" w:hAnsi="宋体" w:cs="宋体" w:hint="eastAsia"/>
                <w:szCs w:val="28"/>
              </w:rPr>
              <w:t>检测</w:t>
            </w:r>
            <w:r w:rsidRPr="00E757CF">
              <w:rPr>
                <w:rFonts w:ascii="宋体" w:hAnsi="宋体" w:hint="eastAsia"/>
                <w:szCs w:val="28"/>
              </w:rPr>
              <w:t>报告</w:t>
            </w:r>
            <w:r w:rsidRPr="00E757CF">
              <w:rPr>
                <w:rFonts w:ascii="宋体" w:hAnsi="宋体" w:cs="宋体" w:hint="eastAsia"/>
                <w:szCs w:val="28"/>
              </w:rPr>
              <w:t>（不合格即废标）</w:t>
            </w:r>
          </w:p>
        </w:tc>
      </w:tr>
      <w:tr w:rsidR="00BF510B" w:rsidRPr="00E757CF" w:rsidTr="004112C0">
        <w:tc>
          <w:tcPr>
            <w:tcW w:w="8836" w:type="dxa"/>
            <w:shd w:val="clear" w:color="auto" w:fill="auto"/>
          </w:tcPr>
          <w:p w:rsidR="00BF510B" w:rsidRPr="00E757CF" w:rsidRDefault="00BF510B" w:rsidP="00BF510B">
            <w:pPr>
              <w:pStyle w:val="WPSOffice3"/>
              <w:widowControl w:val="0"/>
              <w:numPr>
                <w:ilvl w:val="0"/>
                <w:numId w:val="1"/>
              </w:numPr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外部接线和内部接线</w:t>
            </w:r>
          </w:p>
          <w:p w:rsidR="00BF510B" w:rsidRPr="00E757CF" w:rsidRDefault="00BF510B" w:rsidP="00BF510B">
            <w:pPr>
              <w:pStyle w:val="WPSOffice3"/>
              <w:widowControl w:val="0"/>
              <w:numPr>
                <w:ilvl w:val="0"/>
                <w:numId w:val="1"/>
              </w:numPr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防尘、防固体异物和防水≥IP65</w:t>
            </w:r>
          </w:p>
          <w:p w:rsidR="00BF510B" w:rsidRPr="00E757CF" w:rsidRDefault="00BF510B" w:rsidP="00BF510B">
            <w:pPr>
              <w:pStyle w:val="WPSOffice3"/>
              <w:widowControl w:val="0"/>
              <w:numPr>
                <w:ilvl w:val="0"/>
                <w:numId w:val="1"/>
              </w:numPr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潮湿后的绝缘电阻和电气强度</w:t>
            </w:r>
          </w:p>
        </w:tc>
      </w:tr>
    </w:tbl>
    <w:p w:rsidR="00BF510B" w:rsidRPr="00E757CF" w:rsidRDefault="00BF510B" w:rsidP="00BF510B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color w:val="000000"/>
          <w:sz w:val="24"/>
          <w:szCs w:val="28"/>
        </w:rPr>
      </w:pPr>
      <w:r w:rsidRPr="00E757CF">
        <w:rPr>
          <w:rFonts w:ascii="宋体" w:hAnsi="宋体" w:hint="eastAsia"/>
          <w:color w:val="000000"/>
          <w:sz w:val="24"/>
          <w:szCs w:val="28"/>
        </w:rPr>
        <w:t>光学检测内容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2285"/>
        <w:gridCol w:w="2840"/>
      </w:tblGrid>
      <w:tr w:rsidR="00BF510B" w:rsidRPr="00E757CF" w:rsidTr="004112C0">
        <w:tc>
          <w:tcPr>
            <w:tcW w:w="8836" w:type="dxa"/>
            <w:gridSpan w:val="3"/>
            <w:shd w:val="clear" w:color="auto" w:fill="F2F2F2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/>
                <w:szCs w:val="28"/>
              </w:rPr>
            </w:pPr>
            <w:r w:rsidRPr="00E757CF">
              <w:rPr>
                <w:rFonts w:ascii="宋体" w:hAnsi="宋体" w:cs="宋体" w:hint="eastAsia"/>
                <w:color w:val="000000"/>
                <w:szCs w:val="28"/>
                <w:lang w:bidi="ar"/>
              </w:rPr>
              <w:t>80W-RGBW线形LED投光灯</w:t>
            </w:r>
            <w:r w:rsidRPr="00E757CF">
              <w:rPr>
                <w:rFonts w:ascii="宋体" w:hAnsi="宋体" w:cs="宋体" w:hint="eastAsia"/>
                <w:szCs w:val="28"/>
                <w:shd w:val="clear" w:color="auto" w:fill="F2F2F2"/>
              </w:rPr>
              <w:t xml:space="preserve">   </w:t>
            </w:r>
            <w:r w:rsidRPr="00E757CF">
              <w:rPr>
                <w:rFonts w:ascii="宋体" w:hAnsi="宋体" w:hint="eastAsia"/>
                <w:szCs w:val="28"/>
                <w:shd w:val="clear" w:color="auto" w:fill="F2F2F2"/>
              </w:rPr>
              <w:t>检测报告</w:t>
            </w:r>
            <w:r w:rsidRPr="00E757CF">
              <w:rPr>
                <w:rFonts w:ascii="宋体" w:hAnsi="宋体" w:cs="宋体" w:hint="eastAsia"/>
                <w:szCs w:val="28"/>
              </w:rPr>
              <w:t>（不合格即废标）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shd w:val="clear" w:color="auto" w:fill="F1F1F1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检测项目</w:t>
            </w:r>
          </w:p>
        </w:tc>
        <w:tc>
          <w:tcPr>
            <w:tcW w:w="2285" w:type="dxa"/>
            <w:shd w:val="clear" w:color="auto" w:fill="F1F1F1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送样要求</w:t>
            </w:r>
          </w:p>
        </w:tc>
        <w:tc>
          <w:tcPr>
            <w:tcW w:w="2840" w:type="dxa"/>
            <w:shd w:val="clear" w:color="auto" w:fill="F1F1F1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评价指标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vMerge w:val="restart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（1）相关色温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R(625nm)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±6nm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vMerge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G(525nm)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±6nm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vMerge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B(470nm)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±6nm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vMerge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W(4000K)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510B" w:rsidRPr="00E757CF" w:rsidRDefault="00BF510B" w:rsidP="004112C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757CF">
              <w:rPr>
                <w:rFonts w:ascii="宋体" w:hAnsi="宋体" w:cs="宋体" w:hint="eastAsia"/>
                <w:kern w:val="0"/>
                <w:sz w:val="24"/>
                <w:szCs w:val="28"/>
              </w:rPr>
              <w:t>±150K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（2）宽度方向(V)光束角</w:t>
            </w:r>
          </w:p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（50%最大光强夹角）</w:t>
            </w:r>
          </w:p>
        </w:tc>
        <w:tc>
          <w:tcPr>
            <w:tcW w:w="2285" w:type="dxa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10°-20°</w:t>
            </w:r>
          </w:p>
        </w:tc>
        <w:tc>
          <w:tcPr>
            <w:tcW w:w="2840" w:type="dxa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符合</w:t>
            </w:r>
          </w:p>
        </w:tc>
      </w:tr>
      <w:tr w:rsidR="00BF510B" w:rsidRPr="00E757CF" w:rsidTr="004112C0">
        <w:trPr>
          <w:trHeight w:val="311"/>
        </w:trPr>
        <w:tc>
          <w:tcPr>
            <w:tcW w:w="3711" w:type="dxa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（3）长度方向(H)光束角</w:t>
            </w:r>
          </w:p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（10%最大光强夹角）</w:t>
            </w:r>
          </w:p>
        </w:tc>
        <w:tc>
          <w:tcPr>
            <w:tcW w:w="2285" w:type="dxa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＞46°</w:t>
            </w:r>
          </w:p>
        </w:tc>
        <w:tc>
          <w:tcPr>
            <w:tcW w:w="2840" w:type="dxa"/>
            <w:shd w:val="clear" w:color="auto" w:fill="auto"/>
          </w:tcPr>
          <w:p w:rsidR="00BF510B" w:rsidRPr="00E757CF" w:rsidRDefault="00BF510B" w:rsidP="004112C0">
            <w:pPr>
              <w:pStyle w:val="WPSOffice3"/>
              <w:tabs>
                <w:tab w:val="right" w:leader="dot" w:pos="9660"/>
              </w:tabs>
              <w:spacing w:before="0" w:beforeAutospacing="0" w:after="0" w:afterAutospacing="0" w:line="360" w:lineRule="auto"/>
              <w:ind w:leftChars="0" w:left="0" w:firstLineChars="200" w:firstLine="480"/>
              <w:jc w:val="both"/>
              <w:rPr>
                <w:rFonts w:ascii="宋体" w:hAnsi="宋体" w:cs="宋体"/>
                <w:szCs w:val="28"/>
              </w:rPr>
            </w:pPr>
            <w:r w:rsidRPr="00E757CF">
              <w:rPr>
                <w:rFonts w:ascii="宋体" w:hAnsi="宋体" w:cs="宋体" w:hint="eastAsia"/>
                <w:szCs w:val="28"/>
              </w:rPr>
              <w:t>符合</w:t>
            </w:r>
          </w:p>
        </w:tc>
      </w:tr>
    </w:tbl>
    <w:p w:rsidR="00C2071F" w:rsidRPr="00BF510B" w:rsidRDefault="00C2071F" w:rsidP="00BF510B">
      <w:bookmarkStart w:id="0" w:name="_GoBack"/>
      <w:bookmarkEnd w:id="0"/>
    </w:p>
    <w:sectPr w:rsidR="00C2071F" w:rsidRPr="00BF510B" w:rsidSect="00C2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300DD1"/>
    <w:multiLevelType w:val="singleLevel"/>
    <w:tmpl w:val="97300DD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A57E691"/>
    <w:multiLevelType w:val="singleLevel"/>
    <w:tmpl w:val="FA57E6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D39"/>
    <w:rsid w:val="00183523"/>
    <w:rsid w:val="00382454"/>
    <w:rsid w:val="00425D39"/>
    <w:rsid w:val="00493A86"/>
    <w:rsid w:val="00671BCD"/>
    <w:rsid w:val="00BF510B"/>
    <w:rsid w:val="00C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766F3-A5B5-47EA-B400-E382D7F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F510B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BF510B"/>
    <w:rPr>
      <w:rFonts w:ascii="Times New Roman" w:eastAsia="楷体_GB2312" w:hAnsi="Times New Roman" w:cs="Times New Roman"/>
      <w:b/>
      <w:kern w:val="44"/>
      <w:sz w:val="44"/>
      <w:szCs w:val="20"/>
    </w:rPr>
  </w:style>
  <w:style w:type="paragraph" w:customStyle="1" w:styleId="WPSOffice3">
    <w:name w:val="WPSOffice手动目录 3"/>
    <w:basedOn w:val="a"/>
    <w:qFormat/>
    <w:rsid w:val="00BF510B"/>
    <w:pPr>
      <w:widowControl/>
      <w:spacing w:before="100" w:beforeAutospacing="1" w:after="100" w:afterAutospacing="1"/>
      <w:ind w:leftChars="400" w:left="40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2020-08-06T03:03:00Z</dcterms:created>
  <dcterms:modified xsi:type="dcterms:W3CDTF">2020-08-10T02:18:00Z</dcterms:modified>
</cp:coreProperties>
</file>