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94D" w:rsidRDefault="00443D43" w:rsidP="007427DF">
      <w:pPr>
        <w:spacing w:line="360" w:lineRule="auto"/>
        <w:jc w:val="center"/>
        <w:outlineLvl w:val="0"/>
        <w:rPr>
          <w:rFonts w:ascii="黑体" w:eastAsia="黑体" w:hAnsi="黑体" w:cs="黑体"/>
          <w:sz w:val="44"/>
          <w:szCs w:val="44"/>
        </w:rPr>
      </w:pPr>
      <w:r>
        <w:rPr>
          <w:rFonts w:ascii="黑体" w:eastAsia="黑体" w:hAnsi="黑体" w:cs="黑体" w:hint="eastAsia"/>
          <w:sz w:val="44"/>
          <w:szCs w:val="44"/>
        </w:rPr>
        <w:t>采购内容及要求</w:t>
      </w:r>
    </w:p>
    <w:p w:rsidR="006E494D" w:rsidRDefault="00E96888">
      <w:pPr>
        <w:spacing w:line="360" w:lineRule="auto"/>
        <w:jc w:val="left"/>
        <w:outlineLvl w:val="1"/>
        <w:rPr>
          <w:rFonts w:ascii="宋体" w:hAnsi="宋体" w:cs="宋体"/>
          <w:b/>
          <w:bCs/>
          <w:sz w:val="32"/>
          <w:szCs w:val="32"/>
        </w:rPr>
      </w:pPr>
      <w:r>
        <w:rPr>
          <w:rFonts w:ascii="宋体" w:hAnsi="宋体" w:cs="宋体" w:hint="eastAsia"/>
          <w:b/>
          <w:bCs/>
          <w:sz w:val="32"/>
          <w:szCs w:val="32"/>
        </w:rPr>
        <w:t>一、灯具清单</w:t>
      </w:r>
    </w:p>
    <w:tbl>
      <w:tblPr>
        <w:tblW w:w="9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5"/>
        <w:gridCol w:w="5936"/>
        <w:gridCol w:w="2315"/>
      </w:tblGrid>
      <w:tr w:rsidR="006E494D">
        <w:trPr>
          <w:trHeight w:val="677"/>
          <w:tblHeader/>
        </w:trPr>
        <w:tc>
          <w:tcPr>
            <w:tcW w:w="925" w:type="dxa"/>
            <w:shd w:val="clear" w:color="auto" w:fill="F2F2F2" w:themeFill="background1" w:themeFillShade="F2"/>
            <w:vAlign w:val="center"/>
          </w:tcPr>
          <w:p w:rsidR="006E494D" w:rsidRDefault="00E9688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序号</w:t>
            </w:r>
          </w:p>
        </w:tc>
        <w:tc>
          <w:tcPr>
            <w:tcW w:w="5936" w:type="dxa"/>
            <w:shd w:val="clear" w:color="auto" w:fill="F2F2F2" w:themeFill="background1" w:themeFillShade="F2"/>
            <w:vAlign w:val="center"/>
          </w:tcPr>
          <w:p w:rsidR="006E494D" w:rsidRDefault="00E9688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灯具名称</w:t>
            </w:r>
          </w:p>
        </w:tc>
        <w:tc>
          <w:tcPr>
            <w:tcW w:w="2315" w:type="dxa"/>
            <w:shd w:val="clear" w:color="auto" w:fill="F2F2F2" w:themeFill="background1" w:themeFillShade="F2"/>
            <w:vAlign w:val="center"/>
          </w:tcPr>
          <w:p w:rsidR="006E494D" w:rsidRDefault="007427D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数量</w:t>
            </w:r>
          </w:p>
        </w:tc>
      </w:tr>
      <w:tr w:rsidR="006E494D">
        <w:trPr>
          <w:trHeight w:val="525"/>
        </w:trPr>
        <w:tc>
          <w:tcPr>
            <w:tcW w:w="925" w:type="dxa"/>
            <w:shd w:val="clear" w:color="auto" w:fill="F2F2F2" w:themeFill="background1" w:themeFillShade="F2"/>
            <w:vAlign w:val="center"/>
          </w:tcPr>
          <w:p w:rsidR="006E494D" w:rsidRDefault="00E96888">
            <w:pPr>
              <w:widowControl/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</w:t>
            </w:r>
          </w:p>
        </w:tc>
        <w:tc>
          <w:tcPr>
            <w:tcW w:w="5936" w:type="dxa"/>
            <w:shd w:val="clear" w:color="auto" w:fill="auto"/>
            <w:vAlign w:val="center"/>
          </w:tcPr>
          <w:p w:rsidR="006E494D" w:rsidRDefault="00E96888" w:rsidP="00874C86">
            <w:pPr>
              <w:widowControl/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60W LED图案灯（6800K）</w:t>
            </w:r>
          </w:p>
        </w:tc>
        <w:tc>
          <w:tcPr>
            <w:tcW w:w="2315" w:type="dxa"/>
            <w:shd w:val="clear" w:color="auto" w:fill="auto"/>
            <w:vAlign w:val="center"/>
          </w:tcPr>
          <w:p w:rsidR="006E494D" w:rsidRDefault="007427DF">
            <w:pPr>
              <w:widowControl/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3</w:t>
            </w:r>
          </w:p>
        </w:tc>
      </w:tr>
      <w:tr w:rsidR="006E494D">
        <w:trPr>
          <w:trHeight w:val="525"/>
        </w:trPr>
        <w:tc>
          <w:tcPr>
            <w:tcW w:w="925" w:type="dxa"/>
            <w:shd w:val="clear" w:color="auto" w:fill="F2F2F2" w:themeFill="background1" w:themeFillShade="F2"/>
            <w:vAlign w:val="center"/>
          </w:tcPr>
          <w:p w:rsidR="006E494D" w:rsidRDefault="00E96888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2</w:t>
            </w:r>
          </w:p>
        </w:tc>
        <w:tc>
          <w:tcPr>
            <w:tcW w:w="5936" w:type="dxa"/>
            <w:shd w:val="clear" w:color="auto" w:fill="auto"/>
            <w:vAlign w:val="center"/>
          </w:tcPr>
          <w:p w:rsidR="006E494D" w:rsidRDefault="00E96888" w:rsidP="00874C86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100W LED图案灯（6800K）</w:t>
            </w:r>
          </w:p>
        </w:tc>
        <w:tc>
          <w:tcPr>
            <w:tcW w:w="2315" w:type="dxa"/>
            <w:shd w:val="clear" w:color="auto" w:fill="auto"/>
            <w:vAlign w:val="center"/>
          </w:tcPr>
          <w:p w:rsidR="006E494D" w:rsidRDefault="007427DF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3</w:t>
            </w:r>
          </w:p>
        </w:tc>
      </w:tr>
      <w:tr w:rsidR="006E494D">
        <w:trPr>
          <w:trHeight w:val="525"/>
        </w:trPr>
        <w:tc>
          <w:tcPr>
            <w:tcW w:w="925" w:type="dxa"/>
            <w:shd w:val="clear" w:color="auto" w:fill="F2F2F2" w:themeFill="background1" w:themeFillShade="F2"/>
            <w:vAlign w:val="center"/>
          </w:tcPr>
          <w:p w:rsidR="006E494D" w:rsidRDefault="00E96888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3</w:t>
            </w:r>
          </w:p>
        </w:tc>
        <w:tc>
          <w:tcPr>
            <w:tcW w:w="5936" w:type="dxa"/>
            <w:shd w:val="clear" w:color="auto" w:fill="auto"/>
            <w:vAlign w:val="center"/>
          </w:tcPr>
          <w:p w:rsidR="006E494D" w:rsidRDefault="00874C86" w:rsidP="00874C86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20</w:t>
            </w:r>
            <w:r w:rsidR="00E96888">
              <w:rPr>
                <w:rFonts w:ascii="宋体" w:hAnsi="宋体" w:cs="宋体" w:hint="eastAsia"/>
                <w:kern w:val="0"/>
                <w:sz w:val="22"/>
                <w:szCs w:val="22"/>
              </w:rPr>
              <w:t>0W  LED图案灯（6800K）</w:t>
            </w:r>
          </w:p>
        </w:tc>
        <w:tc>
          <w:tcPr>
            <w:tcW w:w="2315" w:type="dxa"/>
            <w:shd w:val="clear" w:color="auto" w:fill="auto"/>
            <w:vAlign w:val="center"/>
          </w:tcPr>
          <w:p w:rsidR="006E494D" w:rsidRDefault="007427DF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2</w:t>
            </w:r>
          </w:p>
        </w:tc>
      </w:tr>
    </w:tbl>
    <w:p w:rsidR="006E494D" w:rsidRDefault="00E96888">
      <w:pPr>
        <w:spacing w:line="360" w:lineRule="auto"/>
        <w:jc w:val="left"/>
        <w:outlineLvl w:val="1"/>
        <w:rPr>
          <w:rFonts w:ascii="宋体" w:hAnsi="宋体" w:cs="宋体"/>
          <w:b/>
          <w:bCs/>
          <w:sz w:val="32"/>
          <w:szCs w:val="32"/>
          <w:u w:val="single"/>
        </w:rPr>
      </w:pPr>
      <w:r>
        <w:rPr>
          <w:rFonts w:ascii="宋体" w:hAnsi="宋体" w:cs="宋体" w:hint="eastAsia"/>
          <w:b/>
          <w:bCs/>
          <w:sz w:val="32"/>
          <w:szCs w:val="32"/>
          <w:u w:val="single"/>
        </w:rPr>
        <w:t>备注：</w:t>
      </w:r>
      <w:r w:rsidR="00874C86">
        <w:rPr>
          <w:rFonts w:ascii="宋体" w:hAnsi="宋体" w:cs="宋体" w:hint="eastAsia"/>
          <w:b/>
          <w:bCs/>
          <w:sz w:val="32"/>
          <w:szCs w:val="32"/>
          <w:u w:val="single"/>
        </w:rPr>
        <w:t>1、</w:t>
      </w:r>
      <w:r>
        <w:rPr>
          <w:rFonts w:ascii="宋体" w:hAnsi="宋体" w:cs="宋体" w:hint="eastAsia"/>
          <w:b/>
          <w:bCs/>
          <w:sz w:val="32"/>
          <w:szCs w:val="32"/>
          <w:u w:val="single"/>
        </w:rPr>
        <w:t>100W LED图案灯（6800K）、200W  LED图案灯（6800K）必须为同一品牌。60W LED图案灯（6800K）可以为不同品牌，但必须确保能够统一控制。</w:t>
      </w:r>
      <w:r w:rsidR="00874C86">
        <w:rPr>
          <w:rFonts w:ascii="宋体" w:hAnsi="宋体" w:cs="宋体" w:hint="eastAsia"/>
          <w:b/>
          <w:bCs/>
          <w:sz w:val="32"/>
          <w:szCs w:val="32"/>
          <w:u w:val="single"/>
        </w:rPr>
        <w:t>本项目用于维修，必须与现场效果一致，且</w:t>
      </w:r>
      <w:r w:rsidR="006416AD">
        <w:rPr>
          <w:rFonts w:ascii="宋体" w:hAnsi="宋体" w:cs="宋体" w:hint="eastAsia"/>
          <w:b/>
          <w:bCs/>
          <w:sz w:val="32"/>
          <w:szCs w:val="32"/>
          <w:u w:val="single"/>
        </w:rPr>
        <w:t>确保</w:t>
      </w:r>
      <w:r w:rsidR="00874C86">
        <w:rPr>
          <w:rFonts w:ascii="宋体" w:hAnsi="宋体" w:cs="宋体" w:hint="eastAsia"/>
          <w:b/>
          <w:bCs/>
          <w:sz w:val="32"/>
          <w:szCs w:val="32"/>
          <w:u w:val="single"/>
        </w:rPr>
        <w:t>能够与其他图案</w:t>
      </w:r>
      <w:proofErr w:type="gramStart"/>
      <w:r w:rsidR="00874C86">
        <w:rPr>
          <w:rFonts w:ascii="宋体" w:hAnsi="宋体" w:cs="宋体" w:hint="eastAsia"/>
          <w:b/>
          <w:bCs/>
          <w:sz w:val="32"/>
          <w:szCs w:val="32"/>
          <w:u w:val="single"/>
        </w:rPr>
        <w:t>灯一起</w:t>
      </w:r>
      <w:proofErr w:type="gramEnd"/>
      <w:r w:rsidR="00874C86">
        <w:rPr>
          <w:rFonts w:ascii="宋体" w:hAnsi="宋体" w:cs="宋体" w:hint="eastAsia"/>
          <w:b/>
          <w:bCs/>
          <w:sz w:val="32"/>
          <w:szCs w:val="32"/>
          <w:u w:val="single"/>
        </w:rPr>
        <w:t>统一控制。</w:t>
      </w:r>
    </w:p>
    <w:p w:rsidR="00874C86" w:rsidRDefault="00874C86">
      <w:pPr>
        <w:spacing w:line="360" w:lineRule="auto"/>
        <w:jc w:val="left"/>
        <w:outlineLvl w:val="1"/>
        <w:rPr>
          <w:rFonts w:ascii="宋体" w:hAnsi="宋体" w:cs="宋体"/>
          <w:b/>
          <w:bCs/>
          <w:sz w:val="32"/>
          <w:szCs w:val="32"/>
          <w:u w:val="single"/>
        </w:rPr>
      </w:pPr>
      <w:r>
        <w:rPr>
          <w:rFonts w:ascii="宋体" w:hAnsi="宋体" w:cs="宋体" w:hint="eastAsia"/>
          <w:b/>
          <w:bCs/>
          <w:sz w:val="32"/>
          <w:szCs w:val="32"/>
          <w:u w:val="single"/>
        </w:rPr>
        <w:t>2、GOBO片的内容</w:t>
      </w:r>
      <w:r w:rsidR="00443D43">
        <w:rPr>
          <w:rFonts w:ascii="宋体" w:hAnsi="宋体" w:cs="宋体" w:hint="eastAsia"/>
          <w:b/>
          <w:bCs/>
          <w:sz w:val="32"/>
          <w:szCs w:val="32"/>
          <w:u w:val="single"/>
        </w:rPr>
        <w:t>采购人</w:t>
      </w:r>
      <w:r>
        <w:rPr>
          <w:rFonts w:ascii="宋体" w:hAnsi="宋体" w:cs="宋体" w:hint="eastAsia"/>
          <w:b/>
          <w:bCs/>
          <w:sz w:val="32"/>
          <w:szCs w:val="32"/>
          <w:u w:val="single"/>
        </w:rPr>
        <w:t>确定并提供</w:t>
      </w:r>
      <w:proofErr w:type="gramStart"/>
      <w:r>
        <w:rPr>
          <w:rFonts w:ascii="宋体" w:hAnsi="宋体" w:cs="宋体" w:hint="eastAsia"/>
          <w:b/>
          <w:bCs/>
          <w:sz w:val="32"/>
          <w:szCs w:val="32"/>
          <w:u w:val="single"/>
        </w:rPr>
        <w:t>给</w:t>
      </w:r>
      <w:r w:rsidR="00443D43">
        <w:rPr>
          <w:rFonts w:ascii="宋体" w:hAnsi="宋体" w:cs="宋体" w:hint="eastAsia"/>
          <w:b/>
          <w:bCs/>
          <w:sz w:val="32"/>
          <w:szCs w:val="32"/>
          <w:u w:val="single"/>
        </w:rPr>
        <w:t>成交</w:t>
      </w:r>
      <w:proofErr w:type="gramEnd"/>
      <w:r w:rsidR="00443D43">
        <w:rPr>
          <w:rFonts w:ascii="宋体" w:hAnsi="宋体" w:cs="宋体" w:hint="eastAsia"/>
          <w:b/>
          <w:bCs/>
          <w:sz w:val="32"/>
          <w:szCs w:val="32"/>
          <w:u w:val="single"/>
        </w:rPr>
        <w:t>供应商</w:t>
      </w:r>
      <w:r>
        <w:rPr>
          <w:rFonts w:ascii="宋体" w:hAnsi="宋体" w:cs="宋体" w:hint="eastAsia"/>
          <w:b/>
          <w:bCs/>
          <w:sz w:val="32"/>
          <w:szCs w:val="32"/>
          <w:u w:val="single"/>
        </w:rPr>
        <w:t>，</w:t>
      </w:r>
      <w:proofErr w:type="gramStart"/>
      <w:r w:rsidR="006416AD">
        <w:rPr>
          <w:rFonts w:ascii="宋体" w:hAnsi="宋体" w:cs="宋体" w:hint="eastAsia"/>
          <w:b/>
          <w:bCs/>
          <w:sz w:val="32"/>
          <w:szCs w:val="32"/>
          <w:u w:val="single"/>
        </w:rPr>
        <w:t>由</w:t>
      </w:r>
      <w:r w:rsidR="00443D43">
        <w:rPr>
          <w:rFonts w:ascii="宋体" w:hAnsi="宋体" w:cs="宋体" w:hint="eastAsia"/>
          <w:b/>
          <w:bCs/>
          <w:sz w:val="32"/>
          <w:szCs w:val="32"/>
          <w:u w:val="single"/>
        </w:rPr>
        <w:t>成交供应商</w:t>
      </w:r>
      <w:r>
        <w:rPr>
          <w:rFonts w:ascii="宋体" w:hAnsi="宋体" w:cs="宋体" w:hint="eastAsia"/>
          <w:b/>
          <w:bCs/>
          <w:sz w:val="32"/>
          <w:szCs w:val="32"/>
          <w:u w:val="single"/>
        </w:rPr>
        <w:t>制作</w:t>
      </w:r>
      <w:proofErr w:type="gramEnd"/>
      <w:r>
        <w:rPr>
          <w:rFonts w:ascii="宋体" w:hAnsi="宋体" w:cs="宋体" w:hint="eastAsia"/>
          <w:b/>
          <w:bCs/>
          <w:sz w:val="32"/>
          <w:szCs w:val="32"/>
          <w:u w:val="single"/>
        </w:rPr>
        <w:t>完成后供货。</w:t>
      </w:r>
    </w:p>
    <w:p w:rsidR="00646300" w:rsidRDefault="00874C86" w:rsidP="00874C86">
      <w:pPr>
        <w:pStyle w:val="p0"/>
        <w:spacing w:line="360" w:lineRule="auto"/>
        <w:rPr>
          <w:rFonts w:ascii="宋体" w:hAnsi="宋体" w:cs="宋体"/>
          <w:sz w:val="24"/>
          <w:szCs w:val="24"/>
        </w:rPr>
      </w:pPr>
      <w:bookmarkStart w:id="0" w:name="_Toc469839264"/>
      <w:r>
        <w:rPr>
          <w:rFonts w:ascii="宋体" w:hAnsi="宋体" w:cs="宋体" w:hint="eastAsia"/>
          <w:b/>
          <w:bCs/>
          <w:kern w:val="2"/>
          <w:sz w:val="32"/>
          <w:szCs w:val="32"/>
        </w:rPr>
        <w:t>二</w:t>
      </w:r>
      <w:r w:rsidR="00646300" w:rsidRPr="00646300">
        <w:rPr>
          <w:rFonts w:ascii="宋体" w:hAnsi="宋体" w:cs="宋体" w:hint="eastAsia"/>
          <w:b/>
          <w:bCs/>
          <w:kern w:val="2"/>
          <w:sz w:val="32"/>
          <w:szCs w:val="32"/>
        </w:rPr>
        <w:t>、灯具详细参数</w:t>
      </w:r>
    </w:p>
    <w:p w:rsidR="00646300" w:rsidRPr="00646300" w:rsidRDefault="00646300" w:rsidP="00646300">
      <w:pPr>
        <w:numPr>
          <w:ilvl w:val="0"/>
          <w:numId w:val="5"/>
        </w:numPr>
        <w:spacing w:line="360" w:lineRule="auto"/>
        <w:outlineLvl w:val="2"/>
        <w:rPr>
          <w:rFonts w:ascii="Calibri" w:eastAsia="黑体" w:hAnsi="Calibri"/>
          <w:b/>
          <w:color w:val="000000" w:themeColor="text1"/>
          <w:kern w:val="0"/>
          <w:sz w:val="28"/>
          <w:szCs w:val="32"/>
        </w:rPr>
      </w:pPr>
      <w:bookmarkStart w:id="1" w:name="_GoBack"/>
      <w:bookmarkEnd w:id="0"/>
      <w:bookmarkEnd w:id="1"/>
      <w:r w:rsidRPr="00646300">
        <w:rPr>
          <w:rFonts w:ascii="Calibri" w:eastAsia="黑体" w:hAnsi="Calibri" w:hint="eastAsia"/>
          <w:b/>
          <w:color w:val="000000" w:themeColor="text1"/>
          <w:kern w:val="0"/>
          <w:sz w:val="28"/>
          <w:szCs w:val="32"/>
        </w:rPr>
        <w:t>60W LED</w:t>
      </w:r>
      <w:r w:rsidRPr="00646300">
        <w:rPr>
          <w:rFonts w:ascii="Calibri" w:eastAsia="黑体" w:hAnsi="Calibri" w:hint="eastAsia"/>
          <w:b/>
          <w:color w:val="000000" w:themeColor="text1"/>
          <w:kern w:val="0"/>
          <w:sz w:val="28"/>
          <w:szCs w:val="32"/>
        </w:rPr>
        <w:t>图案灯（</w:t>
      </w:r>
      <w:r w:rsidRPr="00646300">
        <w:rPr>
          <w:rFonts w:ascii="Calibri" w:eastAsia="黑体" w:hAnsi="Calibri" w:hint="eastAsia"/>
          <w:b/>
          <w:color w:val="000000" w:themeColor="text1"/>
          <w:kern w:val="0"/>
          <w:sz w:val="28"/>
          <w:szCs w:val="32"/>
        </w:rPr>
        <w:t>6800K</w:t>
      </w:r>
      <w:r w:rsidRPr="00646300">
        <w:rPr>
          <w:rFonts w:ascii="Calibri" w:eastAsia="黑体" w:hAnsi="Calibri" w:hint="eastAsia"/>
          <w:b/>
          <w:color w:val="000000" w:themeColor="text1"/>
          <w:kern w:val="0"/>
          <w:sz w:val="28"/>
          <w:szCs w:val="32"/>
        </w:rPr>
        <w:t>）</w:t>
      </w:r>
    </w:p>
    <w:tbl>
      <w:tblPr>
        <w:tblW w:w="49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7"/>
        <w:gridCol w:w="859"/>
        <w:gridCol w:w="1097"/>
        <w:gridCol w:w="971"/>
        <w:gridCol w:w="2086"/>
        <w:gridCol w:w="2594"/>
      </w:tblGrid>
      <w:tr w:rsidR="00646300" w:rsidTr="00874C86">
        <w:trPr>
          <w:trHeight w:val="285"/>
        </w:trPr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灯具名称</w:t>
            </w:r>
          </w:p>
        </w:tc>
        <w:tc>
          <w:tcPr>
            <w:tcW w:w="4457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60W LED图案灯（6800K）</w:t>
            </w:r>
          </w:p>
        </w:tc>
      </w:tr>
      <w:tr w:rsidR="00646300" w:rsidTr="00874C86">
        <w:trPr>
          <w:trHeight w:val="400"/>
        </w:trPr>
        <w:tc>
          <w:tcPr>
            <w:tcW w:w="543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灯具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br/>
              <w:t>详细参数</w:t>
            </w:r>
          </w:p>
        </w:tc>
        <w:tc>
          <w:tcPr>
            <w:tcW w:w="503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灯具</w:t>
            </w:r>
          </w:p>
        </w:tc>
        <w:tc>
          <w:tcPr>
            <w:tcW w:w="12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外形尺寸（仅供参考）</w:t>
            </w:r>
          </w:p>
        </w:tc>
        <w:tc>
          <w:tcPr>
            <w:tcW w:w="274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</w:rPr>
              <w:t>可根据所投标品牌调整</w:t>
            </w:r>
          </w:p>
        </w:tc>
      </w:tr>
      <w:tr w:rsidR="00646300" w:rsidTr="00874C86">
        <w:trPr>
          <w:trHeight w:val="528"/>
        </w:trPr>
        <w:tc>
          <w:tcPr>
            <w:tcW w:w="54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</w:p>
        </w:tc>
        <w:tc>
          <w:tcPr>
            <w:tcW w:w="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尺寸</w:t>
            </w:r>
          </w:p>
        </w:tc>
        <w:tc>
          <w:tcPr>
            <w:tcW w:w="17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长度</w:t>
            </w: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✖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宽度</w:t>
            </w: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✖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高度（不含支架）</w:t>
            </w:r>
          </w:p>
        </w:tc>
        <w:tc>
          <w:tcPr>
            <w:tcW w:w="15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sz w:val="22"/>
                <w:szCs w:val="22"/>
              </w:rPr>
              <w:t>≤0.02m³</w:t>
            </w:r>
          </w:p>
        </w:tc>
      </w:tr>
      <w:tr w:rsidR="00646300" w:rsidTr="00874C86">
        <w:trPr>
          <w:trHeight w:val="285"/>
        </w:trPr>
        <w:tc>
          <w:tcPr>
            <w:tcW w:w="54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</w:p>
        </w:tc>
        <w:tc>
          <w:tcPr>
            <w:tcW w:w="12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灯具材质</w:t>
            </w:r>
          </w:p>
        </w:tc>
        <w:tc>
          <w:tcPr>
            <w:tcW w:w="274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全铝合金外壳或压铸铝外壳，结构强度极高，喷漆处理。高效热导管散热系统，让芯片散热良好，无灯珠损坏风险。具有过流、过压、过热保护。</w:t>
            </w:r>
          </w:p>
        </w:tc>
      </w:tr>
      <w:tr w:rsidR="00646300" w:rsidTr="00874C86">
        <w:trPr>
          <w:trHeight w:val="285"/>
        </w:trPr>
        <w:tc>
          <w:tcPr>
            <w:tcW w:w="54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</w:p>
        </w:tc>
        <w:tc>
          <w:tcPr>
            <w:tcW w:w="12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工作位置</w:t>
            </w:r>
          </w:p>
        </w:tc>
        <w:tc>
          <w:tcPr>
            <w:tcW w:w="274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</w:rPr>
              <w:t>平放或吊挂。</w:t>
            </w:r>
          </w:p>
        </w:tc>
      </w:tr>
      <w:tr w:rsidR="00646300" w:rsidTr="00874C86">
        <w:trPr>
          <w:trHeight w:val="285"/>
        </w:trPr>
        <w:tc>
          <w:tcPr>
            <w:tcW w:w="54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12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灯具重量（含光源）</w:t>
            </w:r>
          </w:p>
        </w:tc>
        <w:tc>
          <w:tcPr>
            <w:tcW w:w="274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≤5kg</w:t>
            </w:r>
          </w:p>
        </w:tc>
      </w:tr>
      <w:tr w:rsidR="00646300" w:rsidTr="00874C86">
        <w:trPr>
          <w:trHeight w:val="285"/>
        </w:trPr>
        <w:tc>
          <w:tcPr>
            <w:tcW w:w="54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12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外壳颜色</w:t>
            </w:r>
          </w:p>
        </w:tc>
        <w:tc>
          <w:tcPr>
            <w:tcW w:w="274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  <w:u w:val="single"/>
              </w:rPr>
              <w:t>黑色，可按照采购单位要求调试。</w:t>
            </w:r>
          </w:p>
        </w:tc>
      </w:tr>
      <w:tr w:rsidR="00646300" w:rsidTr="00874C86">
        <w:trPr>
          <w:trHeight w:val="285"/>
        </w:trPr>
        <w:tc>
          <w:tcPr>
            <w:tcW w:w="54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12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防护等级</w:t>
            </w:r>
          </w:p>
        </w:tc>
        <w:tc>
          <w:tcPr>
            <w:tcW w:w="274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≥IP65</w:t>
            </w:r>
          </w:p>
        </w:tc>
      </w:tr>
      <w:tr w:rsidR="00646300" w:rsidTr="00874C86">
        <w:trPr>
          <w:trHeight w:val="285"/>
        </w:trPr>
        <w:tc>
          <w:tcPr>
            <w:tcW w:w="54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12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整灯光效</w:t>
            </w:r>
          </w:p>
        </w:tc>
        <w:tc>
          <w:tcPr>
            <w:tcW w:w="274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＞70 lm/W</w:t>
            </w:r>
          </w:p>
        </w:tc>
      </w:tr>
      <w:tr w:rsidR="00646300" w:rsidTr="00874C86">
        <w:trPr>
          <w:trHeight w:val="285"/>
        </w:trPr>
        <w:tc>
          <w:tcPr>
            <w:tcW w:w="54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643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left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sz w:val="22"/>
                <w:szCs w:val="22"/>
              </w:rPr>
              <w:t>光源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系统功率</w:t>
            </w:r>
          </w:p>
        </w:tc>
        <w:tc>
          <w:tcPr>
            <w:tcW w:w="274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≤80W</w:t>
            </w:r>
          </w:p>
        </w:tc>
      </w:tr>
      <w:tr w:rsidR="00646300" w:rsidTr="00874C86">
        <w:trPr>
          <w:trHeight w:val="285"/>
        </w:trPr>
        <w:tc>
          <w:tcPr>
            <w:tcW w:w="54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643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left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光源功率</w:t>
            </w:r>
          </w:p>
        </w:tc>
        <w:tc>
          <w:tcPr>
            <w:tcW w:w="274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＞50W</w:t>
            </w:r>
          </w:p>
        </w:tc>
      </w:tr>
      <w:tr w:rsidR="00646300" w:rsidTr="00874C86">
        <w:trPr>
          <w:trHeight w:val="285"/>
        </w:trPr>
        <w:tc>
          <w:tcPr>
            <w:tcW w:w="54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64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left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输入电压</w:t>
            </w:r>
          </w:p>
        </w:tc>
        <w:tc>
          <w:tcPr>
            <w:tcW w:w="274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AC 220V</w:t>
            </w:r>
          </w:p>
        </w:tc>
      </w:tr>
      <w:tr w:rsidR="00646300" w:rsidTr="00874C86">
        <w:trPr>
          <w:trHeight w:val="285"/>
        </w:trPr>
        <w:tc>
          <w:tcPr>
            <w:tcW w:w="54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64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left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色温</w:t>
            </w:r>
          </w:p>
        </w:tc>
        <w:tc>
          <w:tcPr>
            <w:tcW w:w="274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6000K—7000K</w:t>
            </w:r>
          </w:p>
        </w:tc>
      </w:tr>
      <w:tr w:rsidR="00646300" w:rsidTr="00874C86">
        <w:trPr>
          <w:trHeight w:val="285"/>
        </w:trPr>
        <w:tc>
          <w:tcPr>
            <w:tcW w:w="54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64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left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灯珠寿命</w:t>
            </w:r>
          </w:p>
        </w:tc>
        <w:tc>
          <w:tcPr>
            <w:tcW w:w="274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≥50000小时</w:t>
            </w:r>
          </w:p>
        </w:tc>
      </w:tr>
      <w:tr w:rsidR="00646300" w:rsidTr="00874C86">
        <w:trPr>
          <w:trHeight w:val="285"/>
        </w:trPr>
        <w:tc>
          <w:tcPr>
            <w:tcW w:w="54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镜头</w:t>
            </w:r>
          </w:p>
        </w:tc>
        <w:tc>
          <w:tcPr>
            <w:tcW w:w="331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</w:rPr>
              <w:t>高精度组合光学镜头，焦距可调节，成像清晰可调。</w:t>
            </w:r>
          </w:p>
        </w:tc>
      </w:tr>
      <w:tr w:rsidR="00646300" w:rsidTr="00874C86">
        <w:trPr>
          <w:trHeight w:val="285"/>
        </w:trPr>
        <w:tc>
          <w:tcPr>
            <w:tcW w:w="54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调焦</w:t>
            </w:r>
          </w:p>
        </w:tc>
        <w:tc>
          <w:tcPr>
            <w:tcW w:w="331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外置手动调焦或电子线性调焦</w:t>
            </w:r>
          </w:p>
        </w:tc>
      </w:tr>
      <w:tr w:rsidR="00646300" w:rsidTr="00874C86">
        <w:trPr>
          <w:trHeight w:val="285"/>
        </w:trPr>
        <w:tc>
          <w:tcPr>
            <w:tcW w:w="54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调光、调速</w:t>
            </w:r>
          </w:p>
        </w:tc>
        <w:tc>
          <w:tcPr>
            <w:tcW w:w="331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线性调光、调速</w:t>
            </w:r>
          </w:p>
        </w:tc>
      </w:tr>
      <w:tr w:rsidR="00646300" w:rsidTr="00874C86">
        <w:trPr>
          <w:trHeight w:val="285"/>
        </w:trPr>
        <w:tc>
          <w:tcPr>
            <w:tcW w:w="54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放大</w:t>
            </w:r>
          </w:p>
        </w:tc>
        <w:tc>
          <w:tcPr>
            <w:tcW w:w="331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——</w:t>
            </w:r>
          </w:p>
        </w:tc>
      </w:tr>
      <w:tr w:rsidR="00646300" w:rsidTr="00874C86">
        <w:trPr>
          <w:trHeight w:val="285"/>
        </w:trPr>
        <w:tc>
          <w:tcPr>
            <w:tcW w:w="54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投影距离</w:t>
            </w:r>
          </w:p>
        </w:tc>
        <w:tc>
          <w:tcPr>
            <w:tcW w:w="331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10米——20米</w:t>
            </w:r>
          </w:p>
        </w:tc>
      </w:tr>
      <w:tr w:rsidR="00646300" w:rsidTr="00874C86">
        <w:trPr>
          <w:trHeight w:val="285"/>
        </w:trPr>
        <w:tc>
          <w:tcPr>
            <w:tcW w:w="54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sz w:val="22"/>
                <w:szCs w:val="22"/>
              </w:rPr>
              <w:t>驱动</w:t>
            </w:r>
          </w:p>
        </w:tc>
        <w:tc>
          <w:tcPr>
            <w:tcW w:w="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电源</w:t>
            </w:r>
          </w:p>
        </w:tc>
        <w:tc>
          <w:tcPr>
            <w:tcW w:w="331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恒流驱动</w:t>
            </w:r>
          </w:p>
        </w:tc>
      </w:tr>
      <w:tr w:rsidR="00646300" w:rsidTr="00874C86">
        <w:trPr>
          <w:trHeight w:val="312"/>
        </w:trPr>
        <w:tc>
          <w:tcPr>
            <w:tcW w:w="54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3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效果要求</w:t>
            </w:r>
          </w:p>
        </w:tc>
        <w:tc>
          <w:tcPr>
            <w:tcW w:w="64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颜色</w:t>
            </w:r>
          </w:p>
        </w:tc>
        <w:tc>
          <w:tcPr>
            <w:tcW w:w="3311" w:type="pct"/>
            <w:gridSpan w:val="3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</w:rPr>
              <w:t>可任意定位颜色。</w:t>
            </w:r>
          </w:p>
        </w:tc>
      </w:tr>
      <w:tr w:rsidR="00646300" w:rsidTr="00874C86">
        <w:trPr>
          <w:trHeight w:val="285"/>
        </w:trPr>
        <w:tc>
          <w:tcPr>
            <w:tcW w:w="54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3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图案</w:t>
            </w:r>
          </w:p>
        </w:tc>
        <w:tc>
          <w:tcPr>
            <w:tcW w:w="3311" w:type="pct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静态投影。</w:t>
            </w:r>
          </w:p>
          <w:p w:rsidR="00646300" w:rsidRDefault="00646300" w:rsidP="00C97DB0">
            <w:pPr>
              <w:spacing w:line="360" w:lineRule="auto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不少于3个旋转图案，根据业主要求投标单位深化设计。</w:t>
            </w:r>
          </w:p>
        </w:tc>
      </w:tr>
      <w:tr w:rsidR="00646300" w:rsidTr="00874C86">
        <w:trPr>
          <w:trHeight w:val="500"/>
        </w:trPr>
        <w:tc>
          <w:tcPr>
            <w:tcW w:w="54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控制要求</w:t>
            </w:r>
          </w:p>
        </w:tc>
        <w:tc>
          <w:tcPr>
            <w:tcW w:w="3954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AD2A8E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不少于8通道，DMX512标准协议。灯具投影内容不低于3</w:t>
            </w:r>
            <w:r w:rsidR="00AD2A8E">
              <w:rPr>
                <w:rFonts w:ascii="宋体" w:hAnsi="宋体" w:cs="宋体" w:hint="eastAsia"/>
                <w:kern w:val="0"/>
                <w:sz w:val="22"/>
                <w:szCs w:val="22"/>
              </w:rPr>
              <w:t>组，投影内容和变化时间按甲方要求深化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。</w:t>
            </w:r>
          </w:p>
        </w:tc>
      </w:tr>
      <w:tr w:rsidR="00646300" w:rsidTr="00874C86">
        <w:trPr>
          <w:trHeight w:val="706"/>
        </w:trPr>
        <w:tc>
          <w:tcPr>
            <w:tcW w:w="543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投影</w:t>
            </w:r>
          </w:p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内容</w:t>
            </w:r>
          </w:p>
        </w:tc>
        <w:tc>
          <w:tcPr>
            <w:tcW w:w="50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sz w:val="22"/>
                <w:szCs w:val="22"/>
              </w:rPr>
              <w:t>节目清单</w:t>
            </w:r>
          </w:p>
        </w:tc>
        <w:tc>
          <w:tcPr>
            <w:tcW w:w="3954" w:type="pct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top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中标单位按要求深化设计，</w:t>
            </w:r>
          </w:p>
          <w:p w:rsidR="00646300" w:rsidRDefault="00646300" w:rsidP="00C97DB0">
            <w:pPr>
              <w:widowControl/>
              <w:spacing w:line="360" w:lineRule="auto"/>
              <w:jc w:val="center"/>
              <w:textAlignment w:val="top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节目主题数量不少于3组。</w:t>
            </w:r>
          </w:p>
        </w:tc>
      </w:tr>
      <w:tr w:rsidR="00646300" w:rsidTr="00874C86">
        <w:trPr>
          <w:trHeight w:val="1860"/>
        </w:trPr>
        <w:tc>
          <w:tcPr>
            <w:tcW w:w="543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</w:p>
        </w:tc>
        <w:tc>
          <w:tcPr>
            <w:tcW w:w="50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参考效果</w:t>
            </w:r>
          </w:p>
        </w:tc>
        <w:tc>
          <w:tcPr>
            <w:tcW w:w="3954" w:type="pct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top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noProof/>
                <w:sz w:val="22"/>
                <w:szCs w:val="22"/>
              </w:rPr>
              <w:drawing>
                <wp:inline distT="0" distB="0" distL="114300" distR="114300">
                  <wp:extent cx="3463925" cy="2308860"/>
                  <wp:effectExtent l="0" t="0" r="3175" b="2540"/>
                  <wp:docPr id="4" name="Picture 2" descr="C:\Users\Administrator\Desktop\西瀛里城墙\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Administrator\Desktop\西瀛里城墙\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925" cy="2308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46300" w:rsidRDefault="00646300" w:rsidP="00C97DB0">
            <w:pPr>
              <w:widowControl/>
              <w:spacing w:line="360" w:lineRule="auto"/>
              <w:jc w:val="center"/>
              <w:textAlignment w:val="top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</w:tr>
      <w:tr w:rsidR="00646300" w:rsidTr="00874C86">
        <w:trPr>
          <w:trHeight w:val="1860"/>
        </w:trPr>
        <w:tc>
          <w:tcPr>
            <w:tcW w:w="543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</w:p>
        </w:tc>
        <w:tc>
          <w:tcPr>
            <w:tcW w:w="50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GOBO片</w:t>
            </w:r>
          </w:p>
        </w:tc>
        <w:tc>
          <w:tcPr>
            <w:tcW w:w="3954" w:type="pct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top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noProof/>
                <w:sz w:val="22"/>
                <w:szCs w:val="22"/>
              </w:rPr>
              <w:drawing>
                <wp:inline distT="0" distB="0" distL="114300" distR="114300">
                  <wp:extent cx="3257550" cy="2303780"/>
                  <wp:effectExtent l="0" t="0" r="6350" b="7620"/>
                  <wp:docPr id="126" name="图片 126" descr="踏莎行·山秀芙蓉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126" descr="踏莎行·山秀芙蓉副本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230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6300" w:rsidRDefault="00646300" w:rsidP="00C97DB0">
            <w:pPr>
              <w:widowControl/>
              <w:spacing w:line="360" w:lineRule="auto"/>
              <w:jc w:val="center"/>
              <w:textAlignment w:val="top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sz w:val="22"/>
                <w:szCs w:val="22"/>
              </w:rPr>
              <w:t>投影尺寸：4.7m*2.2m，投影距离：10-15米</w:t>
            </w:r>
          </w:p>
        </w:tc>
      </w:tr>
      <w:tr w:rsidR="00646300" w:rsidTr="00874C86">
        <w:trPr>
          <w:trHeight w:val="582"/>
        </w:trPr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立杆</w:t>
            </w:r>
          </w:p>
        </w:tc>
        <w:tc>
          <w:tcPr>
            <w:tcW w:w="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安装</w:t>
            </w:r>
          </w:p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方式</w:t>
            </w:r>
          </w:p>
        </w:tc>
        <w:tc>
          <w:tcPr>
            <w:tcW w:w="3954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4米高立杆安装。（报价不含灯杆）</w:t>
            </w:r>
          </w:p>
        </w:tc>
      </w:tr>
    </w:tbl>
    <w:p w:rsidR="00646300" w:rsidRDefault="00646300" w:rsidP="00646300">
      <w:pPr>
        <w:spacing w:line="360" w:lineRule="auto"/>
        <w:outlineLvl w:val="2"/>
        <w:rPr>
          <w:rFonts w:ascii="宋体" w:hAnsi="宋体" w:cs="宋体"/>
          <w:b/>
          <w:sz w:val="32"/>
          <w:szCs w:val="32"/>
        </w:rPr>
      </w:pPr>
    </w:p>
    <w:p w:rsidR="00646300" w:rsidRDefault="00646300" w:rsidP="00646300">
      <w:pPr>
        <w:spacing w:line="360" w:lineRule="auto"/>
        <w:outlineLvl w:val="2"/>
        <w:rPr>
          <w:rFonts w:ascii="宋体" w:hAnsi="宋体" w:cs="宋体"/>
          <w:b/>
          <w:sz w:val="32"/>
          <w:szCs w:val="32"/>
        </w:rPr>
      </w:pPr>
      <w:r>
        <w:rPr>
          <w:rFonts w:ascii="Calibri" w:eastAsia="黑体" w:hAnsi="Calibri" w:hint="eastAsia"/>
          <w:b/>
          <w:color w:val="000000" w:themeColor="text1"/>
          <w:kern w:val="0"/>
          <w:sz w:val="28"/>
          <w:szCs w:val="32"/>
        </w:rPr>
        <w:t>2</w:t>
      </w:r>
      <w:r>
        <w:rPr>
          <w:rFonts w:ascii="Calibri" w:eastAsia="黑体" w:hAnsi="Calibri" w:hint="eastAsia"/>
          <w:b/>
          <w:color w:val="000000" w:themeColor="text1"/>
          <w:kern w:val="0"/>
          <w:sz w:val="28"/>
          <w:szCs w:val="32"/>
        </w:rPr>
        <w:t>）</w:t>
      </w:r>
      <w:r>
        <w:rPr>
          <w:rFonts w:ascii="Calibri" w:eastAsia="黑体" w:hAnsi="Calibri" w:hint="eastAsia"/>
          <w:b/>
          <w:color w:val="000000" w:themeColor="text1"/>
          <w:kern w:val="0"/>
          <w:sz w:val="28"/>
          <w:szCs w:val="32"/>
        </w:rPr>
        <w:t>100W LED</w:t>
      </w:r>
      <w:r>
        <w:rPr>
          <w:rFonts w:ascii="Calibri" w:eastAsia="黑体" w:hAnsi="Calibri" w:hint="eastAsia"/>
          <w:b/>
          <w:color w:val="000000" w:themeColor="text1"/>
          <w:kern w:val="0"/>
          <w:sz w:val="28"/>
          <w:szCs w:val="32"/>
        </w:rPr>
        <w:t>图案灯（</w:t>
      </w:r>
      <w:r>
        <w:rPr>
          <w:rFonts w:ascii="Calibri" w:eastAsia="黑体" w:hAnsi="Calibri" w:hint="eastAsia"/>
          <w:b/>
          <w:color w:val="000000" w:themeColor="text1"/>
          <w:kern w:val="0"/>
          <w:sz w:val="28"/>
          <w:szCs w:val="32"/>
        </w:rPr>
        <w:t>6800K</w:t>
      </w:r>
      <w:r>
        <w:rPr>
          <w:rFonts w:ascii="Calibri" w:eastAsia="黑体" w:hAnsi="Calibri" w:hint="eastAsia"/>
          <w:b/>
          <w:color w:val="000000" w:themeColor="text1"/>
          <w:kern w:val="0"/>
          <w:sz w:val="28"/>
          <w:szCs w:val="32"/>
        </w:rPr>
        <w:t>）</w:t>
      </w:r>
    </w:p>
    <w:p w:rsidR="00646300" w:rsidRDefault="00646300" w:rsidP="00646300">
      <w:pPr>
        <w:spacing w:line="360" w:lineRule="auto"/>
        <w:ind w:firstLineChars="200" w:firstLine="482"/>
        <w:rPr>
          <w:rFonts w:ascii="宋体" w:hAnsi="宋体" w:cs="宋体"/>
          <w:b/>
          <w:bCs/>
          <w:spacing w:val="10"/>
          <w:sz w:val="22"/>
          <w:szCs w:val="22"/>
        </w:rPr>
      </w:pPr>
      <w:bookmarkStart w:id="2" w:name="_Toc32320"/>
      <w:r>
        <w:rPr>
          <w:rFonts w:ascii="宋体" w:hAnsi="宋体" w:cs="宋体" w:hint="eastAsia"/>
          <w:b/>
          <w:bCs/>
          <w:spacing w:val="10"/>
          <w:sz w:val="22"/>
          <w:szCs w:val="22"/>
        </w:rPr>
        <w:t>1、技术参数</w:t>
      </w:r>
      <w:bookmarkEnd w:id="2"/>
    </w:p>
    <w:tbl>
      <w:tblPr>
        <w:tblW w:w="49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9"/>
        <w:gridCol w:w="859"/>
        <w:gridCol w:w="1097"/>
        <w:gridCol w:w="969"/>
        <w:gridCol w:w="2086"/>
        <w:gridCol w:w="2594"/>
      </w:tblGrid>
      <w:tr w:rsidR="00646300" w:rsidTr="00646300">
        <w:trPr>
          <w:trHeight w:val="285"/>
        </w:trPr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灯具名称</w:t>
            </w:r>
          </w:p>
        </w:tc>
        <w:tc>
          <w:tcPr>
            <w:tcW w:w="4456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100W LED图案灯（6800K）</w:t>
            </w:r>
          </w:p>
        </w:tc>
      </w:tr>
      <w:tr w:rsidR="00646300" w:rsidTr="00874C86">
        <w:trPr>
          <w:trHeight w:val="400"/>
        </w:trPr>
        <w:tc>
          <w:tcPr>
            <w:tcW w:w="544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灯具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br/>
              <w:t>详细参数</w:t>
            </w:r>
          </w:p>
        </w:tc>
        <w:tc>
          <w:tcPr>
            <w:tcW w:w="503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灯具</w:t>
            </w:r>
          </w:p>
        </w:tc>
        <w:tc>
          <w:tcPr>
            <w:tcW w:w="121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外形尺寸（仅供参考）</w:t>
            </w:r>
          </w:p>
        </w:tc>
        <w:tc>
          <w:tcPr>
            <w:tcW w:w="274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</w:rPr>
              <w:t>可根据所投标品牌调整</w:t>
            </w:r>
          </w:p>
        </w:tc>
      </w:tr>
      <w:tr w:rsidR="00646300" w:rsidTr="00874C86">
        <w:trPr>
          <w:trHeight w:val="528"/>
        </w:trPr>
        <w:tc>
          <w:tcPr>
            <w:tcW w:w="54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</w:p>
        </w:tc>
        <w:tc>
          <w:tcPr>
            <w:tcW w:w="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尺寸</w:t>
            </w:r>
          </w:p>
        </w:tc>
        <w:tc>
          <w:tcPr>
            <w:tcW w:w="179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长度</w:t>
            </w: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✖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宽度</w:t>
            </w: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✖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高度（不含支架）</w:t>
            </w:r>
          </w:p>
        </w:tc>
        <w:tc>
          <w:tcPr>
            <w:tcW w:w="15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sz w:val="22"/>
                <w:szCs w:val="22"/>
              </w:rPr>
              <w:t>≤0.03m³</w:t>
            </w:r>
          </w:p>
        </w:tc>
      </w:tr>
      <w:tr w:rsidR="00646300" w:rsidTr="00874C86">
        <w:trPr>
          <w:trHeight w:val="285"/>
        </w:trPr>
        <w:tc>
          <w:tcPr>
            <w:tcW w:w="54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</w:p>
        </w:tc>
        <w:tc>
          <w:tcPr>
            <w:tcW w:w="121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灯具材质</w:t>
            </w:r>
          </w:p>
        </w:tc>
        <w:tc>
          <w:tcPr>
            <w:tcW w:w="274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全铝合金外壳或压铸铝外壳，结构强度极高，喷漆处理。高效热导管散热系统，让芯片散热良好，无灯珠损坏风险。具有过流、过压、过热保护。</w:t>
            </w:r>
          </w:p>
        </w:tc>
      </w:tr>
      <w:tr w:rsidR="00646300" w:rsidTr="00874C86">
        <w:trPr>
          <w:trHeight w:val="285"/>
        </w:trPr>
        <w:tc>
          <w:tcPr>
            <w:tcW w:w="54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</w:p>
        </w:tc>
        <w:tc>
          <w:tcPr>
            <w:tcW w:w="121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工作位置</w:t>
            </w:r>
          </w:p>
        </w:tc>
        <w:tc>
          <w:tcPr>
            <w:tcW w:w="274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</w:rPr>
              <w:t>平放或吊挂。</w:t>
            </w:r>
          </w:p>
        </w:tc>
      </w:tr>
      <w:tr w:rsidR="00646300" w:rsidTr="00874C86">
        <w:trPr>
          <w:trHeight w:val="285"/>
        </w:trPr>
        <w:tc>
          <w:tcPr>
            <w:tcW w:w="54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121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灯具重量（含光源）</w:t>
            </w:r>
          </w:p>
        </w:tc>
        <w:tc>
          <w:tcPr>
            <w:tcW w:w="274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≤10kg</w:t>
            </w:r>
          </w:p>
        </w:tc>
      </w:tr>
      <w:tr w:rsidR="00646300" w:rsidTr="00874C86">
        <w:trPr>
          <w:trHeight w:val="285"/>
        </w:trPr>
        <w:tc>
          <w:tcPr>
            <w:tcW w:w="54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121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外壳颜色</w:t>
            </w:r>
          </w:p>
        </w:tc>
        <w:tc>
          <w:tcPr>
            <w:tcW w:w="274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  <w:u w:val="single"/>
              </w:rPr>
              <w:t>黑色，可按照采购单位要求调试。</w:t>
            </w:r>
          </w:p>
        </w:tc>
      </w:tr>
      <w:tr w:rsidR="00646300" w:rsidTr="00874C86">
        <w:trPr>
          <w:trHeight w:val="285"/>
        </w:trPr>
        <w:tc>
          <w:tcPr>
            <w:tcW w:w="54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121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防护等级</w:t>
            </w:r>
          </w:p>
        </w:tc>
        <w:tc>
          <w:tcPr>
            <w:tcW w:w="274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≥IP65</w:t>
            </w:r>
          </w:p>
        </w:tc>
      </w:tr>
      <w:tr w:rsidR="00646300" w:rsidTr="00874C86">
        <w:trPr>
          <w:trHeight w:val="285"/>
        </w:trPr>
        <w:tc>
          <w:tcPr>
            <w:tcW w:w="54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121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整灯光效</w:t>
            </w:r>
          </w:p>
        </w:tc>
        <w:tc>
          <w:tcPr>
            <w:tcW w:w="274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＞70 lm/W</w:t>
            </w:r>
          </w:p>
        </w:tc>
      </w:tr>
      <w:tr w:rsidR="00646300" w:rsidTr="00874C86">
        <w:trPr>
          <w:trHeight w:val="285"/>
        </w:trPr>
        <w:tc>
          <w:tcPr>
            <w:tcW w:w="54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643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left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sz w:val="22"/>
                <w:szCs w:val="22"/>
              </w:rPr>
              <w:t>光源</w:t>
            </w:r>
          </w:p>
        </w:tc>
        <w:tc>
          <w:tcPr>
            <w:tcW w:w="5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系统功率</w:t>
            </w:r>
          </w:p>
        </w:tc>
        <w:tc>
          <w:tcPr>
            <w:tcW w:w="274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≤150W</w:t>
            </w:r>
          </w:p>
        </w:tc>
      </w:tr>
      <w:tr w:rsidR="00646300" w:rsidTr="00874C86">
        <w:trPr>
          <w:trHeight w:val="285"/>
        </w:trPr>
        <w:tc>
          <w:tcPr>
            <w:tcW w:w="54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643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left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光源功率</w:t>
            </w:r>
          </w:p>
        </w:tc>
        <w:tc>
          <w:tcPr>
            <w:tcW w:w="274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＞80W</w:t>
            </w:r>
          </w:p>
        </w:tc>
      </w:tr>
      <w:tr w:rsidR="00646300" w:rsidTr="00874C86">
        <w:trPr>
          <w:trHeight w:val="285"/>
        </w:trPr>
        <w:tc>
          <w:tcPr>
            <w:tcW w:w="54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64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left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输入电压</w:t>
            </w:r>
          </w:p>
        </w:tc>
        <w:tc>
          <w:tcPr>
            <w:tcW w:w="274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AC 220V</w:t>
            </w:r>
          </w:p>
        </w:tc>
      </w:tr>
      <w:tr w:rsidR="00646300" w:rsidTr="00874C86">
        <w:trPr>
          <w:trHeight w:val="285"/>
        </w:trPr>
        <w:tc>
          <w:tcPr>
            <w:tcW w:w="54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64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left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色温</w:t>
            </w:r>
          </w:p>
        </w:tc>
        <w:tc>
          <w:tcPr>
            <w:tcW w:w="274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6000K—7000K</w:t>
            </w:r>
          </w:p>
        </w:tc>
      </w:tr>
      <w:tr w:rsidR="00646300" w:rsidTr="00874C86">
        <w:trPr>
          <w:trHeight w:val="285"/>
        </w:trPr>
        <w:tc>
          <w:tcPr>
            <w:tcW w:w="54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64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left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灯珠寿命</w:t>
            </w:r>
          </w:p>
        </w:tc>
        <w:tc>
          <w:tcPr>
            <w:tcW w:w="274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≥50000小时</w:t>
            </w:r>
          </w:p>
        </w:tc>
      </w:tr>
      <w:tr w:rsidR="00646300" w:rsidTr="00646300">
        <w:trPr>
          <w:trHeight w:val="285"/>
        </w:trPr>
        <w:tc>
          <w:tcPr>
            <w:tcW w:w="54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镜头</w:t>
            </w:r>
          </w:p>
        </w:tc>
        <w:tc>
          <w:tcPr>
            <w:tcW w:w="331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</w:rPr>
              <w:t>高精度组合光学镜头，焦距可调节，成像清晰可以调。</w:t>
            </w:r>
          </w:p>
        </w:tc>
      </w:tr>
      <w:tr w:rsidR="00646300" w:rsidTr="00646300">
        <w:trPr>
          <w:trHeight w:val="285"/>
        </w:trPr>
        <w:tc>
          <w:tcPr>
            <w:tcW w:w="54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光学棱镜</w:t>
            </w:r>
          </w:p>
        </w:tc>
        <w:tc>
          <w:tcPr>
            <w:tcW w:w="331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</w:rPr>
              <w:t>可选光学棱镜，可顺时针旋转。</w:t>
            </w:r>
          </w:p>
        </w:tc>
      </w:tr>
      <w:tr w:rsidR="00646300" w:rsidTr="00646300">
        <w:trPr>
          <w:trHeight w:val="285"/>
        </w:trPr>
        <w:tc>
          <w:tcPr>
            <w:tcW w:w="54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调光、调速</w:t>
            </w:r>
          </w:p>
        </w:tc>
        <w:tc>
          <w:tcPr>
            <w:tcW w:w="331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线性调光、调速</w:t>
            </w:r>
          </w:p>
        </w:tc>
      </w:tr>
      <w:tr w:rsidR="00646300" w:rsidTr="00646300">
        <w:trPr>
          <w:trHeight w:val="285"/>
        </w:trPr>
        <w:tc>
          <w:tcPr>
            <w:tcW w:w="54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调焦</w:t>
            </w:r>
          </w:p>
        </w:tc>
        <w:tc>
          <w:tcPr>
            <w:tcW w:w="331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电子线性调焦</w:t>
            </w:r>
          </w:p>
        </w:tc>
      </w:tr>
      <w:tr w:rsidR="00646300" w:rsidTr="00646300">
        <w:trPr>
          <w:trHeight w:val="285"/>
        </w:trPr>
        <w:tc>
          <w:tcPr>
            <w:tcW w:w="54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放大</w:t>
            </w:r>
          </w:p>
        </w:tc>
        <w:tc>
          <w:tcPr>
            <w:tcW w:w="331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电子线性放大</w:t>
            </w:r>
          </w:p>
        </w:tc>
      </w:tr>
      <w:tr w:rsidR="00646300" w:rsidTr="00646300">
        <w:trPr>
          <w:trHeight w:val="285"/>
        </w:trPr>
        <w:tc>
          <w:tcPr>
            <w:tcW w:w="54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投影距离</w:t>
            </w:r>
          </w:p>
        </w:tc>
        <w:tc>
          <w:tcPr>
            <w:tcW w:w="331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15米——25米</w:t>
            </w:r>
          </w:p>
        </w:tc>
      </w:tr>
      <w:tr w:rsidR="00646300" w:rsidTr="00646300">
        <w:trPr>
          <w:trHeight w:val="285"/>
        </w:trPr>
        <w:tc>
          <w:tcPr>
            <w:tcW w:w="54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sz w:val="22"/>
                <w:szCs w:val="22"/>
              </w:rPr>
              <w:t>驱动</w:t>
            </w:r>
          </w:p>
        </w:tc>
        <w:tc>
          <w:tcPr>
            <w:tcW w:w="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电源</w:t>
            </w:r>
          </w:p>
        </w:tc>
        <w:tc>
          <w:tcPr>
            <w:tcW w:w="331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恒流驱动</w:t>
            </w:r>
          </w:p>
        </w:tc>
      </w:tr>
      <w:tr w:rsidR="00646300" w:rsidTr="00646300">
        <w:trPr>
          <w:trHeight w:val="312"/>
        </w:trPr>
        <w:tc>
          <w:tcPr>
            <w:tcW w:w="54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3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效果要求</w:t>
            </w:r>
          </w:p>
        </w:tc>
        <w:tc>
          <w:tcPr>
            <w:tcW w:w="64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颜色</w:t>
            </w:r>
          </w:p>
        </w:tc>
        <w:tc>
          <w:tcPr>
            <w:tcW w:w="3310" w:type="pct"/>
            <w:gridSpan w:val="3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</w:rPr>
              <w:t>可任意定位颜色。</w:t>
            </w:r>
          </w:p>
        </w:tc>
      </w:tr>
      <w:tr w:rsidR="00646300" w:rsidTr="00646300">
        <w:trPr>
          <w:trHeight w:val="285"/>
        </w:trPr>
        <w:tc>
          <w:tcPr>
            <w:tcW w:w="54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3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图案</w:t>
            </w:r>
          </w:p>
        </w:tc>
        <w:tc>
          <w:tcPr>
            <w:tcW w:w="3310" w:type="pct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静态投影。</w:t>
            </w:r>
          </w:p>
          <w:p w:rsidR="00646300" w:rsidRDefault="00646300" w:rsidP="00C97DB0">
            <w:pPr>
              <w:spacing w:line="360" w:lineRule="auto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不少于3个旋转图案，根据业主要求投标单位深化设计。</w:t>
            </w:r>
          </w:p>
        </w:tc>
      </w:tr>
      <w:tr w:rsidR="00646300" w:rsidTr="00646300">
        <w:trPr>
          <w:trHeight w:val="500"/>
        </w:trPr>
        <w:tc>
          <w:tcPr>
            <w:tcW w:w="54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spacing w:line="360" w:lineRule="auto"/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控制要求</w:t>
            </w:r>
          </w:p>
        </w:tc>
        <w:tc>
          <w:tcPr>
            <w:tcW w:w="3953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不少于8通道，DMX512信号输入、自动运行。</w:t>
            </w:r>
          </w:p>
          <w:p w:rsidR="00646300" w:rsidRDefault="00646300" w:rsidP="00AD2A8E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可自行设定时间编程。图案片可电动更换，可顺时针旋转。灯具投影内容不低于3组，投影内容和变化时间按甲方要求深化</w:t>
            </w:r>
            <w:r w:rsidR="00AD2A8E">
              <w:rPr>
                <w:rFonts w:ascii="宋体" w:hAnsi="宋体" w:cs="宋体" w:hint="eastAsia"/>
                <w:kern w:val="0"/>
                <w:sz w:val="22"/>
                <w:szCs w:val="22"/>
              </w:rPr>
              <w:t>。</w:t>
            </w:r>
            <w:r w:rsidR="00AD2A8E">
              <w:rPr>
                <w:rFonts w:ascii="宋体" w:hAnsi="宋体" w:cs="宋体"/>
                <w:sz w:val="22"/>
                <w:szCs w:val="22"/>
              </w:rPr>
              <w:t xml:space="preserve"> </w:t>
            </w:r>
          </w:p>
        </w:tc>
      </w:tr>
      <w:tr w:rsidR="00646300" w:rsidTr="00646300">
        <w:trPr>
          <w:trHeight w:val="558"/>
        </w:trPr>
        <w:tc>
          <w:tcPr>
            <w:tcW w:w="54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投影</w:t>
            </w:r>
          </w:p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内容</w:t>
            </w:r>
          </w:p>
        </w:tc>
        <w:tc>
          <w:tcPr>
            <w:tcW w:w="50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sz w:val="22"/>
                <w:szCs w:val="22"/>
              </w:rPr>
              <w:t>节目清单</w:t>
            </w:r>
          </w:p>
        </w:tc>
        <w:tc>
          <w:tcPr>
            <w:tcW w:w="3953" w:type="pct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top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中标单位按要求深化设计，</w:t>
            </w:r>
          </w:p>
          <w:p w:rsidR="00646300" w:rsidRDefault="00646300" w:rsidP="00C97DB0">
            <w:pPr>
              <w:widowControl/>
              <w:spacing w:line="360" w:lineRule="auto"/>
              <w:jc w:val="center"/>
              <w:textAlignment w:val="top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节目主题数量不少于3组。</w:t>
            </w:r>
          </w:p>
        </w:tc>
      </w:tr>
      <w:tr w:rsidR="00646300" w:rsidTr="00646300">
        <w:trPr>
          <w:trHeight w:val="1860"/>
        </w:trPr>
        <w:tc>
          <w:tcPr>
            <w:tcW w:w="544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</w:p>
        </w:tc>
        <w:tc>
          <w:tcPr>
            <w:tcW w:w="50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参考效果</w:t>
            </w:r>
          </w:p>
        </w:tc>
        <w:tc>
          <w:tcPr>
            <w:tcW w:w="3953" w:type="pct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top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noProof/>
                <w:kern w:val="0"/>
                <w:sz w:val="22"/>
                <w:szCs w:val="22"/>
              </w:rPr>
              <w:drawing>
                <wp:inline distT="0" distB="0" distL="114300" distR="114300">
                  <wp:extent cx="2360295" cy="1856740"/>
                  <wp:effectExtent l="0" t="0" r="1905" b="10160"/>
                  <wp:docPr id="127" name="图片 127" descr="袁—南立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127" descr="袁—南立面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 l="67591" t="67678" r="27647" b="18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295" cy="185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6300" w:rsidRDefault="00646300" w:rsidP="00C97DB0">
            <w:pPr>
              <w:widowControl/>
              <w:spacing w:line="360" w:lineRule="auto"/>
              <w:jc w:val="center"/>
              <w:textAlignment w:val="top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sz w:val="22"/>
                <w:szCs w:val="22"/>
              </w:rPr>
              <w:t>投影尺寸：6m*6m，投影距离：15-30米</w:t>
            </w:r>
          </w:p>
        </w:tc>
      </w:tr>
      <w:tr w:rsidR="00646300" w:rsidTr="00646300">
        <w:trPr>
          <w:trHeight w:val="1860"/>
        </w:trPr>
        <w:tc>
          <w:tcPr>
            <w:tcW w:w="54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</w:p>
        </w:tc>
        <w:tc>
          <w:tcPr>
            <w:tcW w:w="50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GOBO片</w:t>
            </w:r>
          </w:p>
        </w:tc>
        <w:tc>
          <w:tcPr>
            <w:tcW w:w="3953" w:type="pct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top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noProof/>
                <w:sz w:val="22"/>
                <w:szCs w:val="22"/>
              </w:rPr>
              <w:drawing>
                <wp:inline distT="0" distB="0" distL="114300" distR="114300">
                  <wp:extent cx="2247900" cy="1676400"/>
                  <wp:effectExtent l="0" t="0" r="0" b="0"/>
                  <wp:docPr id="128" name="图片 128" descr="宝塔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128" descr="宝塔-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300" w:rsidTr="00646300">
        <w:trPr>
          <w:trHeight w:val="90"/>
        </w:trPr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立杆</w:t>
            </w:r>
          </w:p>
        </w:tc>
        <w:tc>
          <w:tcPr>
            <w:tcW w:w="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安装</w:t>
            </w:r>
          </w:p>
          <w:p w:rsidR="00646300" w:rsidRDefault="00646300" w:rsidP="00C97DB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方式</w:t>
            </w:r>
          </w:p>
        </w:tc>
        <w:tc>
          <w:tcPr>
            <w:tcW w:w="3953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4米高立杆安装。（报价不含灯杆）</w:t>
            </w:r>
          </w:p>
        </w:tc>
      </w:tr>
    </w:tbl>
    <w:p w:rsidR="00AD2A8E" w:rsidRDefault="00AD2A8E" w:rsidP="00646300">
      <w:pPr>
        <w:pStyle w:val="3"/>
        <w:spacing w:before="468"/>
        <w:jc w:val="both"/>
      </w:pPr>
      <w:bookmarkStart w:id="3" w:name="_Toc31276"/>
      <w:bookmarkStart w:id="4" w:name="_Toc12467_WPSOffice_Level3"/>
      <w:bookmarkStart w:id="5" w:name="_Toc24809"/>
      <w:bookmarkStart w:id="6" w:name="_Toc14106"/>
    </w:p>
    <w:p w:rsidR="00AD2A8E" w:rsidRDefault="00AD2A8E" w:rsidP="00AD2A8E">
      <w:pPr>
        <w:pStyle w:val="a0"/>
      </w:pPr>
    </w:p>
    <w:p w:rsidR="00AD2A8E" w:rsidRPr="00AD2A8E" w:rsidRDefault="00AD2A8E" w:rsidP="00AD2A8E">
      <w:pPr>
        <w:pStyle w:val="a0"/>
      </w:pPr>
    </w:p>
    <w:p w:rsidR="00646300" w:rsidRDefault="00646300" w:rsidP="00646300">
      <w:pPr>
        <w:pStyle w:val="3"/>
        <w:spacing w:before="468"/>
        <w:jc w:val="both"/>
      </w:pP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>200W LED</w:t>
      </w:r>
      <w:r>
        <w:rPr>
          <w:rFonts w:hint="eastAsia"/>
        </w:rPr>
        <w:t>图案灯（</w:t>
      </w:r>
      <w:r>
        <w:rPr>
          <w:rFonts w:hint="eastAsia"/>
        </w:rPr>
        <w:t>6800K</w:t>
      </w:r>
      <w:r>
        <w:rPr>
          <w:rFonts w:hint="eastAsia"/>
        </w:rPr>
        <w:t>）</w:t>
      </w:r>
      <w:bookmarkEnd w:id="3"/>
      <w:bookmarkEnd w:id="4"/>
      <w:bookmarkEnd w:id="5"/>
      <w:bookmarkEnd w:id="6"/>
    </w:p>
    <w:p w:rsidR="00874C86" w:rsidRDefault="00874C86" w:rsidP="00874C86">
      <w:pPr>
        <w:pStyle w:val="a0"/>
      </w:pPr>
    </w:p>
    <w:p w:rsidR="00874C86" w:rsidRPr="00874C86" w:rsidRDefault="00874C86" w:rsidP="00874C86">
      <w:pPr>
        <w:pStyle w:val="a0"/>
      </w:pPr>
    </w:p>
    <w:tbl>
      <w:tblPr>
        <w:tblW w:w="49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8"/>
        <w:gridCol w:w="860"/>
        <w:gridCol w:w="1096"/>
        <w:gridCol w:w="973"/>
        <w:gridCol w:w="2082"/>
        <w:gridCol w:w="2594"/>
      </w:tblGrid>
      <w:tr w:rsidR="00646300" w:rsidTr="00C97DB0">
        <w:trPr>
          <w:trHeight w:val="400"/>
        </w:trPr>
        <w:tc>
          <w:tcPr>
            <w:tcW w:w="543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灯具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br/>
              <w:t>详细参数</w:t>
            </w:r>
          </w:p>
        </w:tc>
        <w:tc>
          <w:tcPr>
            <w:tcW w:w="504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灯具</w:t>
            </w:r>
          </w:p>
        </w:tc>
        <w:tc>
          <w:tcPr>
            <w:tcW w:w="12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jc w:val="left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外形尺寸（仅供参考）</w:t>
            </w:r>
          </w:p>
        </w:tc>
        <w:tc>
          <w:tcPr>
            <w:tcW w:w="27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</w:rPr>
              <w:t>可根据所投标品牌调整</w:t>
            </w:r>
          </w:p>
        </w:tc>
      </w:tr>
      <w:tr w:rsidR="00646300" w:rsidTr="00C97DB0">
        <w:trPr>
          <w:trHeight w:val="528"/>
        </w:trPr>
        <w:tc>
          <w:tcPr>
            <w:tcW w:w="54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jc w:val="left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jc w:val="left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尺寸</w:t>
            </w:r>
          </w:p>
        </w:tc>
        <w:tc>
          <w:tcPr>
            <w:tcW w:w="179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长度</w:t>
            </w: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✖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宽度</w:t>
            </w:r>
            <w:r>
              <w:rPr>
                <w:rFonts w:ascii="宋体" w:hAnsi="宋体" w:cs="宋体" w:hint="eastAsia"/>
                <w:bCs/>
                <w:kern w:val="0"/>
                <w:sz w:val="22"/>
                <w:szCs w:val="22"/>
              </w:rPr>
              <w:t>✖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高度（不含支架）</w:t>
            </w:r>
          </w:p>
        </w:tc>
        <w:tc>
          <w:tcPr>
            <w:tcW w:w="15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sz w:val="22"/>
                <w:szCs w:val="22"/>
              </w:rPr>
              <w:t>≤0.03m³</w:t>
            </w:r>
          </w:p>
        </w:tc>
      </w:tr>
      <w:tr w:rsidR="00646300" w:rsidTr="00C97DB0">
        <w:trPr>
          <w:trHeight w:val="285"/>
        </w:trPr>
        <w:tc>
          <w:tcPr>
            <w:tcW w:w="54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jc w:val="left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</w:p>
        </w:tc>
        <w:tc>
          <w:tcPr>
            <w:tcW w:w="12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jc w:val="left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灯具材质</w:t>
            </w:r>
          </w:p>
        </w:tc>
        <w:tc>
          <w:tcPr>
            <w:tcW w:w="27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jc w:val="left"/>
              <w:textAlignment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全铝合金外壳或压铸铝外壳，结构强度极高，喷漆处理。高效热导管散热系统，让芯片散热良好，无灯珠损坏风险。具有过流、过压、过热保护。</w:t>
            </w:r>
          </w:p>
        </w:tc>
      </w:tr>
      <w:tr w:rsidR="00646300" w:rsidTr="00C97DB0">
        <w:trPr>
          <w:trHeight w:val="285"/>
        </w:trPr>
        <w:tc>
          <w:tcPr>
            <w:tcW w:w="54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jc w:val="left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</w:p>
        </w:tc>
        <w:tc>
          <w:tcPr>
            <w:tcW w:w="12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jc w:val="left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工作位置</w:t>
            </w:r>
          </w:p>
        </w:tc>
        <w:tc>
          <w:tcPr>
            <w:tcW w:w="27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</w:rPr>
              <w:t>平放或吊挂。</w:t>
            </w:r>
          </w:p>
        </w:tc>
      </w:tr>
      <w:tr w:rsidR="00646300" w:rsidTr="00C97DB0">
        <w:trPr>
          <w:trHeight w:val="285"/>
        </w:trPr>
        <w:tc>
          <w:tcPr>
            <w:tcW w:w="54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12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jc w:val="left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灯具重量（含光源）</w:t>
            </w:r>
          </w:p>
        </w:tc>
        <w:tc>
          <w:tcPr>
            <w:tcW w:w="27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≤10kg</w:t>
            </w:r>
          </w:p>
        </w:tc>
      </w:tr>
      <w:tr w:rsidR="00646300" w:rsidTr="00C97DB0">
        <w:trPr>
          <w:trHeight w:val="285"/>
        </w:trPr>
        <w:tc>
          <w:tcPr>
            <w:tcW w:w="54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12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jc w:val="left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外壳颜色</w:t>
            </w:r>
          </w:p>
        </w:tc>
        <w:tc>
          <w:tcPr>
            <w:tcW w:w="27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  <w:u w:val="single"/>
              </w:rPr>
              <w:t>黑色，可按照采购单位要求调试。</w:t>
            </w:r>
          </w:p>
        </w:tc>
      </w:tr>
      <w:tr w:rsidR="00646300" w:rsidTr="00C97DB0">
        <w:trPr>
          <w:trHeight w:val="285"/>
        </w:trPr>
        <w:tc>
          <w:tcPr>
            <w:tcW w:w="54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12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jc w:val="left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防护等级</w:t>
            </w:r>
          </w:p>
        </w:tc>
        <w:tc>
          <w:tcPr>
            <w:tcW w:w="27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≥IP65</w:t>
            </w:r>
          </w:p>
        </w:tc>
      </w:tr>
      <w:tr w:rsidR="00646300" w:rsidTr="00C97DB0">
        <w:trPr>
          <w:trHeight w:val="285"/>
        </w:trPr>
        <w:tc>
          <w:tcPr>
            <w:tcW w:w="54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12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jc w:val="left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整灯光效</w:t>
            </w:r>
          </w:p>
        </w:tc>
        <w:tc>
          <w:tcPr>
            <w:tcW w:w="27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＞70 lm/W</w:t>
            </w:r>
          </w:p>
        </w:tc>
      </w:tr>
      <w:tr w:rsidR="00646300" w:rsidTr="00C97DB0">
        <w:trPr>
          <w:trHeight w:val="285"/>
        </w:trPr>
        <w:tc>
          <w:tcPr>
            <w:tcW w:w="54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642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jc w:val="left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sz w:val="22"/>
                <w:szCs w:val="22"/>
              </w:rPr>
              <w:t>光源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jc w:val="left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系统功率</w:t>
            </w:r>
          </w:p>
        </w:tc>
        <w:tc>
          <w:tcPr>
            <w:tcW w:w="27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≤250W</w:t>
            </w:r>
          </w:p>
        </w:tc>
      </w:tr>
      <w:tr w:rsidR="00646300" w:rsidTr="00C97DB0">
        <w:trPr>
          <w:trHeight w:val="285"/>
        </w:trPr>
        <w:tc>
          <w:tcPr>
            <w:tcW w:w="54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642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jc w:val="left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jc w:val="left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光源功率</w:t>
            </w:r>
          </w:p>
        </w:tc>
        <w:tc>
          <w:tcPr>
            <w:tcW w:w="27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＞180W</w:t>
            </w:r>
          </w:p>
        </w:tc>
      </w:tr>
      <w:tr w:rsidR="00646300" w:rsidTr="00C97DB0">
        <w:trPr>
          <w:trHeight w:val="285"/>
        </w:trPr>
        <w:tc>
          <w:tcPr>
            <w:tcW w:w="54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642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jc w:val="left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jc w:val="left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输入电压</w:t>
            </w:r>
          </w:p>
        </w:tc>
        <w:tc>
          <w:tcPr>
            <w:tcW w:w="27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AC 220V</w:t>
            </w:r>
          </w:p>
        </w:tc>
      </w:tr>
      <w:tr w:rsidR="00646300" w:rsidTr="00C97DB0">
        <w:trPr>
          <w:trHeight w:val="285"/>
        </w:trPr>
        <w:tc>
          <w:tcPr>
            <w:tcW w:w="54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642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jc w:val="left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jc w:val="left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色温</w:t>
            </w:r>
          </w:p>
        </w:tc>
        <w:tc>
          <w:tcPr>
            <w:tcW w:w="27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6000K—7000K</w:t>
            </w:r>
          </w:p>
        </w:tc>
      </w:tr>
      <w:tr w:rsidR="00646300" w:rsidTr="00C97DB0">
        <w:trPr>
          <w:trHeight w:val="285"/>
        </w:trPr>
        <w:tc>
          <w:tcPr>
            <w:tcW w:w="54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642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jc w:val="left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jc w:val="left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灯珠寿命</w:t>
            </w:r>
          </w:p>
        </w:tc>
        <w:tc>
          <w:tcPr>
            <w:tcW w:w="27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≥50000小时</w:t>
            </w:r>
          </w:p>
        </w:tc>
      </w:tr>
      <w:tr w:rsidR="00646300" w:rsidTr="00C97DB0">
        <w:trPr>
          <w:trHeight w:val="285"/>
        </w:trPr>
        <w:tc>
          <w:tcPr>
            <w:tcW w:w="54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jc w:val="left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镜头</w:t>
            </w:r>
          </w:p>
        </w:tc>
        <w:tc>
          <w:tcPr>
            <w:tcW w:w="331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jc w:val="left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</w:rPr>
              <w:t>高精度组合光学镜头，焦距可调节，成像清晰可以调。</w:t>
            </w:r>
          </w:p>
        </w:tc>
      </w:tr>
      <w:tr w:rsidR="00646300" w:rsidTr="00C97DB0">
        <w:trPr>
          <w:trHeight w:val="285"/>
        </w:trPr>
        <w:tc>
          <w:tcPr>
            <w:tcW w:w="54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jc w:val="left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光学棱镜</w:t>
            </w:r>
          </w:p>
        </w:tc>
        <w:tc>
          <w:tcPr>
            <w:tcW w:w="331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jc w:val="left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</w:rPr>
              <w:t>可选光学棱镜，可顺时针旋转。</w:t>
            </w:r>
          </w:p>
        </w:tc>
      </w:tr>
      <w:tr w:rsidR="00646300" w:rsidTr="00C97DB0">
        <w:trPr>
          <w:trHeight w:val="285"/>
        </w:trPr>
        <w:tc>
          <w:tcPr>
            <w:tcW w:w="54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jc w:val="left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调光、调速</w:t>
            </w:r>
          </w:p>
        </w:tc>
        <w:tc>
          <w:tcPr>
            <w:tcW w:w="331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线性调光、调速</w:t>
            </w:r>
          </w:p>
        </w:tc>
      </w:tr>
      <w:tr w:rsidR="00646300" w:rsidTr="00C97DB0">
        <w:trPr>
          <w:trHeight w:val="285"/>
        </w:trPr>
        <w:tc>
          <w:tcPr>
            <w:tcW w:w="54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jc w:val="left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调焦</w:t>
            </w:r>
          </w:p>
        </w:tc>
        <w:tc>
          <w:tcPr>
            <w:tcW w:w="331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电子线性调焦</w:t>
            </w:r>
          </w:p>
        </w:tc>
      </w:tr>
      <w:tr w:rsidR="00646300" w:rsidTr="00C97DB0">
        <w:trPr>
          <w:trHeight w:val="355"/>
        </w:trPr>
        <w:tc>
          <w:tcPr>
            <w:tcW w:w="54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jc w:val="left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放大</w:t>
            </w:r>
          </w:p>
        </w:tc>
        <w:tc>
          <w:tcPr>
            <w:tcW w:w="331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电子线性放大</w:t>
            </w:r>
          </w:p>
        </w:tc>
      </w:tr>
      <w:tr w:rsidR="00646300" w:rsidTr="00C97DB0">
        <w:trPr>
          <w:trHeight w:val="285"/>
        </w:trPr>
        <w:tc>
          <w:tcPr>
            <w:tcW w:w="54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jc w:val="left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投影距离</w:t>
            </w:r>
          </w:p>
        </w:tc>
        <w:tc>
          <w:tcPr>
            <w:tcW w:w="331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15米——40米</w:t>
            </w:r>
          </w:p>
        </w:tc>
      </w:tr>
      <w:tr w:rsidR="00646300" w:rsidTr="00C97DB0">
        <w:trPr>
          <w:trHeight w:val="285"/>
        </w:trPr>
        <w:tc>
          <w:tcPr>
            <w:tcW w:w="54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sz w:val="22"/>
                <w:szCs w:val="22"/>
              </w:rPr>
              <w:t>驱动</w:t>
            </w: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jc w:val="left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电源</w:t>
            </w:r>
          </w:p>
        </w:tc>
        <w:tc>
          <w:tcPr>
            <w:tcW w:w="331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恒流驱动</w:t>
            </w:r>
          </w:p>
        </w:tc>
      </w:tr>
      <w:tr w:rsidR="00646300" w:rsidTr="00C97DB0">
        <w:trPr>
          <w:trHeight w:val="312"/>
        </w:trPr>
        <w:tc>
          <w:tcPr>
            <w:tcW w:w="54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效果要求</w:t>
            </w: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jc w:val="left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颜色</w:t>
            </w:r>
          </w:p>
        </w:tc>
        <w:tc>
          <w:tcPr>
            <w:tcW w:w="3310" w:type="pct"/>
            <w:gridSpan w:val="3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jc w:val="left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</w:rPr>
              <w:t>可任意定位颜色。</w:t>
            </w:r>
          </w:p>
        </w:tc>
      </w:tr>
      <w:tr w:rsidR="00646300" w:rsidTr="00C97DB0">
        <w:trPr>
          <w:trHeight w:val="285"/>
        </w:trPr>
        <w:tc>
          <w:tcPr>
            <w:tcW w:w="54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jc w:val="left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图案</w:t>
            </w:r>
          </w:p>
        </w:tc>
        <w:tc>
          <w:tcPr>
            <w:tcW w:w="3310" w:type="pct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静态投影。</w:t>
            </w:r>
          </w:p>
          <w:p w:rsidR="00646300" w:rsidRDefault="00646300" w:rsidP="00C97DB0">
            <w:pPr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不少于3个旋转图案，根据业主要求投标单位深化设计。</w:t>
            </w:r>
          </w:p>
        </w:tc>
      </w:tr>
      <w:tr w:rsidR="00646300" w:rsidTr="00C97DB0">
        <w:trPr>
          <w:trHeight w:val="500"/>
        </w:trPr>
        <w:tc>
          <w:tcPr>
            <w:tcW w:w="54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jc w:val="center"/>
              <w:rPr>
                <w:rFonts w:ascii="宋体" w:hAnsi="宋体" w:cs="宋体"/>
                <w:b/>
                <w:sz w:val="22"/>
                <w:szCs w:val="22"/>
              </w:rPr>
            </w:pPr>
          </w:p>
        </w:tc>
        <w:tc>
          <w:tcPr>
            <w:tcW w:w="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控制要求</w:t>
            </w:r>
          </w:p>
        </w:tc>
        <w:tc>
          <w:tcPr>
            <w:tcW w:w="3952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jc w:val="left"/>
              <w:textAlignment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不少于8通道，DMX512信号输入、自动运行。</w:t>
            </w:r>
          </w:p>
          <w:p w:rsidR="00646300" w:rsidRDefault="00646300" w:rsidP="00AD2A8E">
            <w:pPr>
              <w:widowControl/>
              <w:jc w:val="left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可自行设定时间编程。图案片可电动更换，可顺时针旋转。灯具投影内容不低于3组，投影内容和变化时间按甲方要求深化。</w:t>
            </w:r>
          </w:p>
        </w:tc>
      </w:tr>
      <w:tr w:rsidR="00646300" w:rsidTr="00C97DB0">
        <w:trPr>
          <w:trHeight w:val="791"/>
        </w:trPr>
        <w:tc>
          <w:tcPr>
            <w:tcW w:w="543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投影</w:t>
            </w:r>
          </w:p>
          <w:p w:rsidR="00646300" w:rsidRDefault="00646300" w:rsidP="00C97DB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内容</w:t>
            </w:r>
          </w:p>
        </w:tc>
        <w:tc>
          <w:tcPr>
            <w:tcW w:w="50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sz w:val="22"/>
                <w:szCs w:val="22"/>
              </w:rPr>
              <w:t>节目清单</w:t>
            </w:r>
          </w:p>
        </w:tc>
        <w:tc>
          <w:tcPr>
            <w:tcW w:w="3952" w:type="pct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646300" w:rsidRDefault="00646300" w:rsidP="00C97DB0">
            <w:pPr>
              <w:widowControl/>
              <w:jc w:val="center"/>
              <w:textAlignment w:val="top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中标单位按要求深化设计，</w:t>
            </w:r>
          </w:p>
          <w:p w:rsidR="00646300" w:rsidRDefault="00646300" w:rsidP="00C97DB0">
            <w:pPr>
              <w:widowControl/>
              <w:jc w:val="center"/>
              <w:textAlignment w:val="top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节目主题数量不少于3组。</w:t>
            </w:r>
          </w:p>
        </w:tc>
      </w:tr>
      <w:tr w:rsidR="00646300" w:rsidTr="00C97DB0">
        <w:trPr>
          <w:trHeight w:val="456"/>
        </w:trPr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立杆</w:t>
            </w:r>
          </w:p>
        </w:tc>
        <w:tc>
          <w:tcPr>
            <w:tcW w:w="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安装</w:t>
            </w:r>
          </w:p>
          <w:p w:rsidR="00646300" w:rsidRDefault="00646300" w:rsidP="00C97DB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方式</w:t>
            </w:r>
          </w:p>
        </w:tc>
        <w:tc>
          <w:tcPr>
            <w:tcW w:w="3952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46300" w:rsidRDefault="00646300" w:rsidP="00C97DB0">
            <w:pPr>
              <w:widowControl/>
              <w:jc w:val="left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4米高立杆安装。</w:t>
            </w:r>
          </w:p>
        </w:tc>
      </w:tr>
    </w:tbl>
    <w:p w:rsidR="006E494D" w:rsidRDefault="006E494D"/>
    <w:sectPr w:rsidR="006E494D" w:rsidSect="006E494D">
      <w:pgSz w:w="11906" w:h="16838"/>
      <w:pgMar w:top="1440" w:right="1800" w:bottom="1440" w:left="16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30ED" w:rsidRDefault="003A30ED" w:rsidP="007427DF">
      <w:r>
        <w:separator/>
      </w:r>
    </w:p>
  </w:endnote>
  <w:endnote w:type="continuationSeparator" w:id="0">
    <w:p w:rsidR="003A30ED" w:rsidRDefault="003A30ED" w:rsidP="007427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30ED" w:rsidRDefault="003A30ED" w:rsidP="007427DF">
      <w:r>
        <w:separator/>
      </w:r>
    </w:p>
  </w:footnote>
  <w:footnote w:type="continuationSeparator" w:id="0">
    <w:p w:rsidR="003A30ED" w:rsidRDefault="003A30ED" w:rsidP="007427D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176F4F5"/>
    <w:multiLevelType w:val="singleLevel"/>
    <w:tmpl w:val="8176F4F5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">
    <w:nsid w:val="58454AEC"/>
    <w:multiLevelType w:val="singleLevel"/>
    <w:tmpl w:val="58454AEC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">
    <w:nsid w:val="5954B1B0"/>
    <w:multiLevelType w:val="singleLevel"/>
    <w:tmpl w:val="5954B1B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">
    <w:nsid w:val="595B64E5"/>
    <w:multiLevelType w:val="singleLevel"/>
    <w:tmpl w:val="595B64E5"/>
    <w:lvl w:ilvl="0">
      <w:start w:val="1"/>
      <w:numFmt w:val="decimal"/>
      <w:lvlText w:val="%1)"/>
      <w:lvlJc w:val="left"/>
      <w:pPr>
        <w:ind w:left="6379" w:hanging="425"/>
      </w:pPr>
      <w:rPr>
        <w:rFonts w:hint="default"/>
      </w:rPr>
    </w:lvl>
  </w:abstractNum>
  <w:abstractNum w:abstractNumId="4">
    <w:nsid w:val="5A13C7B3"/>
    <w:multiLevelType w:val="singleLevel"/>
    <w:tmpl w:val="5A13C7B3"/>
    <w:lvl w:ilvl="0">
      <w:start w:val="1"/>
      <w:numFmt w:val="decimal"/>
      <w:suff w:val="nothing"/>
      <w:lvlText w:val="%1）"/>
      <w:lvlJc w:val="left"/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3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371710BC"/>
    <w:rsid w:val="00117D87"/>
    <w:rsid w:val="00297369"/>
    <w:rsid w:val="003A30ED"/>
    <w:rsid w:val="00443D43"/>
    <w:rsid w:val="004D2390"/>
    <w:rsid w:val="006416AD"/>
    <w:rsid w:val="00646300"/>
    <w:rsid w:val="006E494D"/>
    <w:rsid w:val="00710E6B"/>
    <w:rsid w:val="007427DF"/>
    <w:rsid w:val="00874C86"/>
    <w:rsid w:val="00AD2A8E"/>
    <w:rsid w:val="00CF7E1A"/>
    <w:rsid w:val="00E96888"/>
    <w:rsid w:val="00FB7A32"/>
    <w:rsid w:val="05411BCA"/>
    <w:rsid w:val="05590016"/>
    <w:rsid w:val="06B705EE"/>
    <w:rsid w:val="078373B7"/>
    <w:rsid w:val="09AE03AD"/>
    <w:rsid w:val="0AE8431C"/>
    <w:rsid w:val="0C17677C"/>
    <w:rsid w:val="103D4551"/>
    <w:rsid w:val="14BA78AE"/>
    <w:rsid w:val="231B6921"/>
    <w:rsid w:val="282762F7"/>
    <w:rsid w:val="2F3F4255"/>
    <w:rsid w:val="371710BC"/>
    <w:rsid w:val="40F7702D"/>
    <w:rsid w:val="41F35299"/>
    <w:rsid w:val="45157DE8"/>
    <w:rsid w:val="4C873330"/>
    <w:rsid w:val="4DF33D82"/>
    <w:rsid w:val="51033203"/>
    <w:rsid w:val="546B22A4"/>
    <w:rsid w:val="54CA74D8"/>
    <w:rsid w:val="561966E5"/>
    <w:rsid w:val="5A702BCC"/>
    <w:rsid w:val="5B235073"/>
    <w:rsid w:val="5BFA2202"/>
    <w:rsid w:val="5EA4590F"/>
    <w:rsid w:val="62BC6E1E"/>
    <w:rsid w:val="64F64D96"/>
    <w:rsid w:val="650558AF"/>
    <w:rsid w:val="65096185"/>
    <w:rsid w:val="690B2AE9"/>
    <w:rsid w:val="6A674175"/>
    <w:rsid w:val="6B935E61"/>
    <w:rsid w:val="6CC8045C"/>
    <w:rsid w:val="74DA25C3"/>
    <w:rsid w:val="75FB4A08"/>
    <w:rsid w:val="79E62E19"/>
    <w:rsid w:val="7BF04EB0"/>
    <w:rsid w:val="7E2A1C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E494D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6E494D"/>
    <w:pPr>
      <w:keepNext/>
      <w:keepLines/>
      <w:spacing w:line="360" w:lineRule="auto"/>
      <w:jc w:val="center"/>
      <w:outlineLvl w:val="0"/>
    </w:pPr>
    <w:rPr>
      <w:b/>
      <w:kern w:val="44"/>
      <w:sz w:val="32"/>
      <w:szCs w:val="20"/>
    </w:rPr>
  </w:style>
  <w:style w:type="paragraph" w:styleId="2">
    <w:name w:val="heading 2"/>
    <w:basedOn w:val="a"/>
    <w:next w:val="a0"/>
    <w:link w:val="2Char"/>
    <w:unhideWhenUsed/>
    <w:qFormat/>
    <w:rsid w:val="006E494D"/>
    <w:pPr>
      <w:keepNext/>
      <w:keepLines/>
      <w:spacing w:line="480" w:lineRule="auto"/>
      <w:jc w:val="center"/>
      <w:outlineLvl w:val="1"/>
    </w:pPr>
    <w:rPr>
      <w:rFonts w:ascii="Arial" w:hAnsi="Arial"/>
      <w:b/>
      <w:kern w:val="0"/>
      <w:sz w:val="52"/>
      <w:szCs w:val="20"/>
    </w:rPr>
  </w:style>
  <w:style w:type="paragraph" w:styleId="3">
    <w:name w:val="heading 3"/>
    <w:basedOn w:val="a"/>
    <w:next w:val="a0"/>
    <w:link w:val="3Char"/>
    <w:unhideWhenUsed/>
    <w:qFormat/>
    <w:rsid w:val="006E494D"/>
    <w:pPr>
      <w:keepNext/>
      <w:keepLines/>
      <w:spacing w:beforeLines="150" w:line="480" w:lineRule="auto"/>
      <w:jc w:val="center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rsid w:val="006E494D"/>
    <w:pPr>
      <w:keepNext/>
      <w:keepLines/>
      <w:spacing w:line="360" w:lineRule="auto"/>
      <w:jc w:val="center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nhideWhenUsed/>
    <w:qFormat/>
    <w:rsid w:val="006E494D"/>
    <w:pPr>
      <w:keepNext/>
      <w:keepLines/>
      <w:spacing w:line="360" w:lineRule="auto"/>
      <w:outlineLvl w:val="4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qFormat/>
    <w:rsid w:val="006E494D"/>
    <w:pPr>
      <w:ind w:firstLineChars="200" w:firstLine="420"/>
    </w:pPr>
  </w:style>
  <w:style w:type="character" w:styleId="a4">
    <w:name w:val="Strong"/>
    <w:basedOn w:val="a1"/>
    <w:qFormat/>
    <w:rsid w:val="006E494D"/>
    <w:rPr>
      <w:b/>
    </w:rPr>
  </w:style>
  <w:style w:type="table" w:styleId="a5">
    <w:name w:val="Table Grid"/>
    <w:basedOn w:val="a2"/>
    <w:qFormat/>
    <w:rsid w:val="006E494D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link w:val="1"/>
    <w:qFormat/>
    <w:rsid w:val="006E494D"/>
    <w:rPr>
      <w:rFonts w:ascii="Times New Roman" w:eastAsia="宋体" w:hAnsi="Times New Roman"/>
      <w:b/>
      <w:kern w:val="44"/>
      <w:sz w:val="32"/>
    </w:rPr>
  </w:style>
  <w:style w:type="character" w:customStyle="1" w:styleId="2Char">
    <w:name w:val="标题 2 Char"/>
    <w:link w:val="2"/>
    <w:qFormat/>
    <w:rsid w:val="006E494D"/>
    <w:rPr>
      <w:rFonts w:ascii="Arial" w:eastAsia="宋体" w:hAnsi="Arial"/>
      <w:b/>
      <w:sz w:val="52"/>
    </w:rPr>
  </w:style>
  <w:style w:type="character" w:customStyle="1" w:styleId="3Char">
    <w:name w:val="标题 3 Char"/>
    <w:basedOn w:val="a1"/>
    <w:link w:val="3"/>
    <w:qFormat/>
    <w:rsid w:val="006E494D"/>
    <w:rPr>
      <w:rFonts w:ascii="宋体" w:eastAsia="宋体" w:hAnsi="宋体" w:cs="宋体"/>
      <w:b/>
      <w:kern w:val="2"/>
      <w:sz w:val="32"/>
      <w:szCs w:val="24"/>
    </w:rPr>
  </w:style>
  <w:style w:type="paragraph" w:customStyle="1" w:styleId="p0">
    <w:name w:val="p0"/>
    <w:basedOn w:val="a"/>
    <w:qFormat/>
    <w:rsid w:val="006E494D"/>
    <w:pPr>
      <w:widowControl/>
    </w:pPr>
    <w:rPr>
      <w:kern w:val="0"/>
      <w:szCs w:val="21"/>
    </w:rPr>
  </w:style>
  <w:style w:type="paragraph" w:customStyle="1" w:styleId="a6">
    <w:name w:val="表格"/>
    <w:basedOn w:val="a"/>
    <w:uiPriority w:val="99"/>
    <w:qFormat/>
    <w:rsid w:val="006E494D"/>
    <w:rPr>
      <w:rFonts w:ascii="宋体" w:hAnsi="宋体"/>
      <w:color w:val="000000"/>
    </w:rPr>
  </w:style>
  <w:style w:type="paragraph" w:customStyle="1" w:styleId="Style2">
    <w:name w:val="_Style 2"/>
    <w:basedOn w:val="a"/>
    <w:qFormat/>
    <w:rsid w:val="006E494D"/>
    <w:pPr>
      <w:ind w:firstLineChars="200" w:firstLine="420"/>
    </w:pPr>
    <w:rPr>
      <w:rFonts w:ascii="Calibri" w:hAnsi="Calibri"/>
    </w:rPr>
  </w:style>
  <w:style w:type="paragraph" w:customStyle="1" w:styleId="Style3">
    <w:name w:val="_Style 3"/>
    <w:basedOn w:val="a"/>
    <w:qFormat/>
    <w:rsid w:val="006E494D"/>
    <w:pPr>
      <w:ind w:firstLineChars="200" w:firstLine="420"/>
    </w:pPr>
    <w:rPr>
      <w:rFonts w:ascii="Calibri" w:hAnsi="Calibri"/>
    </w:rPr>
  </w:style>
  <w:style w:type="paragraph" w:styleId="a7">
    <w:name w:val="header"/>
    <w:basedOn w:val="a"/>
    <w:link w:val="Char"/>
    <w:rsid w:val="007427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7"/>
    <w:rsid w:val="007427DF"/>
    <w:rPr>
      <w:rFonts w:ascii="Times New Roman" w:eastAsia="宋体" w:hAnsi="Times New Roman" w:cs="Times New Roman"/>
      <w:kern w:val="2"/>
      <w:sz w:val="18"/>
      <w:szCs w:val="18"/>
    </w:rPr>
  </w:style>
  <w:style w:type="paragraph" w:styleId="a8">
    <w:name w:val="footer"/>
    <w:basedOn w:val="a"/>
    <w:link w:val="Char0"/>
    <w:rsid w:val="007427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8"/>
    <w:rsid w:val="007427DF"/>
    <w:rPr>
      <w:rFonts w:ascii="Times New Roman" w:eastAsia="宋体" w:hAnsi="Times New Roman" w:cs="Times New Roman"/>
      <w:kern w:val="2"/>
      <w:sz w:val="18"/>
      <w:szCs w:val="18"/>
    </w:rPr>
  </w:style>
  <w:style w:type="paragraph" w:styleId="a9">
    <w:name w:val="Balloon Text"/>
    <w:basedOn w:val="a"/>
    <w:link w:val="Char1"/>
    <w:rsid w:val="007427DF"/>
    <w:rPr>
      <w:sz w:val="18"/>
      <w:szCs w:val="18"/>
    </w:rPr>
  </w:style>
  <w:style w:type="character" w:customStyle="1" w:styleId="Char1">
    <w:name w:val="批注框文本 Char"/>
    <w:basedOn w:val="a1"/>
    <w:link w:val="a9"/>
    <w:rsid w:val="007427DF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1626</Words>
  <Characters>736</Characters>
  <Application>Microsoft Office Word</Application>
  <DocSecurity>0</DocSecurity>
  <Lines>29</Lines>
  <Paragraphs>53</Paragraphs>
  <ScaleCrop>false</ScaleCrop>
  <Company/>
  <LinksUpToDate>false</LinksUpToDate>
  <CharactersWithSpaces>2309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梦见2030</dc:creator>
  <cp:lastModifiedBy>NTKO</cp:lastModifiedBy>
  <cp:revision>8</cp:revision>
  <cp:lastPrinted>2017-12-08T03:01:00Z</cp:lastPrinted>
  <dcterms:created xsi:type="dcterms:W3CDTF">2017-11-20T03:32:00Z</dcterms:created>
  <dcterms:modified xsi:type="dcterms:W3CDTF">2020-08-31T05:37:00Z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