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竞标人已详细阅读项目公告内容及</w:t>
      </w:r>
      <w:r w:rsidRPr="002F52F1">
        <w:rPr>
          <w:rFonts w:ascii="宋体" w:eastAsia="宋体" w:hAnsi="宋体" w:cs="宋体" w:hint="eastAsia"/>
          <w:b/>
          <w:bCs/>
          <w:kern w:val="0"/>
          <w:sz w:val="24"/>
          <w:szCs w:val="24"/>
        </w:rPr>
        <w:t>《网络动态报价须知》</w:t>
      </w:r>
      <w:r w:rsidRPr="002F52F1">
        <w:rPr>
          <w:rFonts w:ascii="宋体" w:eastAsia="宋体" w:hAnsi="宋体" w:cs="宋体" w:hint="eastAsia"/>
          <w:kern w:val="0"/>
          <w:sz w:val="24"/>
          <w:szCs w:val="24"/>
        </w:rPr>
        <w:t>并接受，如未实地勘验，视为接受标的所有瑕疵等细则。</w:t>
      </w:r>
    </w:p>
    <w:p w:rsidR="00E50C09" w:rsidRPr="002F52F1" w:rsidRDefault="00E50C09" w:rsidP="00BC7168">
      <w:pPr>
        <w:widowControl/>
        <w:adjustRightInd w:val="0"/>
        <w:snapToGrid w:val="0"/>
        <w:spacing w:line="300" w:lineRule="auto"/>
        <w:jc w:val="center"/>
        <w:rPr>
          <w:rFonts w:ascii="宋体" w:eastAsia="宋体" w:hAnsi="宋体" w:cs="宋体"/>
          <w:kern w:val="0"/>
          <w:sz w:val="24"/>
          <w:szCs w:val="24"/>
        </w:rPr>
      </w:pPr>
      <w:r w:rsidRPr="002F52F1">
        <w:rPr>
          <w:rFonts w:ascii="宋体" w:eastAsia="宋体" w:hAnsi="宋体" w:cs="宋体" w:hint="eastAsia"/>
          <w:b/>
          <w:bCs/>
          <w:kern w:val="0"/>
          <w:sz w:val="24"/>
          <w:szCs w:val="24"/>
        </w:rPr>
        <w:t>网络动态报价须知</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本次标的</w:t>
      </w:r>
      <w:r w:rsidR="00DB2E85">
        <w:rPr>
          <w:rFonts w:ascii="宋体" w:eastAsia="宋体" w:hAnsi="宋体" w:cs="宋体" w:hint="eastAsia"/>
          <w:kern w:val="0"/>
          <w:sz w:val="24"/>
          <w:szCs w:val="24"/>
        </w:rPr>
        <w:t>出租</w:t>
      </w:r>
      <w:r w:rsidRPr="002F52F1">
        <w:rPr>
          <w:rFonts w:ascii="宋体" w:eastAsia="宋体" w:hAnsi="宋体" w:cs="宋体" w:hint="eastAsia"/>
          <w:kern w:val="0"/>
          <w:sz w:val="24"/>
          <w:szCs w:val="24"/>
        </w:rPr>
        <w:t>，经委托方同意由</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采用网络竞价确定</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方。现发布报价须知如下：</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第一条本须知是</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根据本场报价活动的具体情况而制定的文件。</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参与网络竞价的意向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方在办理报价登记手续前均已对</w:t>
      </w:r>
      <w:r w:rsidR="00DB2E85">
        <w:rPr>
          <w:rFonts w:ascii="宋体" w:eastAsia="宋体" w:hAnsi="宋体" w:cs="宋体" w:hint="eastAsia"/>
          <w:kern w:val="0"/>
          <w:sz w:val="24"/>
          <w:szCs w:val="24"/>
        </w:rPr>
        <w:t>出租</w:t>
      </w:r>
      <w:r w:rsidRPr="002F52F1">
        <w:rPr>
          <w:rFonts w:ascii="宋体" w:eastAsia="宋体" w:hAnsi="宋体" w:cs="宋体" w:hint="eastAsia"/>
          <w:kern w:val="0"/>
          <w:sz w:val="24"/>
          <w:szCs w:val="24"/>
        </w:rPr>
        <w:t>公告中各项内容知悉，并仔细阅读此须知且同意其中的各项条款和要求，同时也确定已仔细阅读《</w:t>
      </w:r>
      <w:r w:rsidRPr="002F52F1">
        <w:rPr>
          <w:rFonts w:ascii="宋体" w:eastAsia="宋体" w:hAnsi="宋体" w:cs="宋体"/>
          <w:kern w:val="0"/>
          <w:sz w:val="24"/>
          <w:szCs w:val="24"/>
        </w:rPr>
        <w:t>E</w:t>
      </w:r>
      <w:r w:rsidRPr="002F52F1">
        <w:rPr>
          <w:rFonts w:ascii="宋体" w:eastAsia="宋体" w:hAnsi="宋体" w:cs="宋体" w:hint="eastAsia"/>
          <w:kern w:val="0"/>
          <w:sz w:val="24"/>
          <w:szCs w:val="24"/>
        </w:rPr>
        <w:t>交易平台竞价交易规则》的有关规定，并同意其中的各项条款和要求。</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参与网络竞价前，意向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方须按照《平台操作指南》自行登录</w:t>
      </w:r>
      <w:r w:rsidR="00A56533"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（网址：</w:t>
      </w:r>
      <w:r w:rsidRPr="002F52F1">
        <w:rPr>
          <w:rFonts w:ascii="宋体" w:eastAsia="宋体" w:hAnsi="宋体" w:cs="宋体"/>
          <w:kern w:val="0"/>
          <w:sz w:val="24"/>
          <w:szCs w:val="24"/>
        </w:rPr>
        <w:t>http://www.</w:t>
      </w:r>
      <w:r w:rsidR="00A56533" w:rsidRPr="002F52F1">
        <w:rPr>
          <w:rFonts w:ascii="宋体" w:eastAsia="宋体" w:hAnsi="宋体" w:cs="宋体" w:hint="eastAsia"/>
          <w:kern w:val="0"/>
          <w:sz w:val="24"/>
          <w:szCs w:val="24"/>
        </w:rPr>
        <w:t>huaee.net</w:t>
      </w:r>
      <w:r w:rsidRPr="002F52F1">
        <w:rPr>
          <w:rFonts w:ascii="宋体" w:eastAsia="宋体" w:hAnsi="宋体" w:cs="宋体" w:hint="eastAsia"/>
          <w:kern w:val="0"/>
          <w:sz w:val="24"/>
          <w:szCs w:val="24"/>
        </w:rPr>
        <w:t>）进行会员注册。</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方应保持自身报价行为的独立性、严肃性，共同避免和抵制相互操纵、相互串通、恶意抬压价格等不良行为。</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第二条意向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登记</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方注册成功后，应通过注册会员时预留银行账户以网银、手机银行、柜台转账等方式交纳保证金、交易价款、服务费等款项，本项目不接收现金及第三方支付。</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第三条本次标的报价基本内容</w:t>
      </w:r>
    </w:p>
    <w:p w:rsidR="00E50C09" w:rsidRPr="002F52F1" w:rsidRDefault="003738EC"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详见产权</w:t>
      </w:r>
      <w:r w:rsidR="00DB2E85">
        <w:rPr>
          <w:rFonts w:ascii="宋体" w:eastAsia="宋体" w:hAnsi="宋体" w:cs="宋体" w:hint="eastAsia"/>
          <w:kern w:val="0"/>
          <w:sz w:val="24"/>
          <w:szCs w:val="24"/>
        </w:rPr>
        <w:t>出租</w:t>
      </w:r>
      <w:r w:rsidRPr="002F52F1">
        <w:rPr>
          <w:rFonts w:ascii="宋体" w:eastAsia="宋体" w:hAnsi="宋体" w:cs="宋体" w:hint="eastAsia"/>
          <w:kern w:val="0"/>
          <w:sz w:val="24"/>
          <w:szCs w:val="24"/>
        </w:rPr>
        <w:t>公告。</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第四条</w:t>
      </w:r>
      <w:bookmarkStart w:id="0" w:name="OLE_LINK1"/>
      <w:r w:rsidRPr="002F52F1">
        <w:rPr>
          <w:rFonts w:ascii="宋体" w:eastAsia="宋体" w:hAnsi="宋体" w:cs="宋体" w:hint="eastAsia"/>
          <w:b/>
          <w:bCs/>
          <w:kern w:val="0"/>
          <w:sz w:val="24"/>
          <w:szCs w:val="24"/>
        </w:rPr>
        <w:t>网络竞价</w:t>
      </w:r>
      <w:bookmarkEnd w:id="0"/>
      <w:r w:rsidRPr="002F52F1">
        <w:rPr>
          <w:rFonts w:ascii="宋体" w:eastAsia="宋体" w:hAnsi="宋体" w:cs="宋体" w:hint="eastAsia"/>
          <w:b/>
          <w:bCs/>
          <w:kern w:val="0"/>
          <w:sz w:val="24"/>
          <w:szCs w:val="24"/>
        </w:rPr>
        <w:t>流程如下：</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将向取得报价资格的意向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方发送竞价用户名及密码（或登录会员界面，点击“打印回执”，进行查看）；</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2</w:t>
      </w: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方在成功缴纳保证金后，方可按照上条所述用户名通过</w:t>
      </w:r>
      <w:r w:rsidR="003738EC" w:rsidRPr="002F52F1">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网站“竞价登录”端口登录竞价系统，参与报价；</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、网络竞价活动分为两个报价期，即自由报价期和延时报价期：</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）报价开始后，即进入自由报价期，意向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方可以对标的充分报价，报价只要不低于当前最高报价且高出部分构成加价幅度的整数倍即为有效报价。</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kern w:val="0"/>
          <w:sz w:val="24"/>
          <w:szCs w:val="24"/>
        </w:rPr>
        <w:t>2</w:t>
      </w:r>
      <w:r w:rsidRPr="002F52F1">
        <w:rPr>
          <w:rFonts w:ascii="宋体" w:eastAsia="宋体" w:hAnsi="宋体" w:cs="宋体" w:hint="eastAsia"/>
          <w:kern w:val="0"/>
          <w:sz w:val="24"/>
          <w:szCs w:val="24"/>
        </w:rPr>
        <w:t>）自由报价期结束后进入</w:t>
      </w:r>
      <w:bookmarkStart w:id="1" w:name="OLE_LINK2"/>
      <w:r w:rsidRPr="002F52F1">
        <w:rPr>
          <w:rFonts w:ascii="宋体" w:eastAsia="宋体" w:hAnsi="宋体" w:cs="宋体" w:hint="eastAsia"/>
          <w:kern w:val="0"/>
          <w:sz w:val="24"/>
          <w:szCs w:val="24"/>
        </w:rPr>
        <w:t>延时</w:t>
      </w:r>
      <w:bookmarkEnd w:id="1"/>
      <w:r w:rsidRPr="002F52F1">
        <w:rPr>
          <w:rFonts w:ascii="宋体" w:eastAsia="宋体" w:hAnsi="宋体" w:cs="宋体" w:hint="eastAsia"/>
          <w:kern w:val="0"/>
          <w:sz w:val="24"/>
          <w:szCs w:val="24"/>
        </w:rPr>
        <w:t>报价期，一个延时报价周期</w:t>
      </w:r>
      <w:r w:rsidR="00E07B34" w:rsidRPr="002F52F1">
        <w:rPr>
          <w:rFonts w:ascii="宋体" w:eastAsia="宋体" w:hAnsi="宋体" w:cs="宋体" w:hint="eastAsia"/>
          <w:kern w:val="0"/>
          <w:sz w:val="24"/>
          <w:szCs w:val="24"/>
        </w:rPr>
        <w:t>300秒</w:t>
      </w:r>
      <w:r w:rsidRPr="002F52F1">
        <w:rPr>
          <w:rFonts w:ascii="宋体" w:eastAsia="宋体" w:hAnsi="宋体" w:cs="宋体" w:hint="eastAsia"/>
          <w:kern w:val="0"/>
          <w:sz w:val="24"/>
          <w:szCs w:val="24"/>
        </w:rPr>
        <w:t>内如无人加价，当前的最高出价者即为标的的最终</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方，报价活动结束；如延时报价周期内有人加价，则以此报价时间为新的延时报价周期起点，等待新的报价，直至某个延时报价周期内没有新的有效报价为止，当前最高有效报价者为标的的</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方，报价活动结束。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第五条成交确认</w:t>
      </w:r>
    </w:p>
    <w:p w:rsidR="00E50C09" w:rsidRPr="002F52F1" w:rsidRDefault="00DB2E85" w:rsidP="00BC7168">
      <w:pPr>
        <w:widowControl/>
        <w:adjustRightInd w:val="0"/>
        <w:snapToGrid w:val="0"/>
        <w:spacing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承租</w:t>
      </w:r>
      <w:r w:rsidR="00E50C09" w:rsidRPr="002F52F1">
        <w:rPr>
          <w:rFonts w:ascii="宋体" w:eastAsia="宋体" w:hAnsi="宋体" w:cs="宋体" w:hint="eastAsia"/>
          <w:kern w:val="0"/>
          <w:sz w:val="24"/>
          <w:szCs w:val="24"/>
        </w:rPr>
        <w:t>方应在报价结束后</w:t>
      </w:r>
      <w:r w:rsidR="00E50C09" w:rsidRPr="002F52F1">
        <w:rPr>
          <w:rFonts w:ascii="宋体" w:eastAsia="宋体" w:hAnsi="宋体" w:cs="宋体"/>
          <w:kern w:val="0"/>
          <w:sz w:val="24"/>
          <w:szCs w:val="24"/>
        </w:rPr>
        <w:t>3</w:t>
      </w:r>
      <w:r w:rsidR="00E50C09" w:rsidRPr="002F52F1">
        <w:rPr>
          <w:rFonts w:ascii="宋体" w:eastAsia="宋体" w:hAnsi="宋体" w:cs="宋体" w:hint="eastAsia"/>
          <w:kern w:val="0"/>
          <w:sz w:val="24"/>
          <w:szCs w:val="24"/>
        </w:rPr>
        <w:t>个工作日内将签字盖章的《成交确认书》，递送至</w:t>
      </w:r>
      <w:r w:rsidR="003738EC" w:rsidRPr="002F52F1">
        <w:rPr>
          <w:rFonts w:ascii="宋体" w:eastAsia="宋体" w:hAnsi="宋体" w:cs="宋体" w:hint="eastAsia"/>
          <w:kern w:val="0"/>
          <w:sz w:val="24"/>
          <w:szCs w:val="24"/>
        </w:rPr>
        <w:t>黑龙江联合产权交易所</w:t>
      </w:r>
      <w:r w:rsidR="00E50C09" w:rsidRPr="002F52F1">
        <w:rPr>
          <w:rFonts w:ascii="宋体" w:eastAsia="宋体" w:hAnsi="宋体" w:cs="宋体" w:hint="eastAsia"/>
          <w:kern w:val="0"/>
          <w:sz w:val="24"/>
          <w:szCs w:val="24"/>
        </w:rPr>
        <w:t>。</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lastRenderedPageBreak/>
        <w:t>第六条报价注意事项</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方通过系统报价，报价指令未确认前可撤回或更改，经确认后，不得撤销。</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方报价为当前最高报价时，意向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方仍可对标的进行报价。</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）最高报价的结果以系统纪录数据为准。报价系统显示“本次报价结束”时，本次报价活动结束。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第七条</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郑重提醒意向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方对第四条第</w:t>
      </w:r>
      <w:r w:rsidRPr="002F52F1">
        <w:rPr>
          <w:rFonts w:ascii="宋体" w:eastAsia="宋体" w:hAnsi="宋体" w:cs="宋体"/>
          <w:kern w:val="0"/>
          <w:sz w:val="24"/>
          <w:szCs w:val="24"/>
        </w:rPr>
        <w:t>1</w:t>
      </w:r>
      <w:r w:rsidRPr="002F52F1">
        <w:rPr>
          <w:rFonts w:ascii="宋体" w:eastAsia="宋体" w:hAnsi="宋体" w:cs="宋体" w:hint="eastAsia"/>
          <w:kern w:val="0"/>
          <w:sz w:val="24"/>
          <w:szCs w:val="24"/>
        </w:rPr>
        <w:t>款所述用户名安全负责，任何使用意向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方用户名和密码登陆的用户，在报价系统的一切行为均视为该意向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方本人的行为，由意向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方负责，</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不承担任何责任。</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通过公共环境参与报价活动的意向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方应注意帐号安全，离开终端时应及时退出报价系统。</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、因意向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方如下行为产生的一切后果，</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不承担任何责任：</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1</w:t>
      </w:r>
      <w:r w:rsidRPr="002F52F1">
        <w:rPr>
          <w:rFonts w:ascii="宋体" w:eastAsia="宋体" w:hAnsi="宋体" w:cs="宋体" w:hint="eastAsia"/>
          <w:b/>
          <w:bCs/>
          <w:kern w:val="0"/>
          <w:sz w:val="24"/>
          <w:szCs w:val="24"/>
        </w:rPr>
        <w:t>）所填写的信息不真实、不准确、不完整或手机屏蔽接收短信而造成无法收到报价用户名及密码的；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2</w:t>
      </w:r>
      <w:r w:rsidRPr="002F52F1">
        <w:rPr>
          <w:rFonts w:ascii="宋体" w:eastAsia="宋体" w:hAnsi="宋体" w:cs="宋体" w:hint="eastAsia"/>
          <w:b/>
          <w:bCs/>
          <w:kern w:val="0"/>
          <w:sz w:val="24"/>
          <w:szCs w:val="24"/>
        </w:rPr>
        <w:t>）报价活动的时间以系统时间为准，由于意向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方自身终端设备时间与系统时间不符而导致未按时参与报价的</w:t>
      </w:r>
      <w:r w:rsidRPr="002F52F1">
        <w:rPr>
          <w:rFonts w:ascii="宋体" w:eastAsia="宋体" w:hAnsi="宋体" w:cs="宋体"/>
          <w:b/>
          <w:bCs/>
          <w:kern w:val="0"/>
          <w:sz w:val="24"/>
          <w:szCs w:val="24"/>
        </w:rPr>
        <w:t>;</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3</w:t>
      </w:r>
      <w:r w:rsidRPr="002F52F1">
        <w:rPr>
          <w:rFonts w:ascii="宋体" w:eastAsia="宋体" w:hAnsi="宋体" w:cs="宋体" w:hint="eastAsia"/>
          <w:b/>
          <w:bCs/>
          <w:kern w:val="0"/>
          <w:sz w:val="24"/>
          <w:szCs w:val="24"/>
        </w:rPr>
        <w:t>）由于自身终端设备和网络异常等原因导致无法正常报价的；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4</w:t>
      </w:r>
      <w:r w:rsidRPr="002F52F1">
        <w:rPr>
          <w:rFonts w:ascii="宋体" w:eastAsia="宋体" w:hAnsi="宋体" w:cs="宋体" w:hint="eastAsia"/>
          <w:b/>
          <w:bCs/>
          <w:kern w:val="0"/>
          <w:sz w:val="24"/>
          <w:szCs w:val="24"/>
        </w:rPr>
        <w:t>）未及时关注</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发布的相关报价活动信息的；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5</w:t>
      </w:r>
      <w:r w:rsidRPr="002F52F1">
        <w:rPr>
          <w:rFonts w:ascii="宋体" w:eastAsia="宋体" w:hAnsi="宋体" w:cs="宋体" w:hint="eastAsia"/>
          <w:b/>
          <w:bCs/>
          <w:kern w:val="0"/>
          <w:sz w:val="24"/>
          <w:szCs w:val="24"/>
        </w:rPr>
        <w:t>）竞价保证金交纳不及时的；</w:t>
      </w:r>
    </w:p>
    <w:p w:rsidR="00E50C09" w:rsidRPr="002F52F1" w:rsidRDefault="00E50C09" w:rsidP="00BC7168">
      <w:pPr>
        <w:widowControl/>
        <w:adjustRightInd w:val="0"/>
        <w:snapToGrid w:val="0"/>
        <w:spacing w:line="300" w:lineRule="auto"/>
        <w:ind w:firstLine="422"/>
        <w:jc w:val="left"/>
        <w:rPr>
          <w:rFonts w:ascii="宋体" w:eastAsia="宋体" w:hAnsi="宋体" w:cs="宋体"/>
          <w:kern w:val="0"/>
          <w:sz w:val="24"/>
          <w:szCs w:val="24"/>
        </w:rPr>
      </w:pPr>
      <w:r w:rsidRPr="002F52F1">
        <w:rPr>
          <w:rFonts w:ascii="宋体" w:eastAsia="宋体" w:hAnsi="宋体" w:cs="宋体" w:hint="eastAsia"/>
          <w:b/>
          <w:bCs/>
          <w:kern w:val="0"/>
          <w:sz w:val="24"/>
          <w:szCs w:val="24"/>
        </w:rPr>
        <w:t>（</w:t>
      </w:r>
      <w:r w:rsidRPr="002F52F1">
        <w:rPr>
          <w:rFonts w:ascii="宋体" w:eastAsia="宋体" w:hAnsi="宋体" w:cs="宋体"/>
          <w:b/>
          <w:bCs/>
          <w:kern w:val="0"/>
          <w:sz w:val="24"/>
          <w:szCs w:val="24"/>
        </w:rPr>
        <w:t>6</w:t>
      </w:r>
      <w:r w:rsidRPr="002F52F1">
        <w:rPr>
          <w:rFonts w:ascii="宋体" w:eastAsia="宋体" w:hAnsi="宋体" w:cs="宋体" w:hint="eastAsia"/>
          <w:b/>
          <w:bCs/>
          <w:kern w:val="0"/>
          <w:sz w:val="24"/>
          <w:szCs w:val="24"/>
        </w:rPr>
        <w:t>）由于系统中所填写内容不真实、不完善、不准确而导致自身未通过意向</w:t>
      </w:r>
      <w:r w:rsidR="00DB2E85">
        <w:rPr>
          <w:rFonts w:ascii="宋体" w:eastAsia="宋体" w:hAnsi="宋体" w:cs="宋体" w:hint="eastAsia"/>
          <w:b/>
          <w:bCs/>
          <w:kern w:val="0"/>
          <w:sz w:val="24"/>
          <w:szCs w:val="24"/>
        </w:rPr>
        <w:t>承租</w:t>
      </w:r>
      <w:r w:rsidRPr="002F52F1">
        <w:rPr>
          <w:rFonts w:ascii="宋体" w:eastAsia="宋体" w:hAnsi="宋体" w:cs="宋体" w:hint="eastAsia"/>
          <w:b/>
          <w:bCs/>
          <w:kern w:val="0"/>
          <w:sz w:val="24"/>
          <w:szCs w:val="24"/>
        </w:rPr>
        <w:t>方资格条件审核的。</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3</w:t>
      </w:r>
      <w:r w:rsidRPr="002F52F1">
        <w:rPr>
          <w:rFonts w:ascii="宋体" w:eastAsia="宋体" w:hAnsi="宋体" w:cs="宋体" w:hint="eastAsia"/>
          <w:kern w:val="0"/>
          <w:sz w:val="24"/>
          <w:szCs w:val="24"/>
        </w:rPr>
        <w:t>、因不可抗力、软硬件故障、非法入侵、恶意攻击等原因而导致网站服务异常、报价活动中断的，</w:t>
      </w:r>
      <w:r w:rsidR="003738EC" w:rsidRPr="002F52F1">
        <w:rPr>
          <w:rFonts w:ascii="宋体" w:eastAsia="宋体" w:hAnsi="宋体" w:cs="宋体" w:hint="eastAsia"/>
          <w:kern w:val="0"/>
          <w:sz w:val="24"/>
          <w:szCs w:val="24"/>
        </w:rPr>
        <w:t>黑龙江联合产权交易所有限责任公司</w:t>
      </w:r>
      <w:r w:rsidRPr="002F52F1">
        <w:rPr>
          <w:rFonts w:ascii="宋体" w:eastAsia="宋体" w:hAnsi="宋体" w:cs="宋体" w:hint="eastAsia"/>
          <w:kern w:val="0"/>
          <w:sz w:val="24"/>
          <w:szCs w:val="24"/>
        </w:rPr>
        <w:t>将重新组织</w:t>
      </w:r>
      <w:r w:rsidR="00DB2E85">
        <w:rPr>
          <w:rFonts w:ascii="宋体" w:eastAsia="宋体" w:hAnsi="宋体" w:cs="宋体" w:hint="eastAsia"/>
          <w:kern w:val="0"/>
          <w:sz w:val="24"/>
          <w:szCs w:val="24"/>
        </w:rPr>
        <w:t>出租</w:t>
      </w:r>
      <w:r w:rsidRPr="002F52F1">
        <w:rPr>
          <w:rFonts w:ascii="宋体" w:eastAsia="宋体" w:hAnsi="宋体" w:cs="宋体" w:hint="eastAsia"/>
          <w:kern w:val="0"/>
          <w:sz w:val="24"/>
          <w:szCs w:val="24"/>
        </w:rPr>
        <w:t>活动，具体情况在</w:t>
      </w:r>
      <w:r w:rsidR="00DB2E85" w:rsidRPr="00DB2E85">
        <w:rPr>
          <w:rFonts w:ascii="宋体" w:eastAsia="宋体" w:hAnsi="宋体" w:cs="宋体" w:hint="eastAsia"/>
          <w:kern w:val="0"/>
          <w:sz w:val="24"/>
          <w:szCs w:val="24"/>
        </w:rPr>
        <w:t>黑龙江联合产权交易所</w:t>
      </w:r>
      <w:r w:rsidRPr="002F52F1">
        <w:rPr>
          <w:rFonts w:ascii="宋体" w:eastAsia="宋体" w:hAnsi="宋体" w:cs="宋体" w:hint="eastAsia"/>
          <w:kern w:val="0"/>
          <w:sz w:val="24"/>
          <w:szCs w:val="24"/>
        </w:rPr>
        <w:t>网予以公告。</w:t>
      </w:r>
    </w:p>
    <w:p w:rsidR="00E50C09" w:rsidRPr="002F52F1" w:rsidRDefault="00E50C09"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kern w:val="0"/>
          <w:sz w:val="24"/>
          <w:szCs w:val="24"/>
        </w:rPr>
        <w:t>4</w:t>
      </w:r>
      <w:r w:rsidRPr="002F52F1">
        <w:rPr>
          <w:rFonts w:ascii="宋体" w:eastAsia="宋体" w:hAnsi="宋体" w:cs="宋体" w:hint="eastAsia"/>
          <w:kern w:val="0"/>
          <w:sz w:val="24"/>
          <w:szCs w:val="24"/>
        </w:rPr>
        <w:t>、鉴于互联网环境可能存在的时延等不可抗因素，意向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方应尽量在自由报价期内充分出价，在延时报价期内及时出价。</w:t>
      </w:r>
    </w:p>
    <w:p w:rsidR="00E50C09" w:rsidRPr="002F52F1" w:rsidRDefault="00E50C09" w:rsidP="00BC7168">
      <w:pPr>
        <w:widowControl/>
        <w:adjustRightInd w:val="0"/>
        <w:snapToGrid w:val="0"/>
        <w:spacing w:line="300" w:lineRule="auto"/>
        <w:ind w:firstLine="422"/>
        <w:jc w:val="left"/>
        <w:rPr>
          <w:rFonts w:ascii="宋体" w:eastAsia="宋体" w:hAnsi="宋体" w:cs="宋体"/>
          <w:b/>
          <w:bCs/>
          <w:kern w:val="0"/>
          <w:sz w:val="24"/>
          <w:szCs w:val="24"/>
        </w:rPr>
      </w:pPr>
      <w:r w:rsidRPr="002F52F1">
        <w:rPr>
          <w:rFonts w:ascii="宋体" w:eastAsia="宋体" w:hAnsi="宋体" w:cs="宋体" w:hint="eastAsia"/>
          <w:b/>
          <w:bCs/>
          <w:kern w:val="0"/>
          <w:sz w:val="24"/>
          <w:szCs w:val="24"/>
        </w:rPr>
        <w:t>第八条本须知解释权属于</w:t>
      </w:r>
      <w:r w:rsidR="003738EC" w:rsidRPr="002F52F1">
        <w:rPr>
          <w:rFonts w:ascii="宋体" w:eastAsia="宋体" w:hAnsi="宋体" w:cs="宋体" w:hint="eastAsia"/>
          <w:b/>
          <w:bCs/>
          <w:kern w:val="0"/>
          <w:sz w:val="24"/>
          <w:szCs w:val="24"/>
        </w:rPr>
        <w:t>黑龙江联合产权交易所</w:t>
      </w:r>
      <w:r w:rsidRPr="002F52F1">
        <w:rPr>
          <w:rFonts w:ascii="宋体" w:eastAsia="宋体" w:hAnsi="宋体" w:cs="宋体" w:hint="eastAsia"/>
          <w:b/>
          <w:bCs/>
          <w:kern w:val="0"/>
          <w:sz w:val="24"/>
          <w:szCs w:val="24"/>
        </w:rPr>
        <w:t>。</w:t>
      </w:r>
      <w:bookmarkStart w:id="2" w:name="_GoBack"/>
      <w:bookmarkEnd w:id="2"/>
    </w:p>
    <w:p w:rsidR="007C419E" w:rsidRPr="002F52F1" w:rsidRDefault="007C419E" w:rsidP="00BC7168">
      <w:pPr>
        <w:widowControl/>
        <w:adjustRightInd w:val="0"/>
        <w:snapToGrid w:val="0"/>
        <w:spacing w:line="300" w:lineRule="auto"/>
        <w:ind w:firstLine="422"/>
        <w:jc w:val="left"/>
        <w:rPr>
          <w:rFonts w:ascii="宋体" w:eastAsia="宋体" w:hAnsi="宋体" w:cs="宋体"/>
          <w:kern w:val="0"/>
          <w:sz w:val="24"/>
          <w:szCs w:val="24"/>
        </w:rPr>
      </w:pPr>
    </w:p>
    <w:p w:rsidR="00E50C09" w:rsidRPr="002F52F1" w:rsidRDefault="00E50C09" w:rsidP="00BC7168">
      <w:pPr>
        <w:widowControl/>
        <w:adjustRightInd w:val="0"/>
        <w:snapToGrid w:val="0"/>
        <w:spacing w:line="300" w:lineRule="auto"/>
        <w:ind w:firstLine="420"/>
        <w:jc w:val="right"/>
        <w:rPr>
          <w:rFonts w:ascii="宋体" w:eastAsia="宋体" w:hAnsi="宋体" w:cs="宋体"/>
          <w:kern w:val="0"/>
          <w:sz w:val="24"/>
          <w:szCs w:val="24"/>
        </w:rPr>
      </w:pPr>
      <w:r w:rsidRPr="002F52F1">
        <w:rPr>
          <w:rFonts w:ascii="宋体" w:eastAsia="宋体" w:hAnsi="宋体" w:cs="宋体" w:hint="eastAsia"/>
          <w:kern w:val="0"/>
          <w:sz w:val="24"/>
          <w:szCs w:val="24"/>
        </w:rPr>
        <w:t>竞价组织方：</w:t>
      </w:r>
      <w:r w:rsidR="003738EC" w:rsidRPr="002F52F1">
        <w:rPr>
          <w:rFonts w:ascii="宋体" w:eastAsia="宋体" w:hAnsi="宋体" w:cs="宋体" w:hint="eastAsia"/>
          <w:kern w:val="0"/>
          <w:sz w:val="24"/>
          <w:szCs w:val="24"/>
        </w:rPr>
        <w:t>黑龙江联合产权交易所</w:t>
      </w: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方已仔细阅读此竞价须知并同意其中的各项条款和要求。</w:t>
      </w:r>
    </w:p>
    <w:p w:rsidR="007C419E" w:rsidRPr="002F52F1" w:rsidRDefault="007C419E" w:rsidP="00BC7168">
      <w:pPr>
        <w:widowControl/>
        <w:adjustRightInd w:val="0"/>
        <w:snapToGrid w:val="0"/>
        <w:spacing w:line="300" w:lineRule="auto"/>
        <w:ind w:firstLine="420"/>
        <w:jc w:val="left"/>
        <w:rPr>
          <w:rFonts w:ascii="宋体" w:eastAsia="宋体" w:hAnsi="宋体" w:cs="宋体"/>
          <w:kern w:val="0"/>
          <w:sz w:val="24"/>
          <w:szCs w:val="24"/>
        </w:rPr>
      </w:pPr>
    </w:p>
    <w:p w:rsidR="007C419E" w:rsidRPr="002F52F1" w:rsidRDefault="007C419E" w:rsidP="00BC7168">
      <w:pPr>
        <w:widowControl/>
        <w:adjustRightInd w:val="0"/>
        <w:snapToGrid w:val="0"/>
        <w:spacing w:line="300" w:lineRule="auto"/>
        <w:ind w:firstLine="420"/>
        <w:jc w:val="left"/>
      </w:pPr>
      <w:r w:rsidRPr="002F52F1">
        <w:rPr>
          <w:rFonts w:ascii="宋体" w:eastAsia="宋体" w:hAnsi="宋体" w:cs="宋体" w:hint="eastAsia"/>
          <w:kern w:val="0"/>
          <w:sz w:val="24"/>
          <w:szCs w:val="24"/>
        </w:rPr>
        <w:t>意向</w:t>
      </w:r>
      <w:r w:rsidR="00DB2E85">
        <w:rPr>
          <w:rFonts w:ascii="宋体" w:eastAsia="宋体" w:hAnsi="宋体" w:cs="宋体" w:hint="eastAsia"/>
          <w:kern w:val="0"/>
          <w:sz w:val="24"/>
          <w:szCs w:val="24"/>
        </w:rPr>
        <w:t>承租</w:t>
      </w:r>
      <w:r w:rsidRPr="002F52F1">
        <w:rPr>
          <w:rFonts w:ascii="宋体" w:eastAsia="宋体" w:hAnsi="宋体" w:cs="宋体" w:hint="eastAsia"/>
          <w:kern w:val="0"/>
          <w:sz w:val="24"/>
          <w:szCs w:val="24"/>
        </w:rPr>
        <w:t>方签字（盖章）：　　　　　　　　联系电话：</w:t>
      </w:r>
    </w:p>
    <w:p w:rsidR="007C419E" w:rsidRPr="002F52F1" w:rsidRDefault="007C419E" w:rsidP="00BC7168">
      <w:pPr>
        <w:adjustRightInd w:val="0"/>
        <w:snapToGrid w:val="0"/>
      </w:pPr>
    </w:p>
    <w:sectPr w:rsidR="007C419E" w:rsidRPr="002F52F1" w:rsidSect="00186B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42" w:rsidRDefault="005A6542" w:rsidP="00441010">
      <w:r>
        <w:separator/>
      </w:r>
    </w:p>
  </w:endnote>
  <w:endnote w:type="continuationSeparator" w:id="0">
    <w:p w:rsidR="005A6542" w:rsidRDefault="005A6542" w:rsidP="0044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877753"/>
      <w:docPartObj>
        <w:docPartGallery w:val="Page Numbers (Bottom of Page)"/>
        <w:docPartUnique/>
      </w:docPartObj>
    </w:sdtPr>
    <w:sdtEndPr/>
    <w:sdtContent>
      <w:p w:rsidR="00441010" w:rsidRDefault="004B0652">
        <w:pPr>
          <w:pStyle w:val="a5"/>
          <w:jc w:val="center"/>
        </w:pPr>
        <w:r>
          <w:fldChar w:fldCharType="begin"/>
        </w:r>
        <w:r w:rsidR="00441010">
          <w:instrText>PAGE   \* MERGEFORMAT</w:instrText>
        </w:r>
        <w:r>
          <w:fldChar w:fldCharType="separate"/>
        </w:r>
        <w:r w:rsidR="00DB2E85" w:rsidRPr="00DB2E85">
          <w:rPr>
            <w:noProof/>
            <w:lang w:val="zh-CN"/>
          </w:rPr>
          <w:t>1</w:t>
        </w:r>
        <w:r>
          <w:fldChar w:fldCharType="end"/>
        </w:r>
      </w:p>
    </w:sdtContent>
  </w:sdt>
  <w:p w:rsidR="00441010" w:rsidRDefault="004410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42" w:rsidRDefault="005A6542" w:rsidP="00441010">
      <w:r>
        <w:separator/>
      </w:r>
    </w:p>
  </w:footnote>
  <w:footnote w:type="continuationSeparator" w:id="0">
    <w:p w:rsidR="005A6542" w:rsidRDefault="005A6542" w:rsidP="0044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FA9"/>
    <w:rsid w:val="000252BF"/>
    <w:rsid w:val="00186B8D"/>
    <w:rsid w:val="0022239B"/>
    <w:rsid w:val="002634FF"/>
    <w:rsid w:val="00285C58"/>
    <w:rsid w:val="002F52F1"/>
    <w:rsid w:val="003738EC"/>
    <w:rsid w:val="00413094"/>
    <w:rsid w:val="00441010"/>
    <w:rsid w:val="004B0652"/>
    <w:rsid w:val="005455DD"/>
    <w:rsid w:val="005A6542"/>
    <w:rsid w:val="00744FA9"/>
    <w:rsid w:val="007C419E"/>
    <w:rsid w:val="00865515"/>
    <w:rsid w:val="008C619A"/>
    <w:rsid w:val="00934032"/>
    <w:rsid w:val="009742A9"/>
    <w:rsid w:val="009D13C7"/>
    <w:rsid w:val="00A56533"/>
    <w:rsid w:val="00BC7168"/>
    <w:rsid w:val="00D36379"/>
    <w:rsid w:val="00DB2E85"/>
    <w:rsid w:val="00E07B34"/>
    <w:rsid w:val="00E50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11B74-DAAB-4CA4-8422-8754F6FA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0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1010"/>
    <w:rPr>
      <w:sz w:val="18"/>
      <w:szCs w:val="18"/>
    </w:rPr>
  </w:style>
  <w:style w:type="paragraph" w:styleId="a5">
    <w:name w:val="footer"/>
    <w:basedOn w:val="a"/>
    <w:link w:val="a6"/>
    <w:uiPriority w:val="99"/>
    <w:unhideWhenUsed/>
    <w:rsid w:val="00441010"/>
    <w:pPr>
      <w:tabs>
        <w:tab w:val="center" w:pos="4153"/>
        <w:tab w:val="right" w:pos="8306"/>
      </w:tabs>
      <w:snapToGrid w:val="0"/>
      <w:jc w:val="left"/>
    </w:pPr>
    <w:rPr>
      <w:sz w:val="18"/>
      <w:szCs w:val="18"/>
    </w:rPr>
  </w:style>
  <w:style w:type="character" w:customStyle="1" w:styleId="a6">
    <w:name w:val="页脚 字符"/>
    <w:basedOn w:val="a0"/>
    <w:link w:val="a5"/>
    <w:uiPriority w:val="99"/>
    <w:rsid w:val="00441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77802">
      <w:bodyDiv w:val="1"/>
      <w:marLeft w:val="0"/>
      <w:marRight w:val="0"/>
      <w:marTop w:val="0"/>
      <w:marBottom w:val="0"/>
      <w:divBdr>
        <w:top w:val="none" w:sz="0" w:space="0" w:color="auto"/>
        <w:left w:val="none" w:sz="0" w:space="0" w:color="auto"/>
        <w:bottom w:val="none" w:sz="0" w:space="0" w:color="auto"/>
        <w:right w:val="none" w:sz="0" w:space="0" w:color="auto"/>
      </w:divBdr>
    </w:div>
    <w:div w:id="1376857137">
      <w:bodyDiv w:val="1"/>
      <w:marLeft w:val="15"/>
      <w:marRight w:val="15"/>
      <w:marTop w:val="15"/>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259</Words>
  <Characters>1479</Characters>
  <Application>Microsoft Office Word</Application>
  <DocSecurity>0</DocSecurity>
  <Lines>12</Lines>
  <Paragraphs>3</Paragraphs>
  <ScaleCrop>false</ScaleCrop>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30</cp:revision>
  <cp:lastPrinted>2019-09-19T08:41:00Z</cp:lastPrinted>
  <dcterms:created xsi:type="dcterms:W3CDTF">2017-07-26T03:44:00Z</dcterms:created>
  <dcterms:modified xsi:type="dcterms:W3CDTF">2020-05-29T05:33:00Z</dcterms:modified>
</cp:coreProperties>
</file>