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60" w:beforeLines="150" w:after="360" w:afterLines="150"/>
        <w:jc w:val="center"/>
        <w:rPr>
          <w:rFonts w:hint="eastAsia" w:eastAsiaTheme="minorEastAsia"/>
          <w:b/>
          <w:spacing w:val="40"/>
          <w:sz w:val="32"/>
          <w:lang w:eastAsia="zh-CN"/>
        </w:rPr>
      </w:pPr>
      <w:bookmarkStart w:id="0" w:name="_Toc479341943"/>
      <w:r>
        <w:rPr>
          <w:rFonts w:hint="eastAsia"/>
          <w:b/>
          <w:spacing w:val="40"/>
          <w:sz w:val="32"/>
        </w:rPr>
        <w:t>承诺</w:t>
      </w:r>
      <w:bookmarkEnd w:id="0"/>
      <w:r>
        <w:rPr>
          <w:rFonts w:hint="eastAsia"/>
          <w:b/>
          <w:spacing w:val="40"/>
          <w:sz w:val="32"/>
          <w:lang w:eastAsia="zh-CN"/>
        </w:rPr>
        <w:t>函</w:t>
      </w:r>
    </w:p>
    <w:p>
      <w:pPr>
        <w:pStyle w:val="6"/>
        <w:adjustRightInd w:val="0"/>
        <w:snapToGrid w:val="0"/>
        <w:spacing w:before="120" w:beforeLines="50" w:beforeAutospacing="0" w:after="120" w:afterLines="50" w:afterAutospacing="0" w:line="360" w:lineRule="auto"/>
        <w:jc w:val="both"/>
        <w:rPr>
          <w:rFonts w:hint="eastAsia" w:ascii="宋体" w:hAnsi="宋体" w:cs="宋体"/>
          <w:color w:val="333333"/>
          <w:sz w:val="24"/>
          <w:szCs w:val="24"/>
          <w:lang w:eastAsia="zh-CN"/>
        </w:rPr>
      </w:pPr>
      <w:r>
        <w:rPr>
          <w:rFonts w:hint="eastAsia" w:ascii="宋体" w:hAnsi="宋体" w:cs="宋体"/>
          <w:color w:val="333333"/>
          <w:sz w:val="24"/>
          <w:szCs w:val="24"/>
        </w:rPr>
        <w:t>致：</w:t>
      </w:r>
      <w:r>
        <w:rPr>
          <w:rFonts w:hint="eastAsia" w:ascii="宋体" w:hAnsi="宋体" w:cs="宋体"/>
          <w:color w:val="333333"/>
          <w:sz w:val="24"/>
          <w:szCs w:val="24"/>
          <w:lang w:eastAsia="zh-CN"/>
        </w:rPr>
        <w:t>内蒙古兴安铜锌冶炼有限公司</w:t>
      </w:r>
    </w:p>
    <w:p>
      <w:pPr>
        <w:pStyle w:val="6"/>
        <w:adjustRightInd w:val="0"/>
        <w:snapToGrid w:val="0"/>
        <w:spacing w:before="120" w:beforeLines="50" w:beforeAutospacing="0" w:after="120" w:afterLines="50" w:afterAutospacing="0" w:line="360" w:lineRule="auto"/>
        <w:ind w:firstLine="480" w:firstLineChars="200"/>
        <w:jc w:val="both"/>
        <w:rPr>
          <w:rFonts w:hint="eastAsia" w:cs="宋体"/>
          <w:color w:val="333333"/>
          <w:sz w:val="24"/>
          <w:szCs w:val="24"/>
        </w:rPr>
      </w:pPr>
      <w:r>
        <w:rPr>
          <w:rFonts w:cs="宋体"/>
          <w:color w:val="333333"/>
          <w:sz w:val="24"/>
          <w:szCs w:val="24"/>
        </w:rPr>
        <w:t>我公司针对贵公司</w:t>
      </w:r>
      <w:r>
        <w:rPr>
          <w:rFonts w:hint="eastAsia" w:cs="宋体"/>
          <w:color w:val="333333"/>
          <w:sz w:val="24"/>
          <w:szCs w:val="24"/>
        </w:rPr>
        <w:t>项目</w:t>
      </w:r>
      <w:r>
        <w:rPr>
          <w:rFonts w:cs="宋体"/>
          <w:color w:val="333333"/>
          <w:sz w:val="24"/>
          <w:szCs w:val="24"/>
        </w:rPr>
        <w:t>编号为</w:t>
      </w:r>
      <w:r>
        <w:rPr>
          <w:rFonts w:hint="eastAsia" w:cs="宋体"/>
          <w:color w:val="333333"/>
          <w:sz w:val="24"/>
          <w:szCs w:val="24"/>
          <w:u w:val="single"/>
        </w:rPr>
        <w:t xml:space="preserve">         </w:t>
      </w:r>
      <w:r>
        <w:rPr>
          <w:rFonts w:cs="宋体"/>
          <w:color w:val="333333"/>
          <w:sz w:val="24"/>
          <w:szCs w:val="24"/>
        </w:rPr>
        <w:t>的</w:t>
      </w:r>
      <w:r>
        <w:rPr>
          <w:rFonts w:hint="eastAsia" w:cs="宋体"/>
          <w:color w:val="333333"/>
          <w:sz w:val="24"/>
          <w:szCs w:val="24"/>
          <w:lang w:eastAsia="zh-CN"/>
        </w:rPr>
        <w:t>竞价</w:t>
      </w:r>
      <w:r>
        <w:rPr>
          <w:rFonts w:hint="eastAsia" w:cs="宋体"/>
          <w:color w:val="333333"/>
          <w:sz w:val="24"/>
          <w:szCs w:val="24"/>
        </w:rPr>
        <w:t>采购公告</w:t>
      </w:r>
      <w:r>
        <w:rPr>
          <w:rFonts w:hint="eastAsia" w:cs="宋体"/>
          <w:color w:val="333333"/>
          <w:sz w:val="24"/>
          <w:szCs w:val="24"/>
          <w:lang w:eastAsia="zh-CN"/>
        </w:rPr>
        <w:t>，</w:t>
      </w:r>
      <w:r>
        <w:rPr>
          <w:rFonts w:cs="宋体"/>
          <w:color w:val="333333"/>
          <w:sz w:val="24"/>
          <w:szCs w:val="24"/>
        </w:rPr>
        <w:t>郑重</w:t>
      </w:r>
      <w:r>
        <w:rPr>
          <w:rFonts w:hint="eastAsia" w:cs="宋体"/>
          <w:color w:val="333333"/>
          <w:sz w:val="24"/>
          <w:szCs w:val="24"/>
        </w:rPr>
        <w:t>承诺</w:t>
      </w:r>
      <w:r>
        <w:rPr>
          <w:rFonts w:cs="宋体"/>
          <w:color w:val="333333"/>
          <w:sz w:val="24"/>
          <w:szCs w:val="24"/>
        </w:rPr>
        <w:t>：</w:t>
      </w:r>
    </w:p>
    <w:p>
      <w:pPr>
        <w:pStyle w:val="6"/>
        <w:adjustRightInd w:val="0"/>
        <w:snapToGrid w:val="0"/>
        <w:spacing w:before="120" w:beforeLines="50" w:beforeAutospacing="0" w:after="120" w:afterLines="50" w:afterAutospacing="0" w:line="360" w:lineRule="auto"/>
        <w:ind w:firstLine="480" w:firstLineChars="200"/>
        <w:jc w:val="both"/>
        <w:rPr>
          <w:rFonts w:cs="宋体"/>
          <w:color w:val="333333"/>
          <w:sz w:val="24"/>
          <w:szCs w:val="24"/>
        </w:rPr>
      </w:pPr>
      <w:r>
        <w:rPr>
          <w:rFonts w:hint="eastAsia" w:cs="宋体"/>
          <w:color w:val="333333"/>
          <w:sz w:val="24"/>
          <w:szCs w:val="24"/>
        </w:rPr>
        <w:t>1、我公司遵守国家的法律、法规，在经营活动中没有重大违法记录</w:t>
      </w:r>
      <w:r>
        <w:rPr>
          <w:rFonts w:hint="eastAsia" w:cs="宋体"/>
          <w:color w:val="333333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无经营风险，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近三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年内无司法风险</w:t>
      </w:r>
      <w:r>
        <w:rPr>
          <w:rFonts w:hint="eastAsia" w:cs="宋体"/>
          <w:color w:val="333333"/>
          <w:sz w:val="24"/>
          <w:szCs w:val="24"/>
        </w:rPr>
        <w:t>。</w:t>
      </w:r>
    </w:p>
    <w:p>
      <w:pPr>
        <w:pStyle w:val="6"/>
        <w:adjustRightInd w:val="0"/>
        <w:snapToGrid w:val="0"/>
        <w:spacing w:before="120" w:beforeLines="50" w:beforeAutospacing="0" w:after="120" w:afterLines="50" w:afterAutospacing="0" w:line="360" w:lineRule="auto"/>
        <w:ind w:firstLine="480" w:firstLineChars="200"/>
        <w:jc w:val="both"/>
        <w:rPr>
          <w:rFonts w:hint="eastAsia" w:cs="宋体"/>
          <w:color w:val="333333"/>
          <w:sz w:val="24"/>
          <w:szCs w:val="24"/>
        </w:rPr>
      </w:pPr>
      <w:r>
        <w:rPr>
          <w:rFonts w:hint="eastAsia" w:cs="宋体"/>
          <w:color w:val="333333"/>
          <w:sz w:val="24"/>
          <w:szCs w:val="24"/>
        </w:rPr>
        <w:t>2、我公司具有良好的商业信誉，产品具有竞争能力，售后服务良好。</w:t>
      </w:r>
    </w:p>
    <w:p>
      <w:pPr>
        <w:pStyle w:val="6"/>
        <w:adjustRightInd w:val="0"/>
        <w:snapToGrid w:val="0"/>
        <w:spacing w:before="120" w:beforeLines="50" w:beforeAutospacing="0" w:after="120" w:afterLines="50" w:afterAutospacing="0" w:line="360" w:lineRule="auto"/>
        <w:ind w:firstLine="480" w:firstLineChars="200"/>
        <w:jc w:val="both"/>
        <w:rPr>
          <w:rFonts w:hint="eastAsia" w:cs="宋体"/>
          <w:color w:val="333333"/>
          <w:sz w:val="24"/>
          <w:szCs w:val="24"/>
        </w:rPr>
      </w:pPr>
      <w:r>
        <w:rPr>
          <w:rFonts w:hint="eastAsia" w:cs="宋体"/>
          <w:color w:val="333333"/>
          <w:sz w:val="24"/>
          <w:szCs w:val="24"/>
        </w:rPr>
        <w:t>3、我公司所提交的所有资质文件、报告、报表，保证其真实、有效，没有伪造、涂改、借用等违法违规情形。</w:t>
      </w:r>
    </w:p>
    <w:p>
      <w:pPr>
        <w:pStyle w:val="6"/>
        <w:adjustRightInd w:val="0"/>
        <w:snapToGrid w:val="0"/>
        <w:spacing w:before="120" w:beforeLines="50" w:beforeAutospacing="0" w:after="120" w:afterLines="50" w:afterAutospacing="0" w:line="360" w:lineRule="auto"/>
        <w:ind w:firstLine="480" w:firstLineChars="200"/>
        <w:jc w:val="both"/>
        <w:rPr>
          <w:rFonts w:hint="eastAsia"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cs="宋体"/>
          <w:color w:val="auto"/>
          <w:sz w:val="24"/>
          <w:szCs w:val="24"/>
        </w:rPr>
        <w:t>、我公司承诺</w:t>
      </w:r>
      <w:r>
        <w:rPr>
          <w:rFonts w:hint="eastAsia" w:cs="宋体"/>
          <w:color w:val="auto"/>
          <w:sz w:val="24"/>
          <w:szCs w:val="24"/>
          <w:lang w:val="en-US" w:eastAsia="zh-CN"/>
        </w:rPr>
        <w:t>全部满足采购公告及合同条款中的要求</w:t>
      </w:r>
      <w:r>
        <w:rPr>
          <w:rFonts w:hint="eastAsia" w:cs="宋体"/>
          <w:color w:val="auto"/>
          <w:sz w:val="24"/>
          <w:szCs w:val="24"/>
        </w:rPr>
        <w:t>。</w:t>
      </w:r>
    </w:p>
    <w:p>
      <w:pPr>
        <w:pStyle w:val="6"/>
        <w:adjustRightInd w:val="0"/>
        <w:snapToGrid w:val="0"/>
        <w:spacing w:before="120" w:beforeLines="50" w:beforeAutospacing="0" w:after="120" w:afterLines="50" w:afterAutospacing="0" w:line="360" w:lineRule="auto"/>
        <w:ind w:firstLine="480" w:firstLineChars="200"/>
        <w:jc w:val="both"/>
        <w:rPr>
          <w:rFonts w:hint="eastAsia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color w:val="auto"/>
          <w:sz w:val="24"/>
          <w:szCs w:val="24"/>
          <w:lang w:val="en-US" w:eastAsia="zh-CN"/>
        </w:rPr>
        <w:t>5、我公司已仔细阅读附件4（车辆运输安全管理协议），承诺成交后将按协议提供相关资质及资料，签订合同同时签订该协议</w:t>
      </w:r>
      <w:bookmarkStart w:id="1" w:name="_GoBack"/>
      <w:bookmarkEnd w:id="1"/>
      <w:r>
        <w:rPr>
          <w:rFonts w:hint="eastAsia" w:cs="宋体"/>
          <w:color w:val="auto"/>
          <w:sz w:val="24"/>
          <w:szCs w:val="24"/>
          <w:lang w:val="en-US" w:eastAsia="zh-CN"/>
        </w:rPr>
        <w:t>。</w:t>
      </w:r>
    </w:p>
    <w:p>
      <w:pPr>
        <w:pStyle w:val="6"/>
        <w:adjustRightInd w:val="0"/>
        <w:snapToGrid w:val="0"/>
        <w:spacing w:before="120" w:beforeLines="50" w:beforeAutospacing="0" w:after="120" w:afterLines="50" w:afterAutospacing="0" w:line="360" w:lineRule="auto"/>
        <w:ind w:firstLine="480" w:firstLineChars="200"/>
        <w:jc w:val="both"/>
        <w:rPr>
          <w:rFonts w:hint="eastAsia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  <w:lang w:val="en-US" w:eastAsia="zh-CN"/>
        </w:rPr>
        <w:t>6、如我公司同时参加多条路线报价，且在多条路线上报价同时最低时，我公司优先选择</w:t>
      </w:r>
      <w:r>
        <w:rPr>
          <w:rFonts w:hint="eastAsia" w:cs="宋体"/>
          <w:color w:val="auto"/>
          <w:sz w:val="24"/>
          <w:szCs w:val="24"/>
          <w:u w:val="none"/>
          <w:lang w:val="en-US" w:eastAsia="zh-CN"/>
        </w:rPr>
        <w:t>成为</w:t>
      </w:r>
      <w:r>
        <w:rPr>
          <w:rFonts w:hint="eastAsia" w:cs="宋体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cs="宋体"/>
          <w:color w:val="auto"/>
          <w:sz w:val="24"/>
          <w:szCs w:val="24"/>
          <w:lang w:val="en-US" w:eastAsia="zh-CN"/>
        </w:rPr>
        <w:t>标包（线路名称：</w:t>
      </w:r>
      <w:r>
        <w:rPr>
          <w:rFonts w:hint="eastAsia" w:cs="宋体"/>
          <w:color w:val="auto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cs="宋体"/>
          <w:color w:val="auto"/>
          <w:sz w:val="24"/>
          <w:szCs w:val="24"/>
          <w:lang w:val="en-US" w:eastAsia="zh-CN"/>
        </w:rPr>
        <w:t>）的成交供应商。</w:t>
      </w:r>
    </w:p>
    <w:p>
      <w:pPr>
        <w:pStyle w:val="6"/>
        <w:adjustRightInd w:val="0"/>
        <w:snapToGrid w:val="0"/>
        <w:spacing w:before="120" w:beforeLines="50" w:beforeAutospacing="0" w:after="120" w:afterLines="50" w:afterAutospacing="0" w:line="360" w:lineRule="auto"/>
        <w:jc w:val="both"/>
        <w:rPr>
          <w:rFonts w:hint="eastAsia"/>
          <w:color w:val="auto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beforeAutospacing="0" w:after="120" w:afterLines="50" w:afterAutospacing="0" w:line="480" w:lineRule="auto"/>
        <w:jc w:val="both"/>
        <w:textAlignment w:val="auto"/>
        <w:outlineLvl w:val="9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供应商</w:t>
      </w:r>
      <w:r>
        <w:rPr>
          <w:color w:val="auto"/>
          <w:sz w:val="24"/>
          <w:szCs w:val="24"/>
        </w:rPr>
        <w:t>全称（加盖公章）：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beforeAutospacing="0" w:after="120" w:afterLines="50" w:afterAutospacing="0" w:line="480" w:lineRule="auto"/>
        <w:jc w:val="both"/>
        <w:textAlignment w:val="auto"/>
        <w:outlineLvl w:val="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法定代表人或委托代理人签字：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beforeAutospacing="0" w:after="120" w:afterLines="50" w:afterAutospacing="0" w:line="480" w:lineRule="auto"/>
        <w:jc w:val="both"/>
        <w:textAlignment w:val="auto"/>
        <w:outlineLvl w:val="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日期：   年   月   日</w:t>
      </w:r>
    </w:p>
    <w:p>
      <w:pPr>
        <w:rPr>
          <w:rFonts w:hint="eastAsia" w:asciiTheme="minorEastAsia" w:hAnsiTheme="minorEastAsia" w:eastAsiaTheme="minorEastAsia" w:cstheme="minorEastAsia"/>
          <w:color w:val="FF0000"/>
          <w:kern w:val="0"/>
          <w:szCs w:val="21"/>
          <w:highlight w:val="yellow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color w:val="FF0000"/>
          <w:kern w:val="0"/>
          <w:szCs w:val="21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E1A8C"/>
    <w:rsid w:val="102E4BE8"/>
    <w:rsid w:val="1F212ED2"/>
    <w:rsid w:val="21D06085"/>
    <w:rsid w:val="22C2384D"/>
    <w:rsid w:val="6509696F"/>
    <w:rsid w:val="6B6E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280" w:beforeLines="0" w:after="290" w:afterLines="0" w:line="376" w:lineRule="auto"/>
      <w:ind w:left="864" w:hanging="144"/>
      <w:outlineLvl w:val="3"/>
    </w:pPr>
    <w:rPr>
      <w:rFonts w:ascii="Arial" w:hAnsi="Arial" w:eastAsia="黑体"/>
      <w:b/>
      <w:bCs/>
      <w:color w:val="FF000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2021-09-18T01:20:00Z</dcterms:created>
  <dc:creator>NTKO</dc:creator>
  <cp:lastModifiedBy>NTKO</cp:lastModifiedBy>
  <dcterms:modified xsi:type="dcterms:W3CDTF">2021-09-22T08:10:32Z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