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B1" w:rsidRPr="00A52E35" w:rsidRDefault="006051B1" w:rsidP="00A5663A">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资格条件资格资料</w:t>
      </w:r>
      <w:r>
        <w:rPr>
          <w:rFonts w:ascii="微软雅黑" w:eastAsia="微软雅黑" w:hAnsi="微软雅黑" w:hint="eastAsia"/>
          <w:b/>
          <w:spacing w:val="40"/>
          <w:sz w:val="32"/>
        </w:rPr>
        <w:t>提交格式</w:t>
      </w:r>
    </w:p>
    <w:p w:rsidR="006051B1" w:rsidRPr="00A52E35" w:rsidRDefault="006051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Pr="001F3AF1">
        <w:rPr>
          <w:rFonts w:ascii="微软雅黑" w:eastAsia="微软雅黑" w:hAnsi="微软雅黑" w:hint="eastAsia"/>
          <w:color w:val="000000" w:themeColor="text1"/>
          <w:lang w:bidi="ar"/>
        </w:rPr>
        <w:t>供应商须提供国家相关部门出具的入网证书或泰尔认证中心等国家部级以上机构颁发的产品认证证书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6051B1" w:rsidRPr="00A52E35" w:rsidTr="00F16D2C">
        <w:tc>
          <w:tcPr>
            <w:tcW w:w="8522" w:type="dxa"/>
          </w:tcPr>
          <w:p w:rsidR="006051B1" w:rsidRPr="00A52E35" w:rsidRDefault="006051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6051B1" w:rsidRPr="00A52E35" w:rsidRDefault="006051B1"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Pr="001F3AF1">
        <w:rPr>
          <w:rFonts w:ascii="微软雅黑" w:eastAsia="微软雅黑" w:hAnsi="微软雅黑" w:hint="eastAsia"/>
          <w:color w:val="000000" w:themeColor="text1"/>
        </w:rPr>
        <w:t>提供产品的业绩证明不低于2份合同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6051B1" w:rsidRPr="00A52E35" w:rsidTr="00F16D2C">
        <w:tc>
          <w:tcPr>
            <w:tcW w:w="8522" w:type="dxa"/>
          </w:tcPr>
          <w:p w:rsidR="006051B1" w:rsidRPr="00A52E35" w:rsidRDefault="006051B1"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6051B1" w:rsidRPr="00A52E35" w:rsidRDefault="006051B1"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、《竞价报名表》、《偏差表》按要求填写完整，且采购人接受偏差内容。</w:t>
      </w:r>
    </w:p>
    <w:p w:rsidR="006051B1" w:rsidRPr="00A52E35" w:rsidRDefault="006051B1"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注：本文填写完整并按要求盖章扫描</w:t>
      </w:r>
      <w:r>
        <w:rPr>
          <w:rFonts w:ascii="微软雅黑" w:eastAsia="微软雅黑" w:hAnsi="微软雅黑" w:hint="eastAsia"/>
          <w:b/>
          <w:color w:val="002060"/>
          <w:sz w:val="24"/>
          <w:highlight w:val="green"/>
          <w:u w:val="single"/>
        </w:rPr>
        <w:t>成PDF（文件名称应为“项目编号+单位名称”）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6051B1" w:rsidRPr="00A52E35" w:rsidRDefault="006051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6051B1" w:rsidRPr="00A52E35" w:rsidRDefault="006051B1">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6051B1" w:rsidRPr="00A52E35" w:rsidRDefault="006051B1">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sz w:val="24"/>
          <w:szCs w:val="21"/>
        </w:rPr>
        <w:t>本人</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系</w:t>
      </w:r>
      <w:r w:rsidRPr="00A52E35">
        <w:rPr>
          <w:rFonts w:ascii="微软雅黑" w:eastAsia="微软雅黑" w:hAnsi="微软雅黑" w:hint="eastAsia"/>
          <w:sz w:val="24"/>
          <w:szCs w:val="21"/>
          <w:u w:val="single"/>
        </w:rPr>
        <w:t xml:space="preserve">                </w:t>
      </w:r>
      <w:r w:rsidRPr="00A52E35">
        <w:rPr>
          <w:rFonts w:ascii="微软雅黑" w:eastAsia="微软雅黑" w:hAnsi="微软雅黑"/>
          <w:sz w:val="24"/>
          <w:szCs w:val="21"/>
        </w:rPr>
        <w:t>的法定代表人，现委托</w:t>
      </w:r>
      <w:r w:rsidRPr="00A52E35">
        <w:rPr>
          <w:rFonts w:ascii="微软雅黑" w:eastAsia="微软雅黑" w:hAnsi="微软雅黑" w:hint="eastAsia"/>
          <w:sz w:val="24"/>
          <w:szCs w:val="21"/>
          <w:u w:val="single"/>
        </w:rPr>
        <w:t xml:space="preserve">     （身份证号：      ）</w:t>
      </w:r>
      <w:r w:rsidRPr="00A52E35">
        <w:rPr>
          <w:rFonts w:ascii="微软雅黑" w:eastAsia="微软雅黑" w:hAnsi="微软雅黑"/>
          <w:sz w:val="24"/>
          <w:szCs w:val="21"/>
        </w:rPr>
        <w:t>为我方代理人。代理人根据授权，以我方名义</w:t>
      </w:r>
      <w:r w:rsidRPr="00A52E35">
        <w:rPr>
          <w:rFonts w:ascii="微软雅黑" w:eastAsia="微软雅黑" w:hAnsi="微软雅黑" w:hint="eastAsia"/>
          <w:sz w:val="24"/>
          <w:szCs w:val="21"/>
        </w:rPr>
        <w:t>参加</w:t>
      </w:r>
      <w:r w:rsidRPr="00027EF1">
        <w:rPr>
          <w:rFonts w:ascii="微软雅黑" w:eastAsia="微软雅黑" w:hAnsi="微软雅黑" w:hint="eastAsia"/>
          <w:noProof/>
          <w:sz w:val="24"/>
          <w:szCs w:val="21"/>
          <w:u w:val="single"/>
        </w:rPr>
        <w:t>中国广电内蒙古网络有限公司包头市分公司工程材料（室内、外蝶形皮线光缆）【网上竞价】</w:t>
      </w:r>
      <w:r w:rsidRPr="00A52E35">
        <w:rPr>
          <w:rFonts w:ascii="微软雅黑" w:eastAsia="微软雅黑" w:hAnsi="微软雅黑" w:hint="eastAsia"/>
          <w:sz w:val="24"/>
          <w:szCs w:val="21"/>
        </w:rPr>
        <w:t>一切采购活动中的响应文件的</w:t>
      </w:r>
      <w:r w:rsidRPr="00A52E35">
        <w:rPr>
          <w:rFonts w:ascii="微软雅黑" w:eastAsia="微软雅黑" w:hAnsi="微软雅黑"/>
          <w:sz w:val="24"/>
          <w:szCs w:val="21"/>
        </w:rPr>
        <w:t>签署、澄清、说明、补正、递交、撤回、修改和处理有关事宜，其法律后果由我方承担。我公司针对贵公司</w:t>
      </w:r>
      <w:r w:rsidRPr="00A52E35">
        <w:rPr>
          <w:rFonts w:ascii="微软雅黑" w:eastAsia="微软雅黑" w:hAnsi="微软雅黑" w:hint="eastAsia"/>
          <w:sz w:val="24"/>
          <w:szCs w:val="21"/>
        </w:rPr>
        <w:t>采购</w:t>
      </w:r>
      <w:r w:rsidRPr="00A52E35">
        <w:rPr>
          <w:rFonts w:ascii="微软雅黑" w:eastAsia="微软雅黑" w:hAnsi="微软雅黑"/>
          <w:sz w:val="24"/>
          <w:szCs w:val="21"/>
        </w:rPr>
        <w:t>编号</w:t>
      </w:r>
      <w:r w:rsidRPr="00A52E35">
        <w:rPr>
          <w:rFonts w:ascii="微软雅黑" w:eastAsia="微软雅黑" w:hAnsi="微软雅黑" w:hint="eastAsia"/>
          <w:sz w:val="24"/>
          <w:szCs w:val="21"/>
        </w:rPr>
        <w:t>为</w:t>
      </w:r>
      <w:r w:rsidRPr="00027EF1">
        <w:rPr>
          <w:rFonts w:ascii="微软雅黑" w:eastAsia="微软雅黑" w:hAnsi="微软雅黑"/>
          <w:noProof/>
          <w:sz w:val="24"/>
          <w:szCs w:val="21"/>
          <w:u w:val="single"/>
        </w:rPr>
        <w:t>09HW20210538</w:t>
      </w:r>
      <w:r w:rsidRPr="00A52E35">
        <w:rPr>
          <w:rFonts w:ascii="微软雅黑" w:eastAsia="微软雅黑" w:hAnsi="微软雅黑"/>
          <w:sz w:val="24"/>
          <w:szCs w:val="21"/>
        </w:rPr>
        <w:t>的</w:t>
      </w:r>
      <w:r w:rsidRPr="00A52E35">
        <w:rPr>
          <w:rFonts w:ascii="微软雅黑" w:eastAsia="微软雅黑" w:hAnsi="微软雅黑" w:hint="eastAsia"/>
          <w:sz w:val="24"/>
          <w:szCs w:val="21"/>
        </w:rPr>
        <w:t>竞价公告</w:t>
      </w:r>
      <w:r w:rsidRPr="00A52E35">
        <w:rPr>
          <w:rFonts w:ascii="微软雅黑" w:eastAsia="微软雅黑" w:hAnsi="微软雅黑"/>
          <w:sz w:val="24"/>
          <w:szCs w:val="21"/>
        </w:rPr>
        <w:t>,</w:t>
      </w:r>
      <w:r w:rsidRPr="00A52E35">
        <w:rPr>
          <w:rFonts w:ascii="微软雅黑" w:eastAsia="微软雅黑" w:hAnsi="微软雅黑" w:hint="eastAsia"/>
          <w:sz w:val="24"/>
          <w:szCs w:val="21"/>
        </w:rPr>
        <w:t>做出如下承诺</w:t>
      </w:r>
      <w:r w:rsidRPr="00A52E35">
        <w:rPr>
          <w:rFonts w:ascii="微软雅黑" w:eastAsia="微软雅黑" w:hAnsi="微软雅黑"/>
          <w:sz w:val="24"/>
          <w:szCs w:val="21"/>
        </w:rPr>
        <w:t>：</w:t>
      </w:r>
    </w:p>
    <w:p w:rsidR="006051B1" w:rsidRPr="00A52E35" w:rsidRDefault="006051B1"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1、我方承诺在本项目的采购活动中若成交，我方愿意且同意从提交的保证金中支付采购代理服务费。</w:t>
      </w:r>
    </w:p>
    <w:p w:rsidR="006051B1" w:rsidRPr="00A52E35" w:rsidRDefault="006051B1"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2、我公司</w:t>
      </w:r>
      <w:r w:rsidRPr="00A52E35">
        <w:rPr>
          <w:rFonts w:ascii="微软雅黑" w:eastAsia="微软雅黑" w:hAnsi="微软雅黑" w:cs="宋体" w:hint="eastAsia"/>
          <w:sz w:val="24"/>
          <w:szCs w:val="21"/>
        </w:rPr>
        <w:t>提供货物质量标准符合采购公告要求，完全能满足采购方要求，如若无法满足采购方要求，我公司将对此负全部责任</w:t>
      </w:r>
      <w:r w:rsidRPr="00A52E35">
        <w:rPr>
          <w:rFonts w:ascii="微软雅黑" w:eastAsia="微软雅黑" w:hAnsi="微软雅黑"/>
          <w:sz w:val="24"/>
          <w:szCs w:val="21"/>
        </w:rPr>
        <w:t>。</w:t>
      </w:r>
    </w:p>
    <w:p w:rsidR="006051B1" w:rsidRPr="00A52E35" w:rsidRDefault="006051B1" w:rsidP="00F22B42">
      <w:pPr>
        <w:widowControl/>
        <w:adjustRightInd w:val="0"/>
        <w:snapToGrid w:val="0"/>
        <w:spacing w:line="360" w:lineRule="auto"/>
        <w:ind w:firstLineChars="200" w:firstLine="480"/>
        <w:rPr>
          <w:rFonts w:ascii="微软雅黑" w:eastAsia="微软雅黑" w:hAnsi="微软雅黑"/>
          <w:sz w:val="24"/>
          <w:szCs w:val="21"/>
        </w:rPr>
      </w:pPr>
      <w:r w:rsidRPr="00A52E35">
        <w:rPr>
          <w:rFonts w:ascii="微软雅黑" w:eastAsia="微软雅黑" w:hAnsi="微软雅黑" w:hint="eastAsia"/>
          <w:sz w:val="24"/>
          <w:szCs w:val="21"/>
        </w:rPr>
        <w:t>3、我公司与采购人不存在可能影响采购公正性的利害关系。</w:t>
      </w:r>
    </w:p>
    <w:p w:rsidR="006051B1" w:rsidRPr="00A52E35" w:rsidRDefault="006051B1"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6051B1" w:rsidRPr="00A52E35" w:rsidRDefault="006051B1" w:rsidP="00062FA0">
      <w:pPr>
        <w:widowControl/>
        <w:adjustRightInd w:val="0"/>
        <w:snapToGrid w:val="0"/>
        <w:spacing w:line="360" w:lineRule="auto"/>
        <w:ind w:firstLineChars="200" w:firstLine="480"/>
        <w:rPr>
          <w:rFonts w:ascii="微软雅黑" w:eastAsia="微软雅黑" w:hAnsi="微软雅黑"/>
          <w:sz w:val="24"/>
          <w:szCs w:val="21"/>
        </w:rPr>
      </w:pPr>
    </w:p>
    <w:p w:rsidR="006051B1" w:rsidRPr="00A52E35" w:rsidRDefault="006051B1"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21076D">
            <w:pPr>
              <w:spacing w:line="520" w:lineRule="exact"/>
              <w:jc w:val="left"/>
              <w:rPr>
                <w:rFonts w:ascii="微软雅黑" w:eastAsia="微软雅黑" w:hAnsi="微软雅黑"/>
              </w:rPr>
            </w:pPr>
            <w:r w:rsidRPr="00027EF1">
              <w:rPr>
                <w:rFonts w:ascii="微软雅黑" w:eastAsia="微软雅黑" w:hAnsi="微软雅黑"/>
                <w:noProof/>
              </w:rPr>
              <w:t>09HW20210538</w:t>
            </w:r>
          </w:p>
        </w:tc>
      </w:tr>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4F7821">
            <w:pPr>
              <w:adjustRightInd w:val="0"/>
              <w:snapToGrid w:val="0"/>
              <w:jc w:val="left"/>
              <w:rPr>
                <w:rFonts w:ascii="微软雅黑" w:eastAsia="微软雅黑" w:hAnsi="微软雅黑"/>
              </w:rPr>
            </w:pPr>
            <w:r w:rsidRPr="00027EF1">
              <w:rPr>
                <w:rFonts w:ascii="微软雅黑" w:eastAsia="微软雅黑" w:hAnsi="微软雅黑" w:hint="eastAsia"/>
                <w:noProof/>
              </w:rPr>
              <w:t>中国广电内蒙古网络有限公司包头市分公司工程材料（室内、外蝶形皮线光缆）【网上竞价】</w:t>
            </w:r>
            <w:r w:rsidRPr="00A52E35">
              <w:rPr>
                <w:rFonts w:ascii="微软雅黑" w:eastAsia="微软雅黑" w:hAnsi="微软雅黑" w:hint="eastAsia"/>
              </w:rPr>
              <w:t>网上竞价</w:t>
            </w:r>
          </w:p>
        </w:tc>
      </w:tr>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6051B1" w:rsidRPr="00A52E35" w:rsidRDefault="006051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6051B1" w:rsidRPr="00A52E35" w:rsidRDefault="006051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电话：</w:t>
            </w:r>
          </w:p>
          <w:p w:rsidR="006051B1" w:rsidRPr="00A52E35" w:rsidRDefault="006051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6051B1" w:rsidRPr="00A52E35" w:rsidRDefault="006051B1"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6051B1" w:rsidRPr="00A52E35" w:rsidRDefault="006051B1"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lastRenderedPageBreak/>
              <w:t>账号：</w:t>
            </w:r>
          </w:p>
        </w:tc>
      </w:tr>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6051B1" w:rsidRPr="00A52E35" w:rsidRDefault="006051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6051B1" w:rsidRPr="00A52E35" w:rsidRDefault="006051B1"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6051B1" w:rsidRPr="00A52E35" w:rsidRDefault="006051B1"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6051B1"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6051B1" w:rsidRPr="00A52E35" w:rsidRDefault="006051B1"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6051B1" w:rsidRPr="00A52E35" w:rsidRDefault="002627B5"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57325" cy="1933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33575"/>
                          </a:xfrm>
                          <a:prstGeom prst="rect">
                            <a:avLst/>
                          </a:prstGeom>
                          <a:noFill/>
                          <a:ln>
                            <a:noFill/>
                          </a:ln>
                        </pic:spPr>
                      </pic:pic>
                    </a:graphicData>
                  </a:graphic>
                </wp:inline>
              </w:drawing>
            </w:r>
          </w:p>
        </w:tc>
      </w:tr>
    </w:tbl>
    <w:p w:rsidR="006051B1" w:rsidRPr="00A52E35" w:rsidRDefault="006051B1" w:rsidP="00D25923">
      <w:pPr>
        <w:autoSpaceDE w:val="0"/>
        <w:autoSpaceDN w:val="0"/>
        <w:adjustRightInd w:val="0"/>
        <w:spacing w:before="41" w:line="360" w:lineRule="auto"/>
        <w:rPr>
          <w:rFonts w:ascii="微软雅黑" w:eastAsia="微软雅黑" w:hAnsi="微软雅黑"/>
          <w:sz w:val="28"/>
          <w:szCs w:val="28"/>
        </w:rPr>
      </w:pPr>
    </w:p>
    <w:p w:rsidR="006051B1" w:rsidRPr="00A52E35" w:rsidRDefault="006051B1">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6051B1" w:rsidRPr="00A52E35" w:rsidRDefault="006051B1"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6051B1" w:rsidRPr="00A52E35" w:rsidTr="001802FB">
        <w:tc>
          <w:tcPr>
            <w:tcW w:w="4261" w:type="dxa"/>
          </w:tcPr>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tc>
      </w:tr>
    </w:tbl>
    <w:p w:rsidR="006051B1" w:rsidRPr="00A52E35" w:rsidRDefault="006051B1"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法定代表人签字：</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6051B1" w:rsidRPr="00A52E35" w:rsidTr="001802FB">
        <w:tc>
          <w:tcPr>
            <w:tcW w:w="4261" w:type="dxa"/>
          </w:tcPr>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p w:rsidR="006051B1" w:rsidRPr="00A52E35" w:rsidRDefault="006051B1" w:rsidP="001802FB">
            <w:pPr>
              <w:autoSpaceDE w:val="0"/>
              <w:autoSpaceDN w:val="0"/>
              <w:adjustRightInd w:val="0"/>
              <w:spacing w:before="41" w:line="360" w:lineRule="auto"/>
              <w:jc w:val="center"/>
              <w:rPr>
                <w:rFonts w:ascii="微软雅黑" w:eastAsia="微软雅黑" w:hAnsi="微软雅黑"/>
                <w:sz w:val="24"/>
                <w:szCs w:val="28"/>
              </w:rPr>
            </w:pPr>
          </w:p>
        </w:tc>
      </w:tr>
    </w:tbl>
    <w:p w:rsidR="006051B1" w:rsidRPr="00A52E35" w:rsidRDefault="006051B1"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6051B1" w:rsidRPr="00A52E35" w:rsidRDefault="006051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6051B1" w:rsidRPr="00A52E35" w:rsidRDefault="006051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6051B1" w:rsidRPr="00A52E35" w:rsidRDefault="006051B1" w:rsidP="00981E00">
      <w:pPr>
        <w:jc w:val="center"/>
        <w:rPr>
          <w:rFonts w:ascii="微软雅黑" w:eastAsia="微软雅黑" w:hAnsi="微软雅黑"/>
          <w:b/>
          <w:color w:val="000000"/>
          <w:sz w:val="32"/>
          <w:szCs w:val="32"/>
        </w:rPr>
      </w:pPr>
      <w:r w:rsidRPr="00A52E35">
        <w:rPr>
          <w:rFonts w:ascii="微软雅黑" w:eastAsia="微软雅黑" w:hAnsi="微软雅黑" w:hint="eastAsia"/>
          <w:b/>
          <w:color w:val="000000"/>
          <w:sz w:val="32"/>
          <w:szCs w:val="32"/>
        </w:rPr>
        <w:t>偏 差 表</w:t>
      </w:r>
    </w:p>
    <w:p w:rsidR="006051B1" w:rsidRPr="00A52E35" w:rsidRDefault="006051B1" w:rsidP="00A52E35">
      <w:pPr>
        <w:adjustRightInd w:val="0"/>
        <w:snapToGrid w:val="0"/>
        <w:spacing w:line="520" w:lineRule="exact"/>
        <w:rPr>
          <w:rFonts w:ascii="微软雅黑" w:eastAsia="微软雅黑" w:hAnsi="微软雅黑"/>
          <w:color w:val="000000"/>
          <w:sz w:val="24"/>
          <w:szCs w:val="24"/>
        </w:rPr>
      </w:pPr>
      <w:r w:rsidRPr="00A52E35">
        <w:rPr>
          <w:rFonts w:ascii="微软雅黑" w:eastAsia="微软雅黑" w:hAnsi="微软雅黑" w:hint="eastAsia"/>
          <w:color w:val="000000"/>
          <w:sz w:val="24"/>
        </w:rPr>
        <w:t>项目名称：</w:t>
      </w:r>
      <w:r w:rsidRPr="00027EF1">
        <w:rPr>
          <w:rFonts w:ascii="微软雅黑" w:eastAsia="微软雅黑" w:hAnsi="微软雅黑" w:cs="宋体" w:hint="eastAsia"/>
          <w:noProof/>
          <w:color w:val="333333"/>
          <w:kern w:val="0"/>
          <w:sz w:val="24"/>
          <w:szCs w:val="24"/>
        </w:rPr>
        <w:t>中国广电内蒙古网络有限公司包头市分公司工程材料（室内、外蝶形皮线光缆）【网上竞价】</w:t>
      </w:r>
    </w:p>
    <w:p w:rsidR="006051B1" w:rsidRPr="00A52E35" w:rsidRDefault="006051B1" w:rsidP="00A52E35">
      <w:pPr>
        <w:adjustRightInd w:val="0"/>
        <w:snapToGrid w:val="0"/>
        <w:spacing w:line="520" w:lineRule="exact"/>
        <w:rPr>
          <w:rFonts w:ascii="微软雅黑" w:eastAsia="微软雅黑" w:hAnsi="微软雅黑"/>
          <w:color w:val="000000"/>
          <w:sz w:val="24"/>
        </w:rPr>
      </w:pPr>
      <w:r w:rsidRPr="00A52E35">
        <w:rPr>
          <w:rFonts w:ascii="微软雅黑" w:eastAsia="微软雅黑" w:hAnsi="微软雅黑" w:hint="eastAsia"/>
          <w:color w:val="000000"/>
          <w:sz w:val="24"/>
          <w:szCs w:val="24"/>
        </w:rPr>
        <w:t>项目编号：</w:t>
      </w:r>
      <w:r w:rsidRPr="00027EF1">
        <w:rPr>
          <w:rFonts w:ascii="微软雅黑" w:eastAsia="微软雅黑" w:hAnsi="微软雅黑" w:cs="宋体"/>
          <w:noProof/>
          <w:color w:val="333333"/>
          <w:kern w:val="0"/>
          <w:sz w:val="24"/>
          <w:szCs w:val="24"/>
        </w:rPr>
        <w:t>09HW20210538</w:t>
      </w:r>
    </w:p>
    <w:p w:rsidR="006051B1" w:rsidRPr="00A52E35" w:rsidRDefault="006051B1" w:rsidP="00A52E35">
      <w:pPr>
        <w:adjustRightInd w:val="0"/>
        <w:snapToGrid w:val="0"/>
        <w:spacing w:line="520" w:lineRule="exact"/>
        <w:ind w:firstLineChars="200" w:firstLine="480"/>
        <w:rPr>
          <w:rFonts w:ascii="微软雅黑" w:eastAsia="微软雅黑" w:hAnsi="微软雅黑"/>
          <w:color w:val="000000"/>
          <w:sz w:val="24"/>
        </w:rPr>
      </w:pPr>
      <w:r w:rsidRPr="00A52E35">
        <w:rPr>
          <w:rFonts w:ascii="微软雅黑" w:eastAsia="微软雅黑" w:hAnsi="微软雅黑" w:hint="eastAsia"/>
          <w:color w:val="000000"/>
          <w:sz w:val="24"/>
        </w:rPr>
        <w:t>针对本项目《采购公告》中规定的技术参数供应商应做充分考虑及响应，除了下列《偏差范围表》中列出的允许偏差内容，供应商所提供的产品其他技术参数（标准）应优于或相当于《采购公告》技术规格中要求的标准，以满足采购单位的需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1842"/>
        <w:gridCol w:w="2403"/>
      </w:tblGrid>
      <w:tr w:rsidR="006051B1" w:rsidRPr="00A52E35" w:rsidTr="00BC6250">
        <w:trPr>
          <w:trHeight w:val="766"/>
          <w:tblHeader/>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序号</w:t>
            </w:r>
          </w:p>
        </w:tc>
        <w:tc>
          <w:tcPr>
            <w:tcW w:w="3969"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内容</w:t>
            </w:r>
          </w:p>
        </w:tc>
        <w:tc>
          <w:tcPr>
            <w:tcW w:w="1842"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填写“偏差”或“不偏差”</w:t>
            </w:r>
          </w:p>
        </w:tc>
        <w:tc>
          <w:tcPr>
            <w:tcW w:w="2403"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备注（若偏离请备注实际偏离情况）</w:t>
            </w:r>
          </w:p>
        </w:tc>
      </w:tr>
      <w:tr w:rsidR="006051B1" w:rsidRPr="00A52E35" w:rsidTr="00BC6250">
        <w:trPr>
          <w:trHeight w:val="343"/>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1</w:t>
            </w:r>
          </w:p>
        </w:tc>
        <w:tc>
          <w:tcPr>
            <w:tcW w:w="3969" w:type="dxa"/>
            <w:vAlign w:val="center"/>
          </w:tcPr>
          <w:p w:rsidR="006051B1" w:rsidRPr="00A52E35" w:rsidRDefault="002627B5" w:rsidP="001F7D60">
            <w:pPr>
              <w:widowControl/>
              <w:snapToGrid w:val="0"/>
              <w:spacing w:line="520" w:lineRule="exact"/>
              <w:contextualSpacing/>
              <w:mirrorIndents/>
              <w:rPr>
                <w:rFonts w:ascii="微软雅黑" w:eastAsia="微软雅黑" w:hAnsi="微软雅黑" w:cs="宋体"/>
                <w:b/>
                <w:color w:val="000000" w:themeColor="text1"/>
                <w:kern w:val="0"/>
                <w:sz w:val="24"/>
                <w:szCs w:val="24"/>
              </w:rPr>
            </w:pPr>
            <w:r w:rsidRPr="00FE7253">
              <w:rPr>
                <w:rFonts w:ascii="微软雅黑" w:eastAsia="微软雅黑" w:hAnsi="微软雅黑" w:cs="宋体" w:hint="eastAsia"/>
                <w:color w:val="000000" w:themeColor="text1"/>
                <w:kern w:val="0"/>
                <w:sz w:val="24"/>
                <w:szCs w:val="24"/>
              </w:rPr>
              <w:t>★</w:t>
            </w:r>
            <w:r w:rsidRPr="001F3AF1">
              <w:rPr>
                <w:rFonts w:ascii="微软雅黑" w:eastAsia="微软雅黑" w:hAnsi="微软雅黑" w:cs="宋体" w:hint="eastAsia"/>
                <w:b/>
                <w:color w:val="000000" w:themeColor="text1"/>
                <w:kern w:val="0"/>
                <w:sz w:val="24"/>
                <w:szCs w:val="24"/>
              </w:rPr>
              <w:t>项目基本情况及技术要求：</w:t>
            </w:r>
            <w:r>
              <w:rPr>
                <w:rFonts w:ascii="微软雅黑" w:eastAsia="微软雅黑" w:hAnsi="微软雅黑" w:cs="宋体" w:hint="eastAsia"/>
                <w:color w:val="000000" w:themeColor="text1"/>
                <w:kern w:val="0"/>
                <w:sz w:val="24"/>
                <w:szCs w:val="24"/>
              </w:rPr>
              <w:t>①</w:t>
            </w:r>
            <w:r w:rsidRPr="001F3AF1">
              <w:rPr>
                <w:rFonts w:ascii="微软雅黑" w:eastAsia="微软雅黑" w:hAnsi="微软雅黑" w:cs="宋体" w:hint="eastAsia"/>
                <w:color w:val="000000" w:themeColor="text1"/>
                <w:kern w:val="0"/>
                <w:sz w:val="24"/>
                <w:szCs w:val="24"/>
              </w:rPr>
              <w:t>采购200公里室内型蝶形（皮线）光缆，技术要求优质单模光纤，符合ITU-T G.657A2标准。金属加强件、低烟无卤阻燃聚烯烃护套、蝶形引入光缆（2芯） (室内型)GJXH</w:t>
            </w:r>
            <w:r>
              <w:rPr>
                <w:rFonts w:ascii="微软雅黑" w:eastAsia="微软雅黑" w:hAnsi="微软雅黑" w:cs="宋体" w:hint="eastAsia"/>
                <w:color w:val="000000" w:themeColor="text1"/>
                <w:kern w:val="0"/>
                <w:sz w:val="24"/>
                <w:szCs w:val="24"/>
              </w:rPr>
              <w:t>。②</w:t>
            </w:r>
            <w:r w:rsidRPr="001F3AF1">
              <w:rPr>
                <w:rFonts w:ascii="微软雅黑" w:eastAsia="微软雅黑" w:hAnsi="微软雅黑" w:cs="宋体" w:hint="eastAsia"/>
                <w:color w:val="000000" w:themeColor="text1"/>
                <w:kern w:val="0"/>
                <w:sz w:val="24"/>
                <w:szCs w:val="24"/>
              </w:rPr>
              <w:t>采购100公里室外自承式型蝶形（皮线）光缆，技术要求优质单模光纤，符合ITU-T G.657A2标准。金属加强件、低烟无卤护套、自承式蝶形引入光缆（2芯） (室外自承式架空型)GJYXCH。</w:t>
            </w:r>
            <w:r>
              <w:rPr>
                <w:rFonts w:ascii="微软雅黑" w:eastAsia="微软雅黑" w:hAnsi="微软雅黑" w:cs="宋体" w:hint="eastAsia"/>
                <w:color w:val="000000" w:themeColor="text1"/>
                <w:kern w:val="0"/>
                <w:sz w:val="24"/>
                <w:szCs w:val="24"/>
              </w:rPr>
              <w:t>③</w:t>
            </w:r>
            <w:r w:rsidRPr="001F3AF1">
              <w:rPr>
                <w:rFonts w:ascii="微软雅黑" w:eastAsia="微软雅黑" w:hAnsi="微软雅黑" w:cs="宋体" w:hint="eastAsia"/>
                <w:color w:val="000000" w:themeColor="text1"/>
                <w:kern w:val="0"/>
                <w:sz w:val="24"/>
                <w:szCs w:val="24"/>
              </w:rPr>
              <w:t>室内型蝶形（皮线）光缆的外形结构</w:t>
            </w:r>
            <w:r>
              <w:rPr>
                <w:rFonts w:ascii="微软雅黑" w:eastAsia="微软雅黑" w:hAnsi="微软雅黑" w:cs="宋体" w:hint="eastAsia"/>
                <w:color w:val="000000" w:themeColor="text1"/>
                <w:kern w:val="0"/>
                <w:sz w:val="24"/>
                <w:szCs w:val="24"/>
              </w:rPr>
              <w:t>。</w:t>
            </w:r>
            <w:r>
              <w:rPr>
                <w:rFonts w:ascii="微软雅黑" w:eastAsia="微软雅黑" w:hAnsi="微软雅黑" w:cs="宋体" w:hint="eastAsia"/>
                <w:color w:val="000000" w:themeColor="text1"/>
                <w:kern w:val="0"/>
                <w:sz w:val="24"/>
                <w:szCs w:val="24"/>
              </w:rPr>
              <w:t>④</w:t>
            </w:r>
            <w:r w:rsidRPr="001F3AF1">
              <w:rPr>
                <w:rFonts w:ascii="微软雅黑" w:eastAsia="微软雅黑" w:hAnsi="微软雅黑" w:cs="宋体" w:hint="eastAsia"/>
                <w:color w:val="000000" w:themeColor="text1"/>
                <w:kern w:val="0"/>
                <w:sz w:val="24"/>
                <w:szCs w:val="24"/>
              </w:rPr>
              <w:t>室外自承式架空型蝶形（皮线）光缆的外形结构</w:t>
            </w:r>
            <w:r>
              <w:rPr>
                <w:rFonts w:ascii="微软雅黑" w:eastAsia="微软雅黑" w:hAnsi="微软雅黑" w:cs="宋体" w:hint="eastAsia"/>
                <w:color w:val="000000" w:themeColor="text1"/>
                <w:kern w:val="0"/>
                <w:sz w:val="24"/>
                <w:szCs w:val="24"/>
              </w:rPr>
              <w:t>。</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r w:rsidR="006051B1" w:rsidRPr="00A52E35" w:rsidTr="00BC6250">
        <w:trPr>
          <w:trHeight w:val="276"/>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lastRenderedPageBreak/>
              <w:t>2</w:t>
            </w:r>
          </w:p>
        </w:tc>
        <w:tc>
          <w:tcPr>
            <w:tcW w:w="3969" w:type="dxa"/>
            <w:vAlign w:val="center"/>
          </w:tcPr>
          <w:p w:rsidR="006051B1" w:rsidRPr="00A52E35" w:rsidRDefault="002627B5" w:rsidP="00BC6250">
            <w:pPr>
              <w:widowControl/>
              <w:adjustRightInd w:val="0"/>
              <w:snapToGrid w:val="0"/>
              <w:rPr>
                <w:rFonts w:ascii="微软雅黑" w:eastAsia="微软雅黑" w:hAnsi="微软雅黑" w:cs="宋体"/>
                <w:color w:val="333333"/>
                <w:kern w:val="0"/>
                <w:szCs w:val="21"/>
              </w:rPr>
            </w:pPr>
            <w:r w:rsidRPr="001F3AF1">
              <w:rPr>
                <w:rFonts w:ascii="微软雅黑" w:eastAsia="微软雅黑" w:hAnsi="微软雅黑" w:cs="宋体" w:hint="eastAsia"/>
                <w:b/>
                <w:color w:val="000000" w:themeColor="text1"/>
                <w:kern w:val="0"/>
                <w:sz w:val="24"/>
                <w:szCs w:val="24"/>
              </w:rPr>
              <w:t>服务期</w:t>
            </w:r>
            <w:r w:rsidRPr="001F3AF1">
              <w:rPr>
                <w:rFonts w:ascii="微软雅黑" w:eastAsia="微软雅黑" w:hAnsi="微软雅黑" w:cs="宋体" w:hint="eastAsia"/>
                <w:color w:val="000000" w:themeColor="text1"/>
                <w:kern w:val="0"/>
                <w:sz w:val="24"/>
                <w:szCs w:val="24"/>
              </w:rPr>
              <w:t>：一年</w:t>
            </w:r>
            <w:r>
              <w:rPr>
                <w:rFonts w:ascii="微软雅黑" w:eastAsia="微软雅黑" w:hAnsi="微软雅黑" w:cs="宋体" w:hint="eastAsia"/>
                <w:color w:val="000000" w:themeColor="text1"/>
                <w:kern w:val="0"/>
                <w:sz w:val="24"/>
                <w:szCs w:val="24"/>
              </w:rPr>
              <w:t>。</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r w:rsidR="006051B1" w:rsidRPr="00A52E35" w:rsidTr="00BC6250">
        <w:trPr>
          <w:trHeight w:val="554"/>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3</w:t>
            </w:r>
          </w:p>
        </w:tc>
        <w:tc>
          <w:tcPr>
            <w:tcW w:w="3969" w:type="dxa"/>
            <w:vAlign w:val="center"/>
          </w:tcPr>
          <w:p w:rsidR="006051B1" w:rsidRPr="00A52E35" w:rsidRDefault="002627B5" w:rsidP="00BC6250">
            <w:pPr>
              <w:widowControl/>
              <w:adjustRightInd w:val="0"/>
              <w:snapToGrid w:val="0"/>
              <w:rPr>
                <w:rFonts w:ascii="微软雅黑" w:eastAsia="微软雅黑" w:hAnsi="微软雅黑" w:cs="宋体"/>
                <w:color w:val="333333"/>
                <w:kern w:val="0"/>
                <w:szCs w:val="21"/>
              </w:rPr>
            </w:pPr>
            <w:r w:rsidRPr="00CD3691">
              <w:rPr>
                <w:rFonts w:ascii="微软雅黑" w:eastAsia="微软雅黑" w:hAnsi="微软雅黑" w:cs="宋体" w:hint="eastAsia"/>
                <w:b/>
                <w:color w:val="000000" w:themeColor="text1"/>
                <w:kern w:val="0"/>
                <w:sz w:val="24"/>
                <w:szCs w:val="24"/>
              </w:rPr>
              <w:t>供货</w:t>
            </w:r>
            <w:r>
              <w:rPr>
                <w:rFonts w:ascii="微软雅黑" w:eastAsia="微软雅黑" w:hAnsi="微软雅黑" w:cs="宋体" w:hint="eastAsia"/>
                <w:b/>
                <w:color w:val="000000" w:themeColor="text1"/>
                <w:kern w:val="0"/>
                <w:sz w:val="24"/>
                <w:szCs w:val="24"/>
              </w:rPr>
              <w:t>方式</w:t>
            </w:r>
            <w:r w:rsidRPr="00CD3691">
              <w:rPr>
                <w:rFonts w:ascii="微软雅黑" w:eastAsia="微软雅黑" w:hAnsi="微软雅黑" w:cs="宋体" w:hint="eastAsia"/>
                <w:b/>
                <w:color w:val="000000" w:themeColor="text1"/>
                <w:kern w:val="0"/>
                <w:sz w:val="24"/>
                <w:szCs w:val="24"/>
              </w:rPr>
              <w:t>：</w:t>
            </w:r>
            <w:r w:rsidRPr="001F3AF1">
              <w:rPr>
                <w:rFonts w:ascii="微软雅黑" w:eastAsia="微软雅黑" w:hAnsi="微软雅黑" w:cs="宋体" w:hint="eastAsia"/>
                <w:color w:val="000000" w:themeColor="text1"/>
                <w:kern w:val="0"/>
                <w:sz w:val="24"/>
                <w:szCs w:val="24"/>
              </w:rPr>
              <w:t>一年内分批次采购</w:t>
            </w:r>
            <w:r>
              <w:rPr>
                <w:rFonts w:ascii="微软雅黑" w:eastAsia="微软雅黑" w:hAnsi="微软雅黑" w:cs="宋体" w:hint="eastAsia"/>
                <w:color w:val="000000" w:themeColor="text1"/>
                <w:kern w:val="0"/>
                <w:sz w:val="24"/>
                <w:szCs w:val="24"/>
              </w:rPr>
              <w:t>。</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r w:rsidR="006051B1" w:rsidRPr="00A52E35" w:rsidTr="00BC6250">
        <w:trPr>
          <w:trHeight w:val="325"/>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4</w:t>
            </w:r>
          </w:p>
        </w:tc>
        <w:tc>
          <w:tcPr>
            <w:tcW w:w="3969" w:type="dxa"/>
            <w:vAlign w:val="center"/>
          </w:tcPr>
          <w:p w:rsidR="006051B1" w:rsidRPr="00A52E35" w:rsidRDefault="002627B5" w:rsidP="00BC6250">
            <w:pPr>
              <w:widowControl/>
              <w:adjustRightInd w:val="0"/>
              <w:snapToGrid w:val="0"/>
              <w:rPr>
                <w:rFonts w:ascii="微软雅黑" w:eastAsia="微软雅黑" w:hAnsi="微软雅黑" w:cs="宋体"/>
                <w:color w:val="333333"/>
                <w:kern w:val="0"/>
                <w:szCs w:val="21"/>
              </w:rPr>
            </w:pPr>
            <w:r w:rsidRPr="00CD3691">
              <w:rPr>
                <w:rFonts w:ascii="微软雅黑" w:eastAsia="微软雅黑" w:hAnsi="微软雅黑" w:cs="宋体" w:hint="eastAsia"/>
                <w:b/>
                <w:color w:val="000000" w:themeColor="text1"/>
                <w:kern w:val="0"/>
                <w:sz w:val="24"/>
                <w:szCs w:val="24"/>
              </w:rPr>
              <w:t>付款方式：</w:t>
            </w:r>
            <w:r w:rsidRPr="001F3AF1">
              <w:rPr>
                <w:rFonts w:ascii="微软雅黑" w:eastAsia="微软雅黑" w:hAnsi="微软雅黑" w:cs="宋体" w:hint="eastAsia"/>
                <w:color w:val="000000" w:themeColor="text1"/>
                <w:kern w:val="0"/>
                <w:sz w:val="24"/>
                <w:szCs w:val="24"/>
              </w:rPr>
              <w:t>货到半年内付款30%，到货一年内付到90%，剩余10%为质保金，投入使用并正常工作一年后无质量问题付清。</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r w:rsidR="006051B1" w:rsidRPr="00A52E35" w:rsidTr="00BC6250">
        <w:trPr>
          <w:trHeight w:val="766"/>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5</w:t>
            </w:r>
          </w:p>
        </w:tc>
        <w:tc>
          <w:tcPr>
            <w:tcW w:w="3969" w:type="dxa"/>
            <w:vAlign w:val="center"/>
          </w:tcPr>
          <w:p w:rsidR="006051B1" w:rsidRPr="00A52E35" w:rsidRDefault="002627B5" w:rsidP="001F7D60">
            <w:pPr>
              <w:widowControl/>
              <w:adjustRightInd w:val="0"/>
              <w:snapToGrid w:val="0"/>
              <w:rPr>
                <w:rFonts w:ascii="微软雅黑" w:eastAsia="微软雅黑" w:hAnsi="微软雅黑" w:cs="宋体"/>
                <w:color w:val="333333"/>
                <w:kern w:val="0"/>
                <w:szCs w:val="21"/>
              </w:rPr>
            </w:pPr>
            <w:r w:rsidRPr="00E13446">
              <w:rPr>
                <w:rFonts w:ascii="微软雅黑" w:eastAsia="微软雅黑" w:hAnsi="微软雅黑" w:cs="宋体" w:hint="eastAsia"/>
                <w:b/>
                <w:color w:val="000000" w:themeColor="text1"/>
                <w:kern w:val="0"/>
                <w:sz w:val="24"/>
                <w:szCs w:val="24"/>
              </w:rPr>
              <w:t>报价要求</w:t>
            </w:r>
            <w:r>
              <w:rPr>
                <w:rFonts w:ascii="微软雅黑" w:eastAsia="微软雅黑" w:hAnsi="微软雅黑" w:cs="宋体" w:hint="eastAsia"/>
                <w:color w:val="000000" w:themeColor="text1"/>
                <w:kern w:val="0"/>
                <w:sz w:val="24"/>
                <w:szCs w:val="24"/>
              </w:rPr>
              <w:t>：</w:t>
            </w:r>
            <w:r w:rsidRPr="00E13446">
              <w:rPr>
                <w:rFonts w:ascii="微软雅黑" w:eastAsia="微软雅黑" w:hAnsi="微软雅黑" w:cs="宋体" w:hint="eastAsia"/>
                <w:color w:val="000000" w:themeColor="text1"/>
                <w:kern w:val="0"/>
                <w:sz w:val="24"/>
                <w:szCs w:val="24"/>
              </w:rPr>
              <w:t>平台</w:t>
            </w:r>
            <w:r w:rsidRPr="00E13446">
              <w:rPr>
                <w:rFonts w:ascii="微软雅黑" w:eastAsia="微软雅黑" w:hAnsi="微软雅黑" w:cs="宋体"/>
                <w:color w:val="000000" w:themeColor="text1"/>
                <w:kern w:val="0"/>
                <w:sz w:val="24"/>
                <w:szCs w:val="24"/>
              </w:rPr>
              <w:t>报价</w:t>
            </w:r>
            <w:r w:rsidRPr="00E13446">
              <w:rPr>
                <w:rFonts w:ascii="微软雅黑" w:eastAsia="微软雅黑" w:hAnsi="微软雅黑" w:cs="宋体" w:hint="eastAsia"/>
                <w:color w:val="000000" w:themeColor="text1"/>
                <w:kern w:val="0"/>
                <w:sz w:val="24"/>
                <w:szCs w:val="24"/>
              </w:rPr>
              <w:t>除</w:t>
            </w:r>
            <w:r>
              <w:rPr>
                <w:rFonts w:ascii="微软雅黑" w:eastAsia="微软雅黑" w:hAnsi="微软雅黑" w:cs="宋体" w:hint="eastAsia"/>
                <w:color w:val="000000" w:themeColor="text1"/>
                <w:kern w:val="0"/>
                <w:sz w:val="24"/>
                <w:szCs w:val="24"/>
              </w:rPr>
              <w:t>包含</w:t>
            </w:r>
            <w:r w:rsidRPr="00E13446">
              <w:rPr>
                <w:rFonts w:ascii="微软雅黑" w:eastAsia="微软雅黑" w:hAnsi="微软雅黑" w:cs="宋体" w:hint="eastAsia"/>
                <w:color w:val="000000" w:themeColor="text1"/>
                <w:kern w:val="0"/>
                <w:sz w:val="24"/>
                <w:szCs w:val="24"/>
              </w:rPr>
              <w:t>“标的”本身价值外，</w:t>
            </w:r>
            <w:r>
              <w:rPr>
                <w:rFonts w:ascii="微软雅黑" w:eastAsia="微软雅黑" w:hAnsi="微软雅黑" w:cs="宋体" w:hint="eastAsia"/>
                <w:color w:val="000000" w:themeColor="text1"/>
                <w:kern w:val="0"/>
                <w:sz w:val="24"/>
                <w:szCs w:val="24"/>
              </w:rPr>
              <w:t>还应包含备品配件</w:t>
            </w:r>
            <w:r w:rsidRPr="00E13446">
              <w:rPr>
                <w:rFonts w:ascii="微软雅黑" w:eastAsia="微软雅黑" w:hAnsi="微软雅黑" w:cs="宋体" w:hint="eastAsia"/>
                <w:color w:val="000000" w:themeColor="text1"/>
                <w:kern w:val="0"/>
                <w:sz w:val="24"/>
                <w:szCs w:val="24"/>
              </w:rPr>
              <w:t>、税金、装卸、运输、包装、质检</w:t>
            </w:r>
            <w:r>
              <w:rPr>
                <w:rFonts w:ascii="微软雅黑" w:eastAsia="微软雅黑" w:hAnsi="微软雅黑" w:cs="宋体" w:hint="eastAsia"/>
                <w:color w:val="000000" w:themeColor="text1"/>
                <w:kern w:val="0"/>
                <w:sz w:val="24"/>
                <w:szCs w:val="24"/>
              </w:rPr>
              <w:t>、</w:t>
            </w:r>
            <w:r w:rsidRPr="00E13446">
              <w:rPr>
                <w:rFonts w:ascii="微软雅黑" w:eastAsia="微软雅黑" w:hAnsi="微软雅黑" w:cs="宋体" w:hint="eastAsia"/>
                <w:color w:val="000000" w:themeColor="text1"/>
                <w:kern w:val="0"/>
                <w:sz w:val="24"/>
                <w:szCs w:val="24"/>
              </w:rPr>
              <w:t>保险等全过程伴随的费用。</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r w:rsidR="006051B1" w:rsidRPr="00A52E35" w:rsidTr="00BC6250">
        <w:trPr>
          <w:trHeight w:val="766"/>
        </w:trPr>
        <w:tc>
          <w:tcPr>
            <w:tcW w:w="534" w:type="dxa"/>
            <w:vAlign w:val="center"/>
          </w:tcPr>
          <w:p w:rsidR="006051B1" w:rsidRPr="00A52E35" w:rsidRDefault="006051B1" w:rsidP="00BC6250">
            <w:pPr>
              <w:jc w:val="center"/>
              <w:rPr>
                <w:rFonts w:ascii="微软雅黑" w:eastAsia="微软雅黑" w:hAnsi="微软雅黑"/>
                <w:color w:val="000000"/>
                <w:sz w:val="24"/>
              </w:rPr>
            </w:pPr>
            <w:r w:rsidRPr="00A52E35">
              <w:rPr>
                <w:rFonts w:ascii="微软雅黑" w:eastAsia="微软雅黑" w:hAnsi="微软雅黑" w:hint="eastAsia"/>
                <w:color w:val="000000"/>
                <w:sz w:val="24"/>
              </w:rPr>
              <w:t>6</w:t>
            </w:r>
          </w:p>
        </w:tc>
        <w:tc>
          <w:tcPr>
            <w:tcW w:w="3969" w:type="dxa"/>
            <w:vAlign w:val="center"/>
          </w:tcPr>
          <w:p w:rsidR="006051B1" w:rsidRPr="00A52E35" w:rsidRDefault="002627B5" w:rsidP="001F7D60">
            <w:pPr>
              <w:widowControl/>
              <w:adjustRightInd w:val="0"/>
              <w:snapToGrid w:val="0"/>
              <w:rPr>
                <w:rFonts w:ascii="微软雅黑" w:eastAsia="微软雅黑" w:hAnsi="微软雅黑" w:cs="宋体"/>
                <w:color w:val="000000" w:themeColor="text1"/>
                <w:kern w:val="0"/>
                <w:sz w:val="24"/>
                <w:szCs w:val="24"/>
              </w:rPr>
            </w:pPr>
            <w:r w:rsidRPr="00FE7253">
              <w:rPr>
                <w:rFonts w:ascii="微软雅黑" w:eastAsia="微软雅黑" w:hAnsi="微软雅黑" w:cs="宋体" w:hint="eastAsia"/>
                <w:color w:val="000000" w:themeColor="text1"/>
                <w:kern w:val="0"/>
                <w:sz w:val="24"/>
                <w:szCs w:val="24"/>
              </w:rPr>
              <w:t>★</w:t>
            </w:r>
            <w:r w:rsidRPr="001F3AF1">
              <w:rPr>
                <w:rFonts w:ascii="微软雅黑" w:eastAsia="微软雅黑" w:hAnsi="微软雅黑" w:cs="宋体" w:hint="eastAsia"/>
                <w:b/>
                <w:color w:val="000000" w:themeColor="text1"/>
                <w:kern w:val="0"/>
                <w:sz w:val="24"/>
                <w:szCs w:val="24"/>
              </w:rPr>
              <w:t>采购</w:t>
            </w:r>
            <w:r>
              <w:rPr>
                <w:rFonts w:ascii="微软雅黑" w:eastAsia="微软雅黑" w:hAnsi="微软雅黑" w:cs="宋体" w:hint="eastAsia"/>
                <w:b/>
                <w:color w:val="000000" w:themeColor="text1"/>
                <w:kern w:val="0"/>
                <w:sz w:val="24"/>
                <w:szCs w:val="24"/>
              </w:rPr>
              <w:t>单价</w:t>
            </w:r>
            <w:r w:rsidRPr="001F3AF1">
              <w:rPr>
                <w:rFonts w:ascii="微软雅黑" w:eastAsia="微软雅黑" w:hAnsi="微软雅黑" w:cs="宋体" w:hint="eastAsia"/>
                <w:b/>
                <w:color w:val="000000" w:themeColor="text1"/>
                <w:kern w:val="0"/>
                <w:sz w:val="24"/>
                <w:szCs w:val="24"/>
              </w:rPr>
              <w:t>限价：</w:t>
            </w:r>
            <w:r w:rsidRPr="001F3AF1">
              <w:rPr>
                <w:rFonts w:ascii="微软雅黑" w:eastAsia="微软雅黑" w:hAnsi="微软雅黑" w:cs="宋体" w:hint="eastAsia"/>
                <w:color w:val="000000" w:themeColor="text1"/>
                <w:kern w:val="0"/>
                <w:sz w:val="24"/>
                <w:szCs w:val="24"/>
              </w:rPr>
              <w:t>室内皮线250元/公里、室外皮线330元/公里</w:t>
            </w:r>
            <w:r>
              <w:rPr>
                <w:rFonts w:ascii="微软雅黑" w:eastAsia="微软雅黑" w:hAnsi="微软雅黑" w:cs="宋体" w:hint="eastAsia"/>
                <w:color w:val="000000" w:themeColor="text1"/>
                <w:kern w:val="0"/>
                <w:sz w:val="24"/>
                <w:szCs w:val="24"/>
              </w:rPr>
              <w:t>。</w:t>
            </w:r>
          </w:p>
        </w:tc>
        <w:tc>
          <w:tcPr>
            <w:tcW w:w="1842" w:type="dxa"/>
            <w:vAlign w:val="center"/>
          </w:tcPr>
          <w:p w:rsidR="006051B1" w:rsidRPr="00A52E35" w:rsidRDefault="006051B1" w:rsidP="00BC6250">
            <w:pPr>
              <w:jc w:val="center"/>
              <w:rPr>
                <w:rFonts w:ascii="微软雅黑" w:eastAsia="微软雅黑" w:hAnsi="微软雅黑"/>
                <w:color w:val="000000"/>
                <w:sz w:val="24"/>
              </w:rPr>
            </w:pPr>
          </w:p>
        </w:tc>
        <w:tc>
          <w:tcPr>
            <w:tcW w:w="2403" w:type="dxa"/>
            <w:vAlign w:val="center"/>
          </w:tcPr>
          <w:p w:rsidR="006051B1" w:rsidRPr="00A52E35" w:rsidRDefault="006051B1" w:rsidP="00BC6250">
            <w:pPr>
              <w:rPr>
                <w:rFonts w:ascii="微软雅黑" w:eastAsia="微软雅黑" w:hAnsi="微软雅黑"/>
                <w:color w:val="000000"/>
                <w:sz w:val="24"/>
              </w:rPr>
            </w:pPr>
          </w:p>
        </w:tc>
      </w:tr>
    </w:tbl>
    <w:p w:rsidR="006051B1" w:rsidRPr="00A52E35" w:rsidRDefault="006051B1" w:rsidP="00A5663A">
      <w:pPr>
        <w:adjustRightInd w:val="0"/>
        <w:snapToGrid w:val="0"/>
        <w:spacing w:line="400" w:lineRule="exact"/>
        <w:rPr>
          <w:rFonts w:ascii="微软雅黑" w:eastAsia="微软雅黑" w:hAnsi="微软雅黑"/>
        </w:rPr>
      </w:pPr>
      <w:bookmarkStart w:id="0" w:name="_GoBack"/>
      <w:bookmarkEnd w:id="0"/>
      <w:r w:rsidRPr="00A52E35">
        <w:rPr>
          <w:rFonts w:ascii="微软雅黑" w:eastAsia="微软雅黑" w:hAnsi="微软雅黑" w:hint="eastAsia"/>
        </w:rPr>
        <w:t>注：</w:t>
      </w:r>
    </w:p>
    <w:p w:rsidR="006051B1" w:rsidRPr="00A52E35" w:rsidRDefault="006051B1"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1、请按清单内容逐项列出偏差情况，若偏差写明偏差内容（未注明视为不响应将被否决）。2、实质性条款不可偏离。</w:t>
      </w:r>
    </w:p>
    <w:p w:rsidR="006051B1" w:rsidRPr="00A52E35" w:rsidRDefault="006051B1"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3、实质性可变动条款采购人根据实际情况判断是否接受，不接受即否决资格。</w:t>
      </w:r>
    </w:p>
    <w:p w:rsidR="006051B1" w:rsidRPr="00A52E35" w:rsidRDefault="006051B1" w:rsidP="00A5663A">
      <w:pPr>
        <w:adjustRightInd w:val="0"/>
        <w:snapToGrid w:val="0"/>
        <w:spacing w:line="400" w:lineRule="exact"/>
        <w:rPr>
          <w:rFonts w:ascii="微软雅黑" w:eastAsia="微软雅黑" w:hAnsi="微软雅黑"/>
        </w:rPr>
      </w:pPr>
      <w:r w:rsidRPr="00A52E35">
        <w:rPr>
          <w:rFonts w:ascii="微软雅黑" w:eastAsia="微软雅黑" w:hAnsi="微软雅黑" w:hint="eastAsia"/>
        </w:rPr>
        <w:t>4、逐页盖章。</w:t>
      </w:r>
    </w:p>
    <w:p w:rsidR="006051B1" w:rsidRPr="00A52E35" w:rsidRDefault="006051B1" w:rsidP="00981E00">
      <w:pPr>
        <w:rPr>
          <w:rFonts w:ascii="微软雅黑" w:eastAsia="微软雅黑" w:hAnsi="微软雅黑"/>
        </w:rPr>
      </w:pPr>
    </w:p>
    <w:p w:rsidR="006051B1" w:rsidRPr="00A52E35" w:rsidRDefault="006051B1">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6051B1" w:rsidRPr="00A52E35" w:rsidRDefault="006051B1"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格式3  </w:t>
      </w:r>
    </w:p>
    <w:p w:rsidR="006051B1" w:rsidRPr="00A52E35" w:rsidRDefault="006051B1"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6051B1" w:rsidRPr="00A52E35" w:rsidRDefault="006051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027EF1">
        <w:rPr>
          <w:rFonts w:ascii="微软雅黑" w:eastAsia="微软雅黑" w:hAnsi="微软雅黑" w:hint="eastAsia"/>
          <w:noProof/>
          <w:sz w:val="22"/>
        </w:rPr>
        <w:t>中国广电内蒙古网络有限公司包头市分公司工程材料（室内、外蝶形皮线光缆）【网上竞价】</w:t>
      </w:r>
    </w:p>
    <w:p w:rsidR="006051B1" w:rsidRPr="00A52E35" w:rsidRDefault="006051B1"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027EF1">
        <w:rPr>
          <w:rFonts w:ascii="微软雅黑" w:eastAsia="微软雅黑" w:hAnsi="微软雅黑"/>
          <w:noProof/>
          <w:sz w:val="22"/>
        </w:rPr>
        <w:t>09HW20210538</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6051B1"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Pr>
                <w:rFonts w:ascii="微软雅黑" w:eastAsia="微软雅黑" w:hAnsi="微软雅黑" w:cs="宋体" w:hint="eastAsia"/>
                <w:b/>
                <w:bCs/>
                <w:kern w:val="0"/>
                <w:sz w:val="20"/>
              </w:rPr>
              <w:t>单价限价</w:t>
            </w:r>
          </w:p>
        </w:tc>
        <w:tc>
          <w:tcPr>
            <w:tcW w:w="509" w:type="pct"/>
            <w:tcBorders>
              <w:top w:val="single" w:sz="4" w:space="0" w:color="auto"/>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6051B1"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6051B1">
              <w:rPr>
                <w:rFonts w:ascii="微软雅黑" w:eastAsia="微软雅黑" w:hAnsi="微软雅黑" w:cs="宋体" w:hint="eastAsia"/>
                <w:kern w:val="0"/>
                <w:sz w:val="20"/>
              </w:rPr>
              <w:t>室内型蝶形（皮线）光缆</w:t>
            </w:r>
          </w:p>
        </w:tc>
        <w:tc>
          <w:tcPr>
            <w:tcW w:w="831" w:type="pct"/>
            <w:tcBorders>
              <w:top w:val="nil"/>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6051B1">
              <w:rPr>
                <w:rFonts w:ascii="微软雅黑" w:eastAsia="微软雅黑" w:hAnsi="微软雅黑" w:cs="宋体" w:hint="eastAsia"/>
                <w:kern w:val="0"/>
                <w:sz w:val="20"/>
              </w:rPr>
              <w:t>250元/公里</w:t>
            </w:r>
          </w:p>
        </w:tc>
        <w:tc>
          <w:tcPr>
            <w:tcW w:w="509" w:type="pct"/>
            <w:tcBorders>
              <w:top w:val="nil"/>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6051B1" w:rsidRPr="006051B1" w:rsidRDefault="006051B1" w:rsidP="00BC6250">
            <w:pPr>
              <w:widowControl/>
              <w:adjustRightInd w:val="0"/>
              <w:snapToGrid w:val="0"/>
              <w:jc w:val="center"/>
              <w:rPr>
                <w:rFonts w:ascii="微软雅黑" w:eastAsia="微软雅黑" w:hAnsi="微软雅黑" w:cs="宋体"/>
                <w:kern w:val="0"/>
                <w:sz w:val="20"/>
              </w:rPr>
            </w:pPr>
          </w:p>
        </w:tc>
      </w:tr>
      <w:tr w:rsidR="006051B1"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hint="eastAsia"/>
                <w:kern w:val="0"/>
                <w:sz w:val="20"/>
              </w:rPr>
            </w:pPr>
            <w:r>
              <w:rPr>
                <w:rFonts w:ascii="微软雅黑" w:eastAsia="微软雅黑" w:hAnsi="微软雅黑" w:cs="宋体" w:hint="eastAsia"/>
                <w:kern w:val="0"/>
                <w:sz w:val="20"/>
              </w:rPr>
              <w:t>2</w:t>
            </w:r>
          </w:p>
        </w:tc>
        <w:tc>
          <w:tcPr>
            <w:tcW w:w="820" w:type="pct"/>
            <w:tcBorders>
              <w:top w:val="nil"/>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6051B1">
              <w:rPr>
                <w:rFonts w:ascii="微软雅黑" w:eastAsia="微软雅黑" w:hAnsi="微软雅黑" w:cs="宋体" w:hint="eastAsia"/>
                <w:kern w:val="0"/>
                <w:sz w:val="20"/>
              </w:rPr>
              <w:t>室外自承式架空型蝶形（皮线）光缆</w:t>
            </w:r>
          </w:p>
        </w:tc>
        <w:tc>
          <w:tcPr>
            <w:tcW w:w="831" w:type="pct"/>
            <w:tcBorders>
              <w:top w:val="nil"/>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6051B1">
              <w:rPr>
                <w:rFonts w:ascii="微软雅黑" w:eastAsia="微软雅黑" w:hAnsi="微软雅黑" w:cs="宋体" w:hint="eastAsia"/>
                <w:kern w:val="0"/>
                <w:sz w:val="20"/>
              </w:rPr>
              <w:t>330元/公里</w:t>
            </w:r>
          </w:p>
        </w:tc>
        <w:tc>
          <w:tcPr>
            <w:tcW w:w="509" w:type="pct"/>
            <w:tcBorders>
              <w:top w:val="nil"/>
              <w:left w:val="nil"/>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6051B1" w:rsidRPr="006051B1" w:rsidRDefault="006051B1" w:rsidP="00BC6250">
            <w:pPr>
              <w:widowControl/>
              <w:adjustRightInd w:val="0"/>
              <w:snapToGrid w:val="0"/>
              <w:jc w:val="center"/>
              <w:rPr>
                <w:rFonts w:ascii="微软雅黑" w:eastAsia="微软雅黑" w:hAnsi="微软雅黑" w:cs="宋体"/>
                <w:kern w:val="0"/>
                <w:sz w:val="20"/>
              </w:rPr>
            </w:pPr>
          </w:p>
        </w:tc>
      </w:tr>
      <w:tr w:rsidR="006051B1"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051B1" w:rsidRPr="00A52E35" w:rsidRDefault="006051B1"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6051B1" w:rsidRPr="00A52E35" w:rsidRDefault="006051B1" w:rsidP="00BC6250">
            <w:pPr>
              <w:widowControl/>
              <w:adjustRightInd w:val="0"/>
              <w:snapToGrid w:val="0"/>
              <w:jc w:val="center"/>
              <w:rPr>
                <w:rFonts w:ascii="微软雅黑" w:eastAsia="微软雅黑" w:hAnsi="微软雅黑" w:cs="宋体"/>
                <w:b/>
                <w:bCs/>
                <w:kern w:val="0"/>
                <w:sz w:val="20"/>
              </w:rPr>
            </w:pPr>
          </w:p>
        </w:tc>
      </w:tr>
    </w:tbl>
    <w:p w:rsidR="006051B1" w:rsidRPr="00A52E35" w:rsidRDefault="006051B1" w:rsidP="00981E00">
      <w:pPr>
        <w:rPr>
          <w:rFonts w:ascii="微软雅黑" w:eastAsia="微软雅黑" w:hAnsi="微软雅黑"/>
        </w:rPr>
      </w:pPr>
    </w:p>
    <w:p w:rsidR="006051B1" w:rsidRPr="00A52E35" w:rsidRDefault="006051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6051B1" w:rsidRPr="00A52E35" w:rsidRDefault="006051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6051B1" w:rsidRPr="00A52E35" w:rsidRDefault="006051B1"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6051B1" w:rsidRDefault="006051B1">
      <w:pPr>
        <w:widowControl/>
        <w:jc w:val="left"/>
        <w:rPr>
          <w:rFonts w:ascii="微软雅黑" w:eastAsia="微软雅黑" w:hAnsi="微软雅黑"/>
          <w:sz w:val="24"/>
          <w:szCs w:val="28"/>
        </w:rPr>
        <w:sectPr w:rsidR="006051B1" w:rsidSect="006051B1">
          <w:headerReference w:type="default" r:id="rId11"/>
          <w:footerReference w:type="default" r:id="rId12"/>
          <w:pgSz w:w="11906" w:h="16838"/>
          <w:pgMar w:top="1440" w:right="1800" w:bottom="1440" w:left="1800" w:header="851" w:footer="992" w:gutter="0"/>
          <w:pgNumType w:start="1"/>
          <w:cols w:space="425"/>
          <w:docGrid w:type="lines" w:linePitch="312"/>
        </w:sectPr>
      </w:pPr>
    </w:p>
    <w:p w:rsidR="006051B1" w:rsidRPr="00A52E35" w:rsidRDefault="006051B1">
      <w:pPr>
        <w:widowControl/>
        <w:jc w:val="left"/>
        <w:rPr>
          <w:rFonts w:ascii="微软雅黑" w:eastAsia="微软雅黑" w:hAnsi="微软雅黑"/>
          <w:sz w:val="24"/>
          <w:szCs w:val="28"/>
        </w:rPr>
      </w:pPr>
    </w:p>
    <w:sectPr w:rsidR="006051B1" w:rsidRPr="00A52E35" w:rsidSect="006051B1">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EB" w:rsidRDefault="00473AEB">
      <w:r>
        <w:separator/>
      </w:r>
    </w:p>
  </w:endnote>
  <w:endnote w:type="continuationSeparator" w:id="0">
    <w:p w:rsidR="00473AEB" w:rsidRDefault="0047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B1" w:rsidRDefault="006051B1">
    <w:pPr>
      <w:pStyle w:val="a7"/>
      <w:jc w:val="center"/>
    </w:pPr>
    <w:r>
      <w:fldChar w:fldCharType="begin"/>
    </w:r>
    <w:r>
      <w:rPr>
        <w:rStyle w:val="ac"/>
      </w:rPr>
      <w:instrText xml:space="preserve"> PAGE </w:instrText>
    </w:r>
    <w:r>
      <w:fldChar w:fldCharType="separate"/>
    </w:r>
    <w:r w:rsidR="002627B5">
      <w:rPr>
        <w:rStyle w:val="ac"/>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6051B1">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EB" w:rsidRDefault="00473AEB">
      <w:r>
        <w:separator/>
      </w:r>
    </w:p>
  </w:footnote>
  <w:footnote w:type="continuationSeparator" w:id="0">
    <w:p w:rsidR="00473AEB" w:rsidRDefault="00473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1B1" w:rsidRDefault="006051B1">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627B5"/>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3AEB"/>
    <w:rsid w:val="00474AC0"/>
    <w:rsid w:val="00476CE8"/>
    <w:rsid w:val="004F7821"/>
    <w:rsid w:val="005213B4"/>
    <w:rsid w:val="005256E9"/>
    <w:rsid w:val="00525F8E"/>
    <w:rsid w:val="005428D1"/>
    <w:rsid w:val="00547E57"/>
    <w:rsid w:val="005519FD"/>
    <w:rsid w:val="00590669"/>
    <w:rsid w:val="005C0C2F"/>
    <w:rsid w:val="005F7A02"/>
    <w:rsid w:val="006051B1"/>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B69D8"/>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C4818-1188-457A-945F-F8134ACB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2021-09-30T03:23:00Z</dcterms:created>
  <dcterms:modified xsi:type="dcterms:W3CDTF">2021-09-30T03:45:00Z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