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/>
          <w:b/>
          <w:color w:val="auto"/>
          <w:sz w:val="36"/>
          <w:szCs w:val="36"/>
        </w:rPr>
      </w:pPr>
      <w:r>
        <w:rPr>
          <w:rFonts w:hint="eastAsia" w:ascii="黑体" w:hAnsi="黑体" w:eastAsia="黑体"/>
          <w:b/>
          <w:color w:val="auto"/>
          <w:sz w:val="36"/>
          <w:szCs w:val="36"/>
        </w:rPr>
        <w:t>资产</w:t>
      </w:r>
      <w:r>
        <w:rPr>
          <w:rFonts w:hint="eastAsia" w:ascii="黑体" w:hAnsi="黑体" w:eastAsia="黑体"/>
          <w:b/>
          <w:color w:val="auto"/>
          <w:sz w:val="36"/>
          <w:szCs w:val="36"/>
          <w:lang w:eastAsia="zh-CN"/>
        </w:rPr>
        <w:t>移交确认书</w:t>
      </w:r>
    </w:p>
    <w:p>
      <w:pPr>
        <w:spacing w:line="360" w:lineRule="auto"/>
        <w:rPr>
          <w:rFonts w:hint="eastAsia" w:ascii="宋体" w:hAnsi="宋体"/>
          <w:b/>
          <w:color w:val="auto"/>
          <w:sz w:val="28"/>
          <w:szCs w:val="28"/>
        </w:rPr>
      </w:pP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转让方</w:t>
      </w:r>
      <w:r>
        <w:rPr>
          <w:rFonts w:hint="eastAsia" w:ascii="宋体" w:hAnsi="宋体"/>
          <w:color w:val="auto"/>
          <w:sz w:val="28"/>
          <w:szCs w:val="28"/>
        </w:rPr>
        <w:t>委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托贵中心转让的</w:t>
      </w:r>
      <w:r>
        <w:rPr>
          <w:rFonts w:ascii="宋体" w:hAnsi="宋体" w:eastAsia="宋体" w:cs="宋体"/>
          <w:color w:val="000000"/>
          <w:sz w:val="21"/>
          <w:szCs w:val="21"/>
          <w:bdr w:val="none" w:color="auto" w:sz="0" w:space="0"/>
        </w:rPr>
        <w:t xml:space="preserve">电脑、办公用品、变压器等废旧资产转让（中国移动乌兰察布分公司） </w:t>
      </w:r>
      <w:r>
        <w:rPr>
          <w:rFonts w:hint="eastAsia" w:ascii="Times New Roman" w:hAnsi="Times New Roman" w:eastAsia="宋体" w:cs="Times New Roman"/>
          <w:b w:val="0"/>
          <w:kern w:val="2"/>
          <w:sz w:val="24"/>
          <w:szCs w:val="24"/>
          <w:lang w:val="en-US" w:eastAsia="zh-CN" w:bidi="ar-SA"/>
        </w:rPr>
        <w:t>项目（项目编号：</w:t>
      </w:r>
      <w:r>
        <w:rPr>
          <w:rFonts w:ascii="宋体" w:hAnsi="宋体" w:eastAsia="宋体" w:cs="宋体"/>
          <w:color w:val="000000"/>
          <w:sz w:val="21"/>
          <w:szCs w:val="21"/>
          <w:bdr w:val="none" w:color="auto" w:sz="0" w:space="0"/>
        </w:rPr>
        <w:t xml:space="preserve">09WZ20210791 </w:t>
      </w:r>
      <w:bookmarkStart w:id="0" w:name="_GoBack"/>
      <w:bookmarkEnd w:id="0"/>
      <w:r>
        <w:rPr>
          <w:rFonts w:hint="eastAsia" w:ascii="Times New Roman" w:hAnsi="Times New Roman" w:eastAsia="宋体" w:cs="Times New Roman"/>
          <w:b w:val="0"/>
          <w:kern w:val="2"/>
          <w:sz w:val="24"/>
          <w:szCs w:val="24"/>
          <w:lang w:val="en-US" w:eastAsia="zh-CN" w:bidi="ar-SA"/>
        </w:rPr>
        <w:t>）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，转受双方已按照公告及《受让履约承诺书》约定履行程序。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现转受双方对本次转让的资产范围、重量、数量、质量等无异议。本确认书签订后，本次转让的资产保管、清理、搬运等责任由受让方承担。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受让方签订本确认书后，并提交中心后方可进行资产清运，并在</w:t>
      </w:r>
      <w:r>
        <w:rPr>
          <w:rFonts w:hint="eastAsia" w:ascii="宋体" w:hAnsi="宋体"/>
          <w:color w:val="auto"/>
          <w:sz w:val="28"/>
          <w:szCs w:val="28"/>
          <w:u w:val="single"/>
          <w:lang w:val="en-US" w:eastAsia="zh-CN"/>
        </w:rPr>
        <w:t xml:space="preserve"> 20</w:t>
      </w: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个工作日内完成清运工作。 且受让方不得以不了解标的状况及资产质量、数量等方面瑕疵为由拒绝履行后续义务，否则将视为违约，转让方有权扣除其所交纳的交易保证金作为补偿，并保留进一步追究责任的权利。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  <w:lang w:eastAsia="zh-CN"/>
        </w:rPr>
      </w:pPr>
      <w:r>
        <w:rPr>
          <w:rFonts w:hint="eastAsia" w:ascii="宋体" w:hAnsi="宋体"/>
          <w:color w:val="auto"/>
          <w:sz w:val="28"/>
          <w:szCs w:val="28"/>
          <w:lang w:val="en-US" w:eastAsia="zh-CN"/>
        </w:rPr>
        <w:t>因资产</w:t>
      </w:r>
      <w:r>
        <w:rPr>
          <w:rFonts w:hint="eastAsia" w:ascii="宋体" w:hAnsi="宋体"/>
          <w:color w:val="auto"/>
          <w:sz w:val="28"/>
          <w:szCs w:val="28"/>
          <w:lang w:eastAsia="zh-CN"/>
        </w:rPr>
        <w:t>后期提货、清运等而产生的争议由转受双方承担。</w:t>
      </w:r>
    </w:p>
    <w:p>
      <w:pPr>
        <w:spacing w:line="360" w:lineRule="auto"/>
        <w:ind w:firstLine="560" w:firstLineChars="200"/>
        <w:rPr>
          <w:rFonts w:hint="eastAsia" w:ascii="宋体" w:hAnsi="宋体"/>
          <w:color w:val="auto"/>
          <w:sz w:val="28"/>
          <w:szCs w:val="28"/>
        </w:rPr>
      </w:pPr>
      <w:r>
        <w:rPr>
          <w:rFonts w:hint="eastAsia" w:ascii="宋体" w:hAnsi="宋体"/>
          <w:color w:val="auto"/>
          <w:sz w:val="28"/>
          <w:szCs w:val="28"/>
        </w:rPr>
        <w:t>本证明一式三份，转让方、受让方、内蒙古产权交易中心有限责任公司各一份。</w:t>
      </w:r>
    </w:p>
    <w:p>
      <w:pPr>
        <w:spacing w:line="360" w:lineRule="auto"/>
        <w:rPr>
          <w:rFonts w:hint="eastAsia" w:ascii="宋体" w:hAnsi="宋体"/>
          <w:sz w:val="28"/>
          <w:szCs w:val="28"/>
        </w:rPr>
      </w:pPr>
    </w:p>
    <w:p>
      <w:pPr>
        <w:spacing w:line="360" w:lineRule="auto"/>
        <w:rPr>
          <w:rFonts w:hint="eastAsia"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转让方签字（公章）：           受让方签字（公章）：</w:t>
      </w:r>
    </w:p>
    <w:p>
      <w:pPr>
        <w:spacing w:line="360" w:lineRule="auto"/>
        <w:ind w:left="5880" w:hanging="5880" w:hangingChars="2100"/>
      </w:pPr>
      <w:r>
        <w:rPr>
          <w:rFonts w:hint="eastAsia" w:ascii="宋体" w:hAnsi="宋体"/>
          <w:sz w:val="28"/>
          <w:szCs w:val="28"/>
        </w:rPr>
        <w:t xml:space="preserve">                                                                     年  月  日</w:t>
      </w:r>
    </w:p>
    <w:sectPr>
      <w:headerReference r:id="rId3" w:type="default"/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both"/>
    </w:pPr>
  </w:p>
  <w:p>
    <w:pPr>
      <w:pStyle w:val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07076F"/>
    <w:rsid w:val="0A955B80"/>
    <w:rsid w:val="0BB93AFC"/>
    <w:rsid w:val="0D9F2366"/>
    <w:rsid w:val="10491FE3"/>
    <w:rsid w:val="1476208F"/>
    <w:rsid w:val="167604A9"/>
    <w:rsid w:val="1C393CD8"/>
    <w:rsid w:val="1D16124D"/>
    <w:rsid w:val="270744C9"/>
    <w:rsid w:val="2A0D68DE"/>
    <w:rsid w:val="2A9F0624"/>
    <w:rsid w:val="2BB40658"/>
    <w:rsid w:val="2C8E1998"/>
    <w:rsid w:val="310D5477"/>
    <w:rsid w:val="31194C09"/>
    <w:rsid w:val="31C14C6B"/>
    <w:rsid w:val="359B1CF9"/>
    <w:rsid w:val="36F7252E"/>
    <w:rsid w:val="37F15BE2"/>
    <w:rsid w:val="3A38152D"/>
    <w:rsid w:val="3B181A0C"/>
    <w:rsid w:val="3F185203"/>
    <w:rsid w:val="3FCC3BF1"/>
    <w:rsid w:val="47E71277"/>
    <w:rsid w:val="4D2521C7"/>
    <w:rsid w:val="4F1B1537"/>
    <w:rsid w:val="5C7B07B3"/>
    <w:rsid w:val="61E5406B"/>
    <w:rsid w:val="640A1293"/>
    <w:rsid w:val="65E85575"/>
    <w:rsid w:val="6807076F"/>
    <w:rsid w:val="6C891E61"/>
    <w:rsid w:val="712563D7"/>
    <w:rsid w:val="71F20F6A"/>
    <w:rsid w:val="7E414861"/>
    <w:rsid w:val="7FA01CC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2017-05-19T02:05:00Z</dcterms:created>
  <dc:creator>郭佳</dc:creator>
  <cp:lastModifiedBy>郭佳</cp:lastModifiedBy>
  <cp:lastPrinted>2020-10-29T11:02:00Z</cp:lastPrinted>
  <dcterms:modified xsi:type="dcterms:W3CDTF">2021-11-30T04:59:41Z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