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按顺序扫描为一个PDF文件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上传报价单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”模块线上递交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。</w:t>
      </w:r>
    </w:p>
    <w:p>
      <w:pPr>
        <w:pStyle w:val="2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2、报价报</w:t>
      </w:r>
      <w:r>
        <w:rPr>
          <w:rFonts w:hint="eastAsia" w:ascii="微软雅黑" w:hAnsi="微软雅黑" w:eastAsia="微软雅黑"/>
          <w:b/>
          <w:color w:val="FF0000"/>
          <w:sz w:val="48"/>
          <w:szCs w:val="48"/>
          <w:highlight w:val="yellow"/>
          <w:u w:val="single"/>
          <w:lang w:val="en-US" w:eastAsia="zh-CN"/>
        </w:rPr>
        <w:t>总价。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  <w:bookmarkStart w:id="0" w:name="_GoBack"/>
      <w:bookmarkEnd w:id="0"/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）在中华人民共和国境内依法注册的独立法人组织（提供中华人民共和国境内行政管理部门登记的主体资格证书（包括但不限于营业执照、事业单位法人证书、社会团体法人登记证书等）；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（2）在近三年内无骗取中标、严重违约、不良行为等廉洁诚信问题及重大经济纠纷问题，无处于被行政管理部门取消或暂停营业资格的情况（提供承诺函）；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（3）供应商必须保证电池原装且必须取得生产厂家的授权。出厂前，必须经过质量检验，合格的产品应附具质量检验合格证明（提供证明符合验收标准的检验合格证书、原装承诺书和生产厂家授权）。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7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（6）投标人认为需要提交的其他资料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44D82671"/>
    <w:rsid w:val="463F2CD6"/>
    <w:rsid w:val="59A21062"/>
    <w:rsid w:val="5DC673A8"/>
    <w:rsid w:val="76785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2021-12-12T12:59:13Z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7EA43E0916E3465CAA1F03F36EC2E2F8</vt:lpwstr>
  </property>
</Properties>
</file>