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一、在中华人民共和国境内依法注册的法人或非法人组织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提供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中华人民共和国境内行政管理部门登记的主体资格证书（包括但不限于营业执照、事业单位法人证书、社会团体法人登记证书等））；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二、企业信誉：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未被人民法院列为失信被执行人、重大税收违法案件当事人名单，提供信用中国（www.creditchina.gov.cn）截图，以网站查询结果为准；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drawing>
                <wp:inline distT="0" distB="0" distL="114300" distR="114300">
                  <wp:extent cx="5353685" cy="3491230"/>
                  <wp:effectExtent l="0" t="0" r="10795" b="13970"/>
                  <wp:docPr id="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3685" cy="3491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4756150" cy="4137025"/>
                  <wp:effectExtent l="0" t="0" r="13970" b="825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drawing>
                <wp:inline distT="0" distB="0" distL="114300" distR="114300">
                  <wp:extent cx="4768850" cy="3850005"/>
                  <wp:effectExtent l="0" t="0" r="1270" b="5715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8850" cy="3850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1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left="-60" w:leftChars="0" w:firstLine="480" w:firstLineChars="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提供近三年内与本项目采购服务相同或类似业绩1份（提供合同关键页扫描件）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left="-60" w:leftChars="0" w:firstLine="480" w:firstLineChars="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具备阿拉善地区独立IDC数据机房（提供相关证明材料）；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left="-60" w:leftChars="0" w:firstLine="480" w:firstLineChars="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具备阿拉善地区IDC机房系统信息系统安全等级保护评测证书（三级）（提供证书扫描件）；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六、其他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七、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3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4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八</w:t>
      </w:r>
      <w:bookmarkStart w:id="0" w:name="_GoBack"/>
      <w:bookmarkEnd w:id="0"/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《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分项报价表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按要求填写完整（如有）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。</w:t>
      </w:r>
    </w:p>
    <w:tbl>
      <w:tblPr>
        <w:tblStyle w:val="13"/>
        <w:tblW w:w="99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2"/>
        <w:gridCol w:w="972"/>
        <w:gridCol w:w="2880"/>
        <w:gridCol w:w="972"/>
        <w:gridCol w:w="972"/>
        <w:gridCol w:w="1044"/>
        <w:gridCol w:w="972"/>
        <w:gridCol w:w="11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2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单价报价最高限价（元）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总价报价（元）（单价报价*数量）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78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1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1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4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fldChar w:fldCharType="begin"/>
    </w:r>
    <w:r>
      <w:rPr>
        <w:rStyle w:val="17"/>
      </w:rPr>
      <w:instrText xml:space="preserve"> PAGE </w:instrText>
    </w:r>
    <w:r>
      <w:fldChar w:fldCharType="separate"/>
    </w:r>
    <w:r>
      <w:rPr>
        <w:rStyle w:val="17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pPr>
        <w:ind w:left="-60"/>
      </w:pPr>
      <w:rPr>
        <w:rFonts w:hint="eastAsia"/>
      </w:rPr>
    </w:lvl>
  </w:abstractNum>
  <w:abstractNum w:abstractNumId="3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D9756D8"/>
    <w:rsid w:val="13AA206A"/>
    <w:rsid w:val="170220CE"/>
    <w:rsid w:val="1CFC48EF"/>
    <w:rsid w:val="1D756E18"/>
    <w:rsid w:val="22836D67"/>
    <w:rsid w:val="26076B01"/>
    <w:rsid w:val="2CF47971"/>
    <w:rsid w:val="2F5A077C"/>
    <w:rsid w:val="32607A69"/>
    <w:rsid w:val="3C9765FD"/>
    <w:rsid w:val="4D8D4D74"/>
    <w:rsid w:val="59A21062"/>
    <w:rsid w:val="5DC673A8"/>
    <w:rsid w:val="701F2E11"/>
    <w:rsid w:val="777501D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uiPriority w:val="99"/>
    <w:pPr>
      <w:jc w:val="left"/>
    </w:pPr>
  </w:style>
  <w:style w:type="paragraph" w:styleId="4">
    <w:name w:val="Body Text"/>
    <w:basedOn w:val="1"/>
    <w:link w:val="26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Indent"/>
    <w:basedOn w:val="1"/>
    <w:link w:val="25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1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2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Balloon Text"/>
    <w:basedOn w:val="1"/>
    <w:link w:val="32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Title"/>
    <w:basedOn w:val="1"/>
    <w:next w:val="1"/>
    <w:link w:val="27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4">
    <w:name w:val="Table Grid"/>
    <w:basedOn w:val="13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22"/>
    <w:rPr>
      <w:b/>
      <w:bCs/>
    </w:rPr>
  </w:style>
  <w:style w:type="character" w:styleId="17">
    <w:name w:val="page number"/>
    <w:basedOn w:val="15"/>
    <w:qFormat/>
    <w:uiPriority w:val="0"/>
  </w:style>
  <w:style w:type="character" w:customStyle="1" w:styleId="18">
    <w:name w:val="标题 2 Char"/>
    <w:basedOn w:val="15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页眉 Char"/>
    <w:basedOn w:val="15"/>
    <w:link w:val="10"/>
    <w:qFormat/>
    <w:uiPriority w:val="0"/>
    <w:rPr>
      <w:sz w:val="18"/>
      <w:szCs w:val="18"/>
    </w:rPr>
  </w:style>
  <w:style w:type="character" w:customStyle="1" w:styleId="20">
    <w:name w:val="页脚 Char"/>
    <w:basedOn w:val="15"/>
    <w:link w:val="9"/>
    <w:qFormat/>
    <w:uiPriority w:val="0"/>
    <w:rPr>
      <w:sz w:val="18"/>
      <w:szCs w:val="18"/>
    </w:rPr>
  </w:style>
  <w:style w:type="character" w:customStyle="1" w:styleId="21">
    <w:name w:val="纯文本 Char"/>
    <w:basedOn w:val="15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"/>
    <w:basedOn w:val="15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1"/>
    <w:basedOn w:val="15"/>
    <w:semiHidden/>
    <w:qFormat/>
    <w:uiPriority w:val="99"/>
  </w:style>
  <w:style w:type="character" w:customStyle="1" w:styleId="24">
    <w:name w:val="纯文本 Char1"/>
    <w:basedOn w:val="15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5">
    <w:name w:val="正文文本缩进 Char"/>
    <w:basedOn w:val="15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6">
    <w:name w:val="正文文本 Char"/>
    <w:basedOn w:val="15"/>
    <w:link w:val="4"/>
    <w:qFormat/>
    <w:uiPriority w:val="0"/>
    <w:rPr>
      <w:rFonts w:ascii="Times New Roman" w:hAnsi="Times New Roman"/>
      <w:szCs w:val="24"/>
    </w:rPr>
  </w:style>
  <w:style w:type="character" w:customStyle="1" w:styleId="27">
    <w:name w:val="标题 Char1"/>
    <w:basedOn w:val="15"/>
    <w:link w:val="12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8">
    <w:name w:val="标题 Char"/>
    <w:basedOn w:val="1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9">
    <w:name w:val="正文文本缩进 Char1"/>
    <w:basedOn w:val="15"/>
    <w:semiHidden/>
    <w:qFormat/>
    <w:uiPriority w:val="99"/>
  </w:style>
  <w:style w:type="character" w:customStyle="1" w:styleId="30">
    <w:name w:val="正文文本 Char1"/>
    <w:basedOn w:val="15"/>
    <w:semiHidden/>
    <w:qFormat/>
    <w:uiPriority w:val="99"/>
  </w:style>
  <w:style w:type="paragraph" w:customStyle="1" w:styleId="31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2">
    <w:name w:val="批注框文本 Char"/>
    <w:basedOn w:val="15"/>
    <w:link w:val="8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1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NTKO</cp:lastModifiedBy>
  <dcterms:modified xsi:type="dcterms:W3CDTF">2022-03-18T02:03:29Z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