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一、在中华人民共和国境内依法注册的【独立】法人或非法人组织或【自然人】（提供中华人民共和国境内行政管理部门登记的主体资格证书（包括但</w:t>
      </w:r>
      <w:bookmarkStart w:id="0" w:name="_GoBack"/>
      <w:bookmarkEnd w:id="0"/>
      <w:r>
        <w:rPr>
          <w:rFonts w:hint="eastAsia" w:ascii="微软雅黑" w:hAnsi="微软雅黑" w:eastAsia="微软雅黑"/>
          <w:color w:val="000000" w:themeColor="text1"/>
          <w14:textFill>
            <w14:solidFill>
              <w14:schemeClr w14:val="tx1"/>
            </w14:solidFill>
          </w14:textFill>
        </w:rPr>
        <w:t>不限于营业执照、事业单位法人证书、社会团体法人登记证书等））；</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2"/>
        <w:numPr>
          <w:ilvl w:val="0"/>
          <w:numId w:val="1"/>
        </w:numPr>
        <w:adjustRightInd w:val="0"/>
        <w:snapToGrid w:val="0"/>
        <w:spacing w:before="156" w:beforeLines="50" w:after="156" w:afterLines="50" w:line="360" w:lineRule="auto"/>
        <w:ind w:left="-270" w:leftChars="0" w:firstLine="480" w:firstLineChars="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无处于被行政管理部门取消或暂停营业资格的情况</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（提供加盖公章的承诺书）</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四、厂家授权代理商或经销商均可参与竞价，产品必须保证正规厂家生产；（供应商为代理商或经销商的，须具备拟投产品的有效授权）；</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 维修保养承诺：承诺按照国家规定包修期和三包有效期范围的规定进行车辆维修及保养；</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b w:val="0"/>
          <w:bCs w:val="0"/>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Style w:val="14"/>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1789"/>
        <w:gridCol w:w="2400"/>
        <w:gridCol w:w="864"/>
        <w:gridCol w:w="743"/>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 xml:space="preserve">  （是/否）满足采购公告</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b w:val="0"/>
                <w:bCs w:val="0"/>
                <w:color w:val="333333"/>
                <w:sz w:val="21"/>
                <w:szCs w:val="21"/>
                <w:highlight w:val="none"/>
                <w:lang w:val="en-US" w:eastAsia="zh-CN"/>
              </w:rPr>
              <w:t>44500</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pStyle w:val="12"/>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技术参数一栏中填写是/否满足采购公告要求。</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27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4E382BCE"/>
    <w:rsid w:val="59A21062"/>
    <w:rsid w:val="5DC673A8"/>
    <w:rsid w:val="777501D2"/>
    <w:rsid w:val="7BD727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5"/>
    <w:link w:val="27"/>
    <w:qFormat/>
    <w:uiPriority w:val="0"/>
    <w:pPr>
      <w:spacing w:after="120"/>
    </w:pPr>
    <w:rPr>
      <w:rFonts w:ascii="Times New Roman" w:hAnsi="Times New Roman"/>
      <w:szCs w:val="24"/>
    </w:r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link w:val="26"/>
    <w:qFormat/>
    <w:uiPriority w:val="0"/>
    <w:pPr>
      <w:ind w:firstLine="830" w:firstLineChars="352"/>
    </w:pPr>
    <w:rPr>
      <w:rFonts w:ascii="仿宋_GB2312" w:hAnsi="Times New Roman" w:eastAsia="仿宋_GB2312"/>
      <w:sz w:val="32"/>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pPr>
      <w:ind w:left="100" w:leftChars="2500"/>
    </w:pPr>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方正小标宋简体" w:cs="Times New Roman"/>
      <w:b/>
      <w:bCs/>
      <w:sz w:val="44"/>
      <w:szCs w:val="32"/>
    </w:rPr>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标题 2 Char"/>
    <w:basedOn w:val="16"/>
    <w:link w:val="2"/>
    <w:qFormat/>
    <w:uiPriority w:val="9"/>
    <w:rPr>
      <w:rFonts w:ascii="宋体" w:hAnsi="宋体" w:eastAsia="宋体" w:cs="宋体"/>
      <w:b/>
      <w:bCs/>
      <w:kern w:val="0"/>
      <w:sz w:val="36"/>
      <w:szCs w:val="36"/>
    </w:rPr>
  </w:style>
  <w:style w:type="character" w:customStyle="1" w:styleId="20">
    <w:name w:val="页眉 Char"/>
    <w:basedOn w:val="16"/>
    <w:link w:val="11"/>
    <w:qFormat/>
    <w:uiPriority w:val="0"/>
    <w:rPr>
      <w:sz w:val="18"/>
      <w:szCs w:val="18"/>
    </w:rPr>
  </w:style>
  <w:style w:type="character" w:customStyle="1" w:styleId="21">
    <w:name w:val="页脚 Char"/>
    <w:basedOn w:val="16"/>
    <w:link w:val="10"/>
    <w:qFormat/>
    <w:uiPriority w:val="0"/>
    <w:rPr>
      <w:sz w:val="18"/>
      <w:szCs w:val="18"/>
    </w:rPr>
  </w:style>
  <w:style w:type="character" w:customStyle="1" w:styleId="22">
    <w:name w:val="纯文本 Char"/>
    <w:basedOn w:val="16"/>
    <w:link w:val="7"/>
    <w:qFormat/>
    <w:uiPriority w:val="0"/>
    <w:rPr>
      <w:rFonts w:ascii="宋体" w:hAnsi="Courier New" w:cs="Courier New"/>
      <w:szCs w:val="21"/>
    </w:rPr>
  </w:style>
  <w:style w:type="character" w:customStyle="1" w:styleId="23">
    <w:name w:val="日期 Char"/>
    <w:basedOn w:val="16"/>
    <w:link w:val="8"/>
    <w:qFormat/>
    <w:uiPriority w:val="0"/>
    <w:rPr>
      <w:rFonts w:ascii="宋体" w:hAnsi="Courier New" w:cs="Courier New"/>
      <w:szCs w:val="21"/>
    </w:rPr>
  </w:style>
  <w:style w:type="character" w:customStyle="1" w:styleId="24">
    <w:name w:val="日期 Char1"/>
    <w:basedOn w:val="16"/>
    <w:semiHidden/>
    <w:qFormat/>
    <w:uiPriority w:val="99"/>
  </w:style>
  <w:style w:type="character" w:customStyle="1" w:styleId="25">
    <w:name w:val="纯文本 Char1"/>
    <w:basedOn w:val="16"/>
    <w:semiHidden/>
    <w:qFormat/>
    <w:uiPriority w:val="99"/>
    <w:rPr>
      <w:rFonts w:ascii="宋体" w:hAnsi="Courier New" w:eastAsia="宋体" w:cs="Courier New"/>
      <w:szCs w:val="21"/>
    </w:rPr>
  </w:style>
  <w:style w:type="character" w:customStyle="1" w:styleId="26">
    <w:name w:val="正文文本缩进 Char"/>
    <w:basedOn w:val="16"/>
    <w:link w:val="6"/>
    <w:qFormat/>
    <w:uiPriority w:val="0"/>
    <w:rPr>
      <w:rFonts w:ascii="仿宋_GB2312" w:hAnsi="Times New Roman" w:eastAsia="仿宋_GB2312"/>
      <w:sz w:val="32"/>
    </w:rPr>
  </w:style>
  <w:style w:type="character" w:customStyle="1" w:styleId="27">
    <w:name w:val="正文文本 Char"/>
    <w:basedOn w:val="16"/>
    <w:link w:val="4"/>
    <w:qFormat/>
    <w:uiPriority w:val="0"/>
    <w:rPr>
      <w:rFonts w:ascii="Times New Roman" w:hAnsi="Times New Roman"/>
      <w:szCs w:val="24"/>
    </w:rPr>
  </w:style>
  <w:style w:type="character" w:customStyle="1" w:styleId="28">
    <w:name w:val="标题 Char1"/>
    <w:basedOn w:val="16"/>
    <w:link w:val="13"/>
    <w:qFormat/>
    <w:uiPriority w:val="0"/>
    <w:rPr>
      <w:rFonts w:ascii="Cambria" w:hAnsi="Cambria" w:eastAsia="方正小标宋简体" w:cs="Times New Roman"/>
      <w:b/>
      <w:bCs/>
      <w:sz w:val="44"/>
      <w:szCs w:val="32"/>
    </w:rPr>
  </w:style>
  <w:style w:type="character" w:customStyle="1" w:styleId="29">
    <w:name w:val="标题 Char"/>
    <w:basedOn w:val="16"/>
    <w:qFormat/>
    <w:uiPriority w:val="10"/>
    <w:rPr>
      <w:rFonts w:eastAsia="宋体" w:asciiTheme="majorHAnsi" w:hAnsiTheme="majorHAnsi" w:cstheme="majorBidi"/>
      <w:b/>
      <w:bCs/>
      <w:sz w:val="32"/>
      <w:szCs w:val="32"/>
    </w:rPr>
  </w:style>
  <w:style w:type="character" w:customStyle="1" w:styleId="30">
    <w:name w:val="正文文本缩进 Char1"/>
    <w:basedOn w:val="16"/>
    <w:semiHidden/>
    <w:qFormat/>
    <w:uiPriority w:val="99"/>
  </w:style>
  <w:style w:type="character" w:customStyle="1" w:styleId="31">
    <w:name w:val="正文文本 Char1"/>
    <w:basedOn w:val="16"/>
    <w:semiHidden/>
    <w:qFormat/>
    <w:uiPriority w:val="99"/>
  </w:style>
  <w:style w:type="paragraph" w:customStyle="1" w:styleId="32">
    <w:name w:val="1 Char"/>
    <w:basedOn w:val="1"/>
    <w:semiHidden/>
    <w:qFormat/>
    <w:uiPriority w:val="0"/>
    <w:rPr>
      <w:rFonts w:ascii="Times New Roman" w:hAnsi="Times New Roman" w:eastAsia="宋体" w:cs="Times New Roman"/>
      <w:szCs w:val="24"/>
    </w:rPr>
  </w:style>
  <w:style w:type="character" w:customStyle="1" w:styleId="3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持续工作中</cp:lastModifiedBy>
  <dcterms:modified xsi:type="dcterms:W3CDTF">2022-04-25T08:26:42Z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