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一、在中华人民共和国境内依法注册的独立法人或非法人组织（提供中华人民共和国境内行政管理部门登记的主体资格证书（包括但不限于营业执照、事业单位法人证书、社会团体法人登记证书等））；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未被人民法院列为失信被执行人、重大税收违法案件当事人名单，提供信用中国（www.creditchina.gov.cn）截图，以网站查询结果为准；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353685" cy="3491230"/>
                  <wp:effectExtent l="0" t="0" r="10795" b="1397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685" cy="349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4768850" cy="3850005"/>
                  <wp:effectExtent l="0" t="0" r="1270" b="571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50" cy="385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针对本项目的售后服务承诺（提供承诺书，格式自拟，内容包括但不限于按时供货承诺、保修承诺及上门服务承诺）；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98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1259"/>
        <w:gridCol w:w="1633"/>
        <w:gridCol w:w="1442"/>
        <w:gridCol w:w="1462"/>
        <w:gridCol w:w="1044"/>
        <w:gridCol w:w="1044"/>
        <w:gridCol w:w="9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技术参数功能要求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总价报价（元）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...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8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合计（元）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3861BB"/>
    <w:rsid w:val="13AA206A"/>
    <w:rsid w:val="170220CE"/>
    <w:rsid w:val="19DB1C70"/>
    <w:rsid w:val="1CFC48EF"/>
    <w:rsid w:val="1D756E18"/>
    <w:rsid w:val="21105527"/>
    <w:rsid w:val="22836D67"/>
    <w:rsid w:val="24A91F3F"/>
    <w:rsid w:val="24D103FB"/>
    <w:rsid w:val="26076B01"/>
    <w:rsid w:val="2A127703"/>
    <w:rsid w:val="2CF47971"/>
    <w:rsid w:val="2F5A077C"/>
    <w:rsid w:val="32607A69"/>
    <w:rsid w:val="3B2E6B69"/>
    <w:rsid w:val="3C9765FD"/>
    <w:rsid w:val="4CDC3F76"/>
    <w:rsid w:val="4D8D4D74"/>
    <w:rsid w:val="56BC0B93"/>
    <w:rsid w:val="59A21062"/>
    <w:rsid w:val="5DC673A8"/>
    <w:rsid w:val="6BE63057"/>
    <w:rsid w:val="6D9160C2"/>
    <w:rsid w:val="70654C33"/>
    <w:rsid w:val="762B7A87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Body Text First Indent"/>
    <w:basedOn w:val="2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2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2022-04-27T01:01:23Z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0BBE51D283C848818B63942F1F958460</vt:lpwstr>
  </property>
</Properties>
</file>