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w:t>
      </w:r>
      <w:r>
        <w:rPr>
          <w:rFonts w:hint="eastAsia" w:ascii="微软雅黑" w:hAnsi="微软雅黑" w:eastAsia="微软雅黑"/>
          <w:color w:val="000000" w:themeColor="text1"/>
          <w:lang w:val="en-US" w:eastAsia="zh-CN"/>
          <w14:textFill>
            <w14:solidFill>
              <w14:schemeClr w14:val="tx1"/>
            </w14:solidFill>
          </w14:textFill>
        </w:rPr>
        <w:t>具备有效营业执照</w:t>
      </w:r>
      <w:r>
        <w:rPr>
          <w:rFonts w:hint="eastAsia" w:ascii="微软雅黑" w:hAnsi="微软雅黑" w:eastAsia="微软雅黑"/>
          <w:color w:val="000000" w:themeColor="text1"/>
          <w14:textFill>
            <w14:solidFill>
              <w14:schemeClr w14:val="tx1"/>
            </w14:solidFill>
          </w14:textFill>
        </w:rPr>
        <w:t>（提供中华人民共和国境内行政管理部门登记的主体资格证书（包括但不限于营业执照、事业单位法人证书、社会团体法人登记证书等））；</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1"/>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1"/>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bl>
    <w:p>
      <w:pPr>
        <w:pStyle w:val="11"/>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厂家授权代理商或经销商均可参与竞价，产品必须保证正规厂家生产；（供应商为代理商或经销商的，须具备拟投产品的有效授权）；</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四、维修保养承诺：</w:t>
      </w:r>
      <w:bookmarkStart w:id="0" w:name="_GoBack"/>
      <w:r>
        <w:rPr>
          <w:rFonts w:hint="eastAsia" w:ascii="微软雅黑" w:hAnsi="微软雅黑" w:eastAsia="微软雅黑"/>
          <w:color w:val="000000" w:themeColor="text1"/>
          <w:highlight w:val="none"/>
          <w:lang w:val="en-US" w:eastAsia="zh-CN"/>
          <w14:textFill>
            <w14:solidFill>
              <w14:schemeClr w14:val="tx1"/>
            </w14:solidFill>
          </w14:textFill>
        </w:rPr>
        <w:t>承诺按照国家规定包修期和三包有效期范围的规定进行车辆维修及保养（提供承诺书）；</w:t>
      </w:r>
      <w:bookmarkEnd w:id="0"/>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五、其他；</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按要求填写完整（如有）</w:t>
      </w:r>
      <w:r>
        <w:rPr>
          <w:rFonts w:hint="eastAsia" w:ascii="微软雅黑" w:hAnsi="微软雅黑" w:eastAsia="微软雅黑"/>
          <w:color w:val="000000" w:themeColor="text1"/>
          <w:lang w:eastAsia="zh-CN"/>
          <w14:textFill>
            <w14:solidFill>
              <w14:schemeClr w14:val="tx1"/>
            </w14:solidFill>
          </w14:textFill>
        </w:rPr>
        <w:t>。</w:t>
      </w:r>
    </w:p>
    <w:tbl>
      <w:tblPr>
        <w:tblStyle w:val="13"/>
        <w:tblW w:w="9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2"/>
        <w:gridCol w:w="972"/>
        <w:gridCol w:w="2880"/>
        <w:gridCol w:w="972"/>
        <w:gridCol w:w="972"/>
        <w:gridCol w:w="1044"/>
        <w:gridCol w:w="972"/>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产品名称</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单价报价最高限价（元）</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总价报价（元）（单价报价*数量）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878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bl>
    <w:p>
      <w:pPr>
        <w:pStyle w:val="11"/>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1、不按此分项报价表报价或缺项、漏项的属于无效报价；</w:t>
      </w:r>
    </w:p>
    <w:p>
      <w:pPr>
        <w:pStyle w:val="11"/>
        <w:numPr>
          <w:ilvl w:val="0"/>
          <w:numId w:val="3"/>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报价超出最高限价属于无效报价；</w:t>
      </w:r>
    </w:p>
    <w:p>
      <w:pPr>
        <w:pStyle w:val="11"/>
        <w:numPr>
          <w:ilvl w:val="0"/>
          <w:numId w:val="3"/>
        </w:numPr>
        <w:adjustRightInd w:val="0"/>
        <w:snapToGrid w:val="0"/>
        <w:spacing w:before="156" w:beforeLines="50" w:after="156" w:afterLines="50" w:line="360" w:lineRule="auto"/>
        <w:ind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报价以“元”为单位，如需保留小数位，按照四舍五入保留两位小数。</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05EF5ABC"/>
    <w:multiLevelType w:val="singleLevel"/>
    <w:tmpl w:val="05EF5ABC"/>
    <w:lvl w:ilvl="0" w:tentative="0">
      <w:start w:val="2"/>
      <w:numFmt w:val="decimal"/>
      <w:suff w:val="nothing"/>
      <w:lvlText w:val="%1、"/>
      <w:lvlJc w:val="left"/>
    </w:lvl>
  </w:abstractNum>
  <w:abstractNum w:abstractNumId="2">
    <w:nsid w:val="227AC998"/>
    <w:multiLevelType w:val="singleLevel"/>
    <w:tmpl w:val="227AC998"/>
    <w:lvl w:ilvl="0" w:tentative="0">
      <w:start w:val="3"/>
      <w:numFmt w:val="chineseCounting"/>
      <w:suff w:val="nothing"/>
      <w:lvlText w:val="%1、"/>
      <w:lvlJc w:val="left"/>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3AA206A"/>
    <w:rsid w:val="170220CE"/>
    <w:rsid w:val="1CFC48EF"/>
    <w:rsid w:val="1D756E18"/>
    <w:rsid w:val="22836D67"/>
    <w:rsid w:val="26076B01"/>
    <w:rsid w:val="2CF47971"/>
    <w:rsid w:val="2F5A077C"/>
    <w:rsid w:val="32607A69"/>
    <w:rsid w:val="3C9765FD"/>
    <w:rsid w:val="4D8D4D74"/>
    <w:rsid w:val="59A21062"/>
    <w:rsid w:val="5DC673A8"/>
    <w:rsid w:val="5DD8188F"/>
    <w:rsid w:val="6C49048A"/>
    <w:rsid w:val="77750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link w:val="26"/>
    <w:qFormat/>
    <w:uiPriority w:val="0"/>
    <w:pPr>
      <w:spacing w:after="120"/>
    </w:pPr>
    <w:rPr>
      <w:rFonts w:ascii="Times New Roman" w:hAnsi="Times New Roman"/>
      <w:szCs w:val="24"/>
    </w:rPr>
  </w:style>
  <w:style w:type="paragraph" w:styleId="5">
    <w:name w:val="Body Text Indent"/>
    <w:basedOn w:val="1"/>
    <w:link w:val="25"/>
    <w:qFormat/>
    <w:uiPriority w:val="0"/>
    <w:pPr>
      <w:ind w:firstLine="830" w:firstLineChars="352"/>
    </w:pPr>
    <w:rPr>
      <w:rFonts w:ascii="仿宋_GB2312" w:hAnsi="Times New Roman" w:eastAsia="仿宋_GB2312"/>
      <w:sz w:val="32"/>
    </w:rPr>
  </w:style>
  <w:style w:type="paragraph" w:styleId="6">
    <w:name w:val="Plain Text"/>
    <w:basedOn w:val="1"/>
    <w:link w:val="21"/>
    <w:qFormat/>
    <w:uiPriority w:val="0"/>
    <w:rPr>
      <w:rFonts w:ascii="宋体" w:hAnsi="Courier New" w:cs="Courier New"/>
      <w:szCs w:val="21"/>
    </w:rPr>
  </w:style>
  <w:style w:type="paragraph" w:styleId="7">
    <w:name w:val="Date"/>
    <w:basedOn w:val="1"/>
    <w:next w:val="1"/>
    <w:link w:val="22"/>
    <w:qFormat/>
    <w:uiPriority w:val="0"/>
    <w:pPr>
      <w:ind w:left="100" w:leftChars="2500"/>
    </w:pPr>
    <w:rPr>
      <w:rFonts w:ascii="宋体" w:hAnsi="Courier New" w:cs="Courier New"/>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标题 2 Char"/>
    <w:basedOn w:val="15"/>
    <w:link w:val="2"/>
    <w:qFormat/>
    <w:uiPriority w:val="9"/>
    <w:rPr>
      <w:rFonts w:ascii="宋体" w:hAnsi="宋体" w:eastAsia="宋体" w:cs="宋体"/>
      <w:b/>
      <w:bCs/>
      <w:kern w:val="0"/>
      <w:sz w:val="36"/>
      <w:szCs w:val="36"/>
    </w:rPr>
  </w:style>
  <w:style w:type="character" w:customStyle="1" w:styleId="19">
    <w:name w:val="页眉 Char"/>
    <w:basedOn w:val="15"/>
    <w:link w:val="10"/>
    <w:qFormat/>
    <w:uiPriority w:val="0"/>
    <w:rPr>
      <w:sz w:val="18"/>
      <w:szCs w:val="18"/>
    </w:rPr>
  </w:style>
  <w:style w:type="character" w:customStyle="1" w:styleId="20">
    <w:name w:val="页脚 Char"/>
    <w:basedOn w:val="15"/>
    <w:link w:val="9"/>
    <w:qFormat/>
    <w:uiPriority w:val="0"/>
    <w:rPr>
      <w:sz w:val="18"/>
      <w:szCs w:val="18"/>
    </w:rPr>
  </w:style>
  <w:style w:type="character" w:customStyle="1" w:styleId="21">
    <w:name w:val="纯文本 Char"/>
    <w:basedOn w:val="15"/>
    <w:link w:val="6"/>
    <w:qFormat/>
    <w:uiPriority w:val="0"/>
    <w:rPr>
      <w:rFonts w:ascii="宋体" w:hAnsi="Courier New" w:cs="Courier New"/>
      <w:szCs w:val="21"/>
    </w:rPr>
  </w:style>
  <w:style w:type="character" w:customStyle="1" w:styleId="22">
    <w:name w:val="日期 Char"/>
    <w:basedOn w:val="15"/>
    <w:link w:val="7"/>
    <w:qFormat/>
    <w:uiPriority w:val="0"/>
    <w:rPr>
      <w:rFonts w:ascii="宋体" w:hAnsi="Courier New" w:cs="Courier New"/>
      <w:szCs w:val="21"/>
    </w:rPr>
  </w:style>
  <w:style w:type="character" w:customStyle="1" w:styleId="23">
    <w:name w:val="日期 Char1"/>
    <w:basedOn w:val="15"/>
    <w:semiHidden/>
    <w:qFormat/>
    <w:uiPriority w:val="99"/>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正文文本缩进 Char"/>
    <w:basedOn w:val="15"/>
    <w:link w:val="5"/>
    <w:qFormat/>
    <w:uiPriority w:val="0"/>
    <w:rPr>
      <w:rFonts w:ascii="仿宋_GB2312" w:hAnsi="Times New Roman" w:eastAsia="仿宋_GB2312"/>
      <w:sz w:val="32"/>
    </w:rPr>
  </w:style>
  <w:style w:type="character" w:customStyle="1" w:styleId="26">
    <w:name w:val="正文文本 Char"/>
    <w:basedOn w:val="15"/>
    <w:link w:val="4"/>
    <w:qFormat/>
    <w:uiPriority w:val="0"/>
    <w:rPr>
      <w:rFonts w:ascii="Times New Roman" w:hAnsi="Times New Roman"/>
      <w:szCs w:val="24"/>
    </w:rPr>
  </w:style>
  <w:style w:type="character" w:customStyle="1" w:styleId="27">
    <w:name w:val="标题 Char1"/>
    <w:basedOn w:val="15"/>
    <w:link w:val="12"/>
    <w:qFormat/>
    <w:uiPriority w:val="0"/>
    <w:rPr>
      <w:rFonts w:ascii="Cambria" w:hAnsi="Cambria" w:eastAsia="方正小标宋简体" w:cs="Times New Roman"/>
      <w:b/>
      <w:bCs/>
      <w:sz w:val="44"/>
      <w:szCs w:val="32"/>
    </w:rPr>
  </w:style>
  <w:style w:type="character" w:customStyle="1" w:styleId="28">
    <w:name w:val="标题 Char"/>
    <w:basedOn w:val="15"/>
    <w:qFormat/>
    <w:uiPriority w:val="10"/>
    <w:rPr>
      <w:rFonts w:eastAsia="宋体" w:asciiTheme="majorHAnsi" w:hAnsiTheme="majorHAnsi" w:cstheme="majorBidi"/>
      <w:b/>
      <w:bCs/>
      <w:sz w:val="32"/>
      <w:szCs w:val="32"/>
    </w:rPr>
  </w:style>
  <w:style w:type="character" w:customStyle="1" w:styleId="29">
    <w:name w:val="正文文本缩进 Char1"/>
    <w:basedOn w:val="15"/>
    <w:semiHidden/>
    <w:qFormat/>
    <w:uiPriority w:val="99"/>
  </w:style>
  <w:style w:type="character" w:customStyle="1" w:styleId="30">
    <w:name w:val="正文文本 Char1"/>
    <w:basedOn w:val="15"/>
    <w:semiHidden/>
    <w:qFormat/>
    <w:uiPriority w:val="99"/>
  </w:style>
  <w:style w:type="paragraph" w:customStyle="1" w:styleId="31">
    <w:name w:val="1 Char"/>
    <w:basedOn w:val="1"/>
    <w:semiHidden/>
    <w:qFormat/>
    <w:uiPriority w:val="0"/>
    <w:rPr>
      <w:rFonts w:ascii="Times New Roman" w:hAnsi="Times New Roman" w:eastAsia="宋体" w:cs="Times New Roman"/>
      <w:szCs w:val="24"/>
    </w:rPr>
  </w:style>
  <w:style w:type="character" w:customStyle="1" w:styleId="32">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0</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NTKO</cp:lastModifiedBy>
  <dcterms:modified xsi:type="dcterms:W3CDTF">2022-04-29T13:17:54Z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