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tabs>
          <w:tab w:val="left" w:pos="8355"/>
        </w:tabs>
        <w:spacing w:before="23"/>
        <w:ind w:left="5069" w:firstLine="278" w:firstLineChars="100"/>
        <w:rPr>
          <w:rFonts w:ascii="Times New Roman" w:hAnsi="Times New Roman" w:eastAsia="Times New Roman" w:cs="Times New Roman"/>
          <w:lang w:eastAsia="zh-CN"/>
        </w:rPr>
      </w:pPr>
      <w:r>
        <w:rPr>
          <w:spacing w:val="-1"/>
          <w:lang w:eastAsia="zh-CN"/>
        </w:rPr>
        <w:t>合同编号：</w:t>
      </w:r>
      <w:r>
        <w:rPr>
          <w:rFonts w:ascii="Times New Roman" w:hAnsi="Times New Roman" w:eastAsia="Times New Roman" w:cs="Times New Roman"/>
          <w:u w:val="single" w:color="000000"/>
          <w:lang w:eastAsia="zh-CN"/>
        </w:rPr>
        <w:tab/>
      </w:r>
    </w:p>
    <w:p>
      <w:pPr>
        <w:spacing w:before="1" w:line="240" w:lineRule="exact"/>
        <w:rPr>
          <w:sz w:val="24"/>
          <w:szCs w:val="24"/>
          <w:lang w:eastAsia="zh-CN"/>
        </w:rPr>
      </w:pPr>
    </w:p>
    <w:p>
      <w:pPr>
        <w:tabs>
          <w:tab w:val="left" w:pos="8355"/>
        </w:tabs>
        <w:spacing w:before="18"/>
        <w:ind w:left="5100" w:firstLine="280" w:firstLineChars="100"/>
        <w:rPr>
          <w:rFonts w:ascii="Times New Roman" w:hAnsi="Times New Roman" w:eastAsia="Times New Roman" w:cs="Times New Roman"/>
          <w:sz w:val="28"/>
          <w:szCs w:val="28"/>
          <w:lang w:eastAsia="zh-CN"/>
        </w:rPr>
      </w:pPr>
      <w:r>
        <w:rPr>
          <w:rFonts w:ascii="宋体" w:hAnsi="宋体" w:eastAsia="宋体" w:cs="宋体"/>
          <w:sz w:val="28"/>
          <w:szCs w:val="28"/>
          <w:lang w:eastAsia="zh-CN"/>
        </w:rPr>
        <w:t>房屋编号</w:t>
      </w:r>
      <w:r>
        <w:rPr>
          <w:rFonts w:ascii="宋体" w:hAnsi="宋体" w:eastAsia="宋体" w:cs="宋体"/>
          <w:spacing w:val="-34"/>
          <w:sz w:val="28"/>
          <w:szCs w:val="28"/>
          <w:lang w:eastAsia="zh-CN"/>
        </w:rPr>
        <w:t>：</w:t>
      </w:r>
      <w:r>
        <w:rPr>
          <w:rFonts w:ascii="Times New Roman" w:hAnsi="Times New Roman" w:eastAsia="Times New Roman" w:cs="Times New Roman"/>
          <w:sz w:val="28"/>
          <w:szCs w:val="28"/>
          <w:u w:val="single" w:color="000000"/>
          <w:lang w:eastAsia="zh-CN"/>
        </w:rPr>
        <w:tab/>
      </w:r>
    </w:p>
    <w:p>
      <w:pPr>
        <w:spacing w:line="200" w:lineRule="exact"/>
        <w:rPr>
          <w:sz w:val="20"/>
          <w:szCs w:val="20"/>
          <w:lang w:eastAsia="zh-CN"/>
        </w:rPr>
      </w:pPr>
    </w:p>
    <w:p>
      <w:pPr>
        <w:spacing w:line="200" w:lineRule="exact"/>
        <w:rPr>
          <w:sz w:val="20"/>
          <w:szCs w:val="20"/>
          <w:lang w:eastAsia="zh-CN"/>
        </w:rPr>
      </w:pPr>
    </w:p>
    <w:p>
      <w:pPr>
        <w:spacing w:line="200" w:lineRule="exact"/>
        <w:rPr>
          <w:sz w:val="20"/>
          <w:szCs w:val="20"/>
          <w:lang w:eastAsia="zh-CN"/>
        </w:rPr>
      </w:pPr>
    </w:p>
    <w:p>
      <w:pPr>
        <w:spacing w:line="200" w:lineRule="exact"/>
        <w:rPr>
          <w:sz w:val="20"/>
          <w:szCs w:val="20"/>
          <w:lang w:eastAsia="zh-CN"/>
        </w:rPr>
      </w:pPr>
    </w:p>
    <w:p>
      <w:pPr>
        <w:spacing w:line="200" w:lineRule="exact"/>
        <w:rPr>
          <w:sz w:val="20"/>
          <w:szCs w:val="20"/>
          <w:lang w:eastAsia="zh-CN"/>
        </w:rPr>
      </w:pPr>
    </w:p>
    <w:p>
      <w:pPr>
        <w:spacing w:line="200" w:lineRule="exact"/>
        <w:rPr>
          <w:sz w:val="20"/>
          <w:szCs w:val="20"/>
          <w:lang w:eastAsia="zh-CN"/>
        </w:rPr>
      </w:pPr>
    </w:p>
    <w:p>
      <w:pPr>
        <w:spacing w:before="1" w:line="280" w:lineRule="exact"/>
        <w:rPr>
          <w:sz w:val="28"/>
          <w:szCs w:val="28"/>
          <w:lang w:eastAsia="zh-CN"/>
        </w:rPr>
      </w:pPr>
    </w:p>
    <w:p>
      <w:pPr>
        <w:spacing w:line="700" w:lineRule="exact"/>
        <w:ind w:right="1"/>
        <w:jc w:val="center"/>
        <w:rPr>
          <w:rFonts w:ascii="黑体" w:hAnsi="黑体" w:eastAsia="黑体" w:cs="黑体"/>
          <w:sz w:val="60"/>
          <w:szCs w:val="60"/>
          <w:lang w:eastAsia="zh-CN"/>
        </w:rPr>
      </w:pPr>
      <w:r>
        <w:rPr>
          <w:rFonts w:ascii="黑体" w:hAnsi="黑体" w:eastAsia="黑体" w:cs="黑体"/>
          <w:sz w:val="60"/>
          <w:szCs w:val="60"/>
          <w:lang w:eastAsia="zh-CN"/>
        </w:rPr>
        <w:t>浙江省商品房买卖合同（现售）</w:t>
      </w:r>
    </w:p>
    <w:p>
      <w:pPr>
        <w:spacing w:before="156"/>
        <w:jc w:val="center"/>
        <w:rPr>
          <w:rFonts w:ascii="黑体" w:hAnsi="黑体" w:eastAsia="黑体" w:cs="黑体"/>
          <w:sz w:val="60"/>
          <w:szCs w:val="60"/>
          <w:lang w:eastAsia="zh-CN"/>
        </w:rPr>
      </w:pPr>
      <w:r>
        <w:rPr>
          <w:rFonts w:ascii="黑体" w:hAnsi="黑体" w:eastAsia="黑体" w:cs="黑体"/>
          <w:sz w:val="60"/>
          <w:szCs w:val="60"/>
          <w:lang w:eastAsia="zh-CN"/>
        </w:rPr>
        <w:t>示范文本</w:t>
      </w:r>
    </w:p>
    <w:p>
      <w:pPr>
        <w:spacing w:line="350" w:lineRule="exact"/>
        <w:rPr>
          <w:sz w:val="35"/>
          <w:szCs w:val="35"/>
          <w:lang w:eastAsia="zh-CN"/>
        </w:rPr>
      </w:pPr>
    </w:p>
    <w:p>
      <w:pPr>
        <w:spacing w:line="600" w:lineRule="exact"/>
        <w:rPr>
          <w:sz w:val="60"/>
          <w:szCs w:val="60"/>
          <w:lang w:eastAsia="zh-CN"/>
        </w:rPr>
      </w:pPr>
    </w:p>
    <w:p>
      <w:pPr>
        <w:spacing w:line="600" w:lineRule="exact"/>
        <w:rPr>
          <w:sz w:val="60"/>
          <w:szCs w:val="60"/>
          <w:lang w:eastAsia="zh-CN"/>
        </w:rPr>
      </w:pPr>
    </w:p>
    <w:p>
      <w:pPr>
        <w:spacing w:line="600" w:lineRule="exact"/>
        <w:rPr>
          <w:sz w:val="60"/>
          <w:szCs w:val="60"/>
          <w:lang w:eastAsia="zh-CN"/>
        </w:rPr>
      </w:pPr>
    </w:p>
    <w:p>
      <w:pPr>
        <w:spacing w:line="600" w:lineRule="exact"/>
        <w:rPr>
          <w:sz w:val="60"/>
          <w:szCs w:val="60"/>
          <w:lang w:eastAsia="zh-CN"/>
        </w:rPr>
      </w:pPr>
    </w:p>
    <w:p>
      <w:pPr>
        <w:spacing w:line="600" w:lineRule="exact"/>
        <w:rPr>
          <w:sz w:val="60"/>
          <w:szCs w:val="60"/>
          <w:lang w:eastAsia="zh-CN"/>
        </w:rPr>
      </w:pPr>
    </w:p>
    <w:p>
      <w:pPr>
        <w:tabs>
          <w:tab w:val="left" w:pos="7200"/>
        </w:tabs>
        <w:ind w:left="2179"/>
        <w:rPr>
          <w:rFonts w:ascii="Times New Roman" w:hAnsi="Times New Roman" w:eastAsia="Times New Roman" w:cs="Times New Roman"/>
          <w:sz w:val="30"/>
          <w:szCs w:val="30"/>
          <w:lang w:eastAsia="zh-CN"/>
        </w:rPr>
      </w:pPr>
      <w:r>
        <w:rPr>
          <w:rFonts w:ascii="宋体" w:hAnsi="宋体" w:eastAsia="宋体" w:cs="宋体"/>
          <w:sz w:val="30"/>
          <w:szCs w:val="30"/>
          <w:lang w:eastAsia="zh-CN"/>
        </w:rPr>
        <w:t>出卖人：</w:t>
      </w:r>
      <w:r>
        <w:rPr>
          <w:rFonts w:ascii="宋体" w:hAnsi="宋体" w:cs="宋体"/>
          <w:color w:val="000000" w:themeColor="text1"/>
          <w:sz w:val="28"/>
          <w:szCs w:val="28"/>
          <w:u w:val="single"/>
          <w:lang w:eastAsia="zh-CN"/>
          <w14:textFill>
            <w14:solidFill>
              <w14:schemeClr w14:val="tx1"/>
            </w14:solidFill>
          </w14:textFill>
        </w:rPr>
        <w:t>义乌</w:t>
      </w:r>
      <w:ins w:id="0" w:author="周三岁" w:date="2021-08-27T14:38:01Z">
        <w:r>
          <w:rPr>
            <w:rFonts w:hint="default" w:ascii="宋体" w:hAnsi="宋体" w:cs="宋体"/>
            <w:color w:val="000000" w:themeColor="text1"/>
            <w:sz w:val="28"/>
            <w:szCs w:val="28"/>
            <w:u w:val="single"/>
            <w:lang w:val="en-US" w:eastAsia="zh-CN"/>
            <w:rPrChange w:id="1" w:author="周三岁" w:date="2022-05-18T08:49:39Z">
              <w:rPr>
                <w:rFonts w:hint="eastAsia" w:ascii="宋体" w:hAnsi="宋体" w:cs="宋体"/>
                <w:color w:val="000000" w:themeColor="text1"/>
                <w:sz w:val="28"/>
                <w:szCs w:val="28"/>
                <w:u w:val="single"/>
                <w:lang w:val="en-US" w:eastAsia="zh-CN"/>
                <w14:textFill>
                  <w14:solidFill>
                    <w14:schemeClr w14:val="tx1"/>
                  </w14:solidFill>
                </w14:textFill>
              </w:rPr>
            </w:rPrChange>
            <w14:textFill>
              <w14:solidFill>
                <w14:schemeClr w14:val="tx1"/>
              </w14:solidFill>
            </w14:textFill>
          </w:rPr>
          <w:t>市</w:t>
        </w:r>
      </w:ins>
      <w:ins w:id="3" w:author="周三岁" w:date="2021-08-27T14:37:32Z">
        <w:r>
          <w:rPr>
            <w:rFonts w:hint="default" w:ascii="宋体" w:hAnsi="宋体" w:cs="宋体"/>
            <w:color w:val="000000" w:themeColor="text1"/>
            <w:sz w:val="28"/>
            <w:szCs w:val="28"/>
            <w:u w:val="single"/>
            <w:lang w:val="en-US" w:eastAsia="zh-CN"/>
            <w:rPrChange w:id="4" w:author="周三岁" w:date="2022-05-18T08:49:39Z">
              <w:rPr>
                <w:rFonts w:hint="eastAsia" w:ascii="宋体" w:hAnsi="宋体" w:cs="宋体"/>
                <w:color w:val="000000" w:themeColor="text1"/>
                <w:sz w:val="28"/>
                <w:szCs w:val="28"/>
                <w:u w:val="single"/>
                <w:lang w:val="en-US" w:eastAsia="zh-CN"/>
                <w14:textFill>
                  <w14:solidFill>
                    <w14:schemeClr w14:val="tx1"/>
                  </w14:solidFill>
                </w14:textFill>
              </w:rPr>
            </w:rPrChange>
            <w14:textFill>
              <w14:solidFill>
                <w14:schemeClr w14:val="tx1"/>
              </w14:solidFill>
            </w14:textFill>
          </w:rPr>
          <w:t>交通置业</w:t>
        </w:r>
      </w:ins>
      <w:r>
        <w:rPr>
          <w:rFonts w:ascii="宋体" w:hAnsi="宋体" w:cs="宋体"/>
          <w:color w:val="000000" w:themeColor="text1"/>
          <w:sz w:val="28"/>
          <w:szCs w:val="28"/>
          <w:u w:val="single"/>
          <w:lang w:eastAsia="zh-CN"/>
          <w14:textFill>
            <w14:solidFill>
              <w14:schemeClr w14:val="tx1"/>
            </w14:solidFill>
          </w14:textFill>
        </w:rPr>
        <w:t>有限公司</w:t>
      </w:r>
      <w:r>
        <w:rPr>
          <w:rFonts w:ascii="仿宋_GB2312" w:eastAsia="仿宋_GB2312"/>
          <w:b/>
          <w:bCs/>
          <w:sz w:val="28"/>
          <w:u w:val="single"/>
          <w:lang w:eastAsia="zh-CN"/>
        </w:rPr>
        <w:t xml:space="preserve">   </w:t>
      </w:r>
    </w:p>
    <w:p>
      <w:pPr>
        <w:spacing w:before="2" w:line="220" w:lineRule="exact"/>
        <w:rPr>
          <w:lang w:eastAsia="zh-CN"/>
        </w:rPr>
      </w:pPr>
      <w:bookmarkStart w:id="0" w:name="_GoBack"/>
      <w:bookmarkEnd w:id="0"/>
    </w:p>
    <w:p>
      <w:pPr>
        <w:tabs>
          <w:tab w:val="left" w:pos="7200"/>
        </w:tabs>
        <w:spacing w:before="12"/>
        <w:ind w:left="2179"/>
        <w:rPr>
          <w:rFonts w:ascii="Times New Roman" w:hAnsi="Times New Roman" w:eastAsia="Times New Roman" w:cs="Times New Roman"/>
          <w:sz w:val="30"/>
          <w:szCs w:val="30"/>
          <w:lang w:eastAsia="zh-CN"/>
        </w:rPr>
      </w:pPr>
      <w:r>
        <w:rPr>
          <w:rFonts w:ascii="宋体" w:hAnsi="宋体" w:eastAsia="宋体" w:cs="宋体"/>
          <w:sz w:val="30"/>
          <w:szCs w:val="30"/>
          <w:lang w:eastAsia="zh-CN"/>
        </w:rPr>
        <w:t>买受人：</w:t>
      </w:r>
      <w:r>
        <w:rPr>
          <w:rFonts w:ascii="Times New Roman" w:hAnsi="Times New Roman" w:eastAsia="Times New Roman" w:cs="Times New Roman"/>
          <w:sz w:val="30"/>
          <w:szCs w:val="30"/>
          <w:u w:val="single" w:color="000000"/>
          <w:lang w:eastAsia="zh-CN"/>
        </w:rPr>
        <w:tab/>
      </w:r>
    </w:p>
    <w:p>
      <w:pPr>
        <w:spacing w:before="3" w:line="130" w:lineRule="exact"/>
        <w:rPr>
          <w:sz w:val="13"/>
          <w:szCs w:val="13"/>
          <w:lang w:eastAsia="zh-CN"/>
        </w:rPr>
      </w:pPr>
    </w:p>
    <w:p>
      <w:pPr>
        <w:spacing w:line="200" w:lineRule="exact"/>
        <w:rPr>
          <w:sz w:val="20"/>
          <w:szCs w:val="20"/>
          <w:lang w:eastAsia="zh-CN"/>
        </w:rPr>
      </w:pPr>
    </w:p>
    <w:p>
      <w:pPr>
        <w:spacing w:line="200" w:lineRule="exact"/>
        <w:rPr>
          <w:sz w:val="20"/>
          <w:szCs w:val="20"/>
          <w:lang w:eastAsia="zh-CN"/>
        </w:rPr>
      </w:pPr>
    </w:p>
    <w:p>
      <w:pPr>
        <w:spacing w:line="200" w:lineRule="exact"/>
        <w:rPr>
          <w:sz w:val="20"/>
          <w:szCs w:val="20"/>
          <w:lang w:eastAsia="zh-CN"/>
        </w:rPr>
      </w:pPr>
    </w:p>
    <w:p>
      <w:pPr>
        <w:spacing w:line="200" w:lineRule="exact"/>
        <w:rPr>
          <w:sz w:val="20"/>
          <w:szCs w:val="20"/>
          <w:lang w:eastAsia="zh-CN"/>
        </w:rPr>
      </w:pPr>
    </w:p>
    <w:p>
      <w:pPr>
        <w:spacing w:line="200" w:lineRule="exact"/>
        <w:rPr>
          <w:sz w:val="20"/>
          <w:szCs w:val="20"/>
          <w:lang w:eastAsia="zh-CN"/>
        </w:rPr>
      </w:pPr>
    </w:p>
    <w:p>
      <w:pPr>
        <w:spacing w:line="200" w:lineRule="exact"/>
        <w:rPr>
          <w:sz w:val="20"/>
          <w:szCs w:val="20"/>
          <w:lang w:eastAsia="zh-CN"/>
        </w:rPr>
      </w:pPr>
    </w:p>
    <w:p>
      <w:pPr>
        <w:spacing w:line="200" w:lineRule="exact"/>
        <w:rPr>
          <w:sz w:val="20"/>
          <w:szCs w:val="20"/>
          <w:lang w:eastAsia="zh-CN"/>
        </w:rPr>
      </w:pPr>
    </w:p>
    <w:p>
      <w:pPr>
        <w:spacing w:line="200" w:lineRule="exact"/>
        <w:rPr>
          <w:sz w:val="20"/>
          <w:szCs w:val="20"/>
          <w:lang w:eastAsia="zh-CN"/>
        </w:rPr>
      </w:pPr>
    </w:p>
    <w:p>
      <w:pPr>
        <w:spacing w:line="200" w:lineRule="exact"/>
        <w:rPr>
          <w:sz w:val="20"/>
          <w:szCs w:val="20"/>
          <w:lang w:eastAsia="zh-CN"/>
        </w:rPr>
      </w:pPr>
    </w:p>
    <w:p>
      <w:pPr>
        <w:spacing w:line="200" w:lineRule="exact"/>
        <w:rPr>
          <w:sz w:val="20"/>
          <w:szCs w:val="20"/>
          <w:lang w:eastAsia="zh-CN"/>
        </w:rPr>
      </w:pPr>
    </w:p>
    <w:p>
      <w:pPr>
        <w:spacing w:line="200" w:lineRule="exact"/>
        <w:rPr>
          <w:sz w:val="20"/>
          <w:szCs w:val="20"/>
          <w:lang w:eastAsia="zh-CN"/>
        </w:rPr>
      </w:pPr>
    </w:p>
    <w:p>
      <w:pPr>
        <w:spacing w:line="200" w:lineRule="exact"/>
        <w:rPr>
          <w:sz w:val="20"/>
          <w:szCs w:val="20"/>
          <w:lang w:eastAsia="zh-CN"/>
        </w:rPr>
      </w:pPr>
    </w:p>
    <w:p>
      <w:pPr>
        <w:spacing w:line="200" w:lineRule="exact"/>
        <w:rPr>
          <w:sz w:val="20"/>
          <w:szCs w:val="20"/>
          <w:lang w:eastAsia="zh-CN"/>
        </w:rPr>
      </w:pPr>
    </w:p>
    <w:p>
      <w:pPr>
        <w:spacing w:line="200" w:lineRule="exact"/>
        <w:rPr>
          <w:sz w:val="20"/>
          <w:szCs w:val="20"/>
          <w:lang w:eastAsia="zh-CN"/>
        </w:rPr>
      </w:pPr>
    </w:p>
    <w:p>
      <w:pPr>
        <w:spacing w:line="200" w:lineRule="exact"/>
        <w:rPr>
          <w:sz w:val="20"/>
          <w:szCs w:val="20"/>
          <w:lang w:eastAsia="zh-CN"/>
        </w:rPr>
      </w:pPr>
    </w:p>
    <w:p>
      <w:pPr>
        <w:spacing w:line="200" w:lineRule="exact"/>
        <w:rPr>
          <w:sz w:val="20"/>
          <w:szCs w:val="20"/>
          <w:lang w:eastAsia="zh-CN"/>
        </w:rPr>
      </w:pPr>
    </w:p>
    <w:p>
      <w:pPr>
        <w:spacing w:before="12" w:line="384" w:lineRule="auto"/>
        <w:ind w:left="2664" w:right="2662"/>
        <w:jc w:val="center"/>
        <w:rPr>
          <w:rFonts w:ascii="宋体" w:hAnsi="宋体" w:eastAsia="宋体" w:cs="宋体"/>
          <w:sz w:val="30"/>
          <w:szCs w:val="30"/>
          <w:lang w:eastAsia="zh-CN"/>
        </w:rPr>
      </w:pPr>
      <w:r>
        <w:rPr>
          <w:rFonts w:ascii="宋体" w:hAnsi="宋体" w:eastAsia="宋体" w:cs="宋体"/>
          <w:sz w:val="30"/>
          <w:szCs w:val="30"/>
          <w:lang w:eastAsia="zh-CN"/>
        </w:rPr>
        <w:t>浙江省住房和城乡建设厅 浙江省工商行政管理局 二〇一八年一月</w:t>
      </w:r>
    </w:p>
    <w:p>
      <w:pPr>
        <w:spacing w:line="384" w:lineRule="auto"/>
        <w:jc w:val="center"/>
        <w:rPr>
          <w:rFonts w:ascii="宋体" w:hAnsi="宋体" w:eastAsia="宋体" w:cs="宋体"/>
          <w:sz w:val="30"/>
          <w:szCs w:val="30"/>
          <w:lang w:eastAsia="zh-CN"/>
        </w:rPr>
        <w:sectPr>
          <w:headerReference r:id="rId5" w:type="first"/>
          <w:footerReference r:id="rId8" w:type="first"/>
          <w:headerReference r:id="rId3" w:type="default"/>
          <w:footerReference r:id="rId6" w:type="default"/>
          <w:headerReference r:id="rId4" w:type="even"/>
          <w:footerReference r:id="rId7" w:type="even"/>
          <w:type w:val="continuous"/>
          <w:pgSz w:w="11907" w:h="16840"/>
          <w:pgMar w:top="1580" w:right="1640" w:bottom="280" w:left="1640" w:header="720" w:footer="720" w:gutter="0"/>
          <w:cols w:space="720" w:num="1"/>
        </w:sectPr>
      </w:pPr>
    </w:p>
    <w:p>
      <w:pPr>
        <w:spacing w:line="200" w:lineRule="exact"/>
        <w:rPr>
          <w:sz w:val="20"/>
          <w:szCs w:val="20"/>
          <w:lang w:eastAsia="zh-CN"/>
        </w:rPr>
      </w:pPr>
    </w:p>
    <w:p>
      <w:pPr>
        <w:spacing w:line="200" w:lineRule="exact"/>
        <w:rPr>
          <w:sz w:val="20"/>
          <w:szCs w:val="20"/>
          <w:lang w:eastAsia="zh-CN"/>
        </w:rPr>
      </w:pPr>
    </w:p>
    <w:p>
      <w:pPr>
        <w:spacing w:before="1" w:line="280" w:lineRule="exact"/>
        <w:rPr>
          <w:sz w:val="28"/>
          <w:szCs w:val="28"/>
          <w:lang w:eastAsia="zh-CN"/>
        </w:rPr>
      </w:pPr>
    </w:p>
    <w:p>
      <w:pPr>
        <w:tabs>
          <w:tab w:val="left" w:pos="1579"/>
        </w:tabs>
        <w:spacing w:line="580" w:lineRule="exact"/>
        <w:ind w:left="379"/>
        <w:jc w:val="center"/>
        <w:rPr>
          <w:rFonts w:ascii="黑体" w:hAnsi="黑体" w:eastAsia="黑体" w:cs="黑体"/>
          <w:sz w:val="48"/>
          <w:szCs w:val="48"/>
          <w:lang w:eastAsia="zh-CN"/>
        </w:rPr>
      </w:pPr>
      <w:r>
        <w:rPr>
          <w:rFonts w:ascii="黑体" w:hAnsi="黑体" w:eastAsia="黑体" w:cs="黑体"/>
          <w:sz w:val="48"/>
          <w:szCs w:val="48"/>
          <w:lang w:eastAsia="zh-CN"/>
        </w:rPr>
        <w:t>目</w:t>
      </w:r>
      <w:r>
        <w:rPr>
          <w:rFonts w:ascii="黑体" w:hAnsi="黑体" w:eastAsia="黑体" w:cs="黑体"/>
          <w:sz w:val="48"/>
          <w:szCs w:val="48"/>
          <w:lang w:eastAsia="zh-CN"/>
        </w:rPr>
        <w:tab/>
      </w:r>
      <w:r>
        <w:rPr>
          <w:rFonts w:ascii="黑体" w:hAnsi="黑体" w:eastAsia="黑体" w:cs="黑体"/>
          <w:sz w:val="48"/>
          <w:szCs w:val="48"/>
          <w:lang w:eastAsia="zh-CN"/>
        </w:rPr>
        <w:t>录</w:t>
      </w:r>
    </w:p>
    <w:p>
      <w:pPr>
        <w:spacing w:before="19" w:line="280" w:lineRule="exact"/>
        <w:rPr>
          <w:sz w:val="28"/>
          <w:szCs w:val="28"/>
          <w:lang w:eastAsia="zh-CN"/>
        </w:rPr>
      </w:pPr>
    </w:p>
    <w:p>
      <w:pPr>
        <w:pStyle w:val="14"/>
        <w:tabs>
          <w:tab w:val="left" w:pos="680"/>
        </w:tabs>
        <w:spacing w:before="18" w:line="412" w:lineRule="auto"/>
        <w:ind w:left="118" w:right="6424"/>
        <w:rPr>
          <w:lang w:eastAsia="zh-CN"/>
        </w:rPr>
      </w:pPr>
      <w:r>
        <w:rPr>
          <w:lang w:eastAsia="zh-CN"/>
        </w:rPr>
        <w:t>说</w:t>
      </w:r>
      <w:r>
        <w:rPr>
          <w:lang w:eastAsia="zh-CN"/>
        </w:rPr>
        <w:tab/>
      </w:r>
      <w:r>
        <w:rPr>
          <w:lang w:eastAsia="zh-CN"/>
        </w:rPr>
        <w:t xml:space="preserve">明 </w:t>
      </w:r>
    </w:p>
    <w:p>
      <w:pPr>
        <w:pStyle w:val="14"/>
        <w:tabs>
          <w:tab w:val="left" w:pos="680"/>
        </w:tabs>
        <w:spacing w:before="18" w:line="412" w:lineRule="auto"/>
        <w:ind w:left="118" w:right="6424"/>
        <w:rPr>
          <w:spacing w:val="23"/>
          <w:lang w:eastAsia="zh-CN"/>
        </w:rPr>
      </w:pPr>
      <w:r>
        <w:rPr>
          <w:spacing w:val="-1"/>
          <w:lang w:eastAsia="zh-CN"/>
        </w:rPr>
        <w:t>专业术语解释</w:t>
      </w:r>
    </w:p>
    <w:p>
      <w:pPr>
        <w:pStyle w:val="14"/>
        <w:tabs>
          <w:tab w:val="left" w:pos="680"/>
        </w:tabs>
        <w:spacing w:before="18" w:line="412" w:lineRule="auto"/>
        <w:ind w:left="118" w:right="6424"/>
        <w:rPr>
          <w:lang w:eastAsia="zh-CN"/>
        </w:rPr>
      </w:pPr>
      <w:r>
        <w:rPr>
          <w:lang w:eastAsia="zh-CN"/>
        </w:rPr>
        <w:t>第一章</w:t>
      </w:r>
      <w:r>
        <w:rPr>
          <w:spacing w:val="-1"/>
          <w:lang w:eastAsia="zh-CN"/>
        </w:rPr>
        <w:t xml:space="preserve"> 合同当事人</w:t>
      </w:r>
    </w:p>
    <w:p>
      <w:pPr>
        <w:spacing w:before="59" w:line="412" w:lineRule="auto"/>
        <w:ind w:left="118" w:right="5865"/>
        <w:rPr>
          <w:rFonts w:ascii="宋体" w:hAnsi="宋体" w:eastAsia="宋体" w:cs="宋体"/>
          <w:sz w:val="28"/>
          <w:szCs w:val="28"/>
          <w:lang w:eastAsia="zh-CN"/>
        </w:rPr>
      </w:pPr>
      <w:r>
        <w:rPr>
          <w:rFonts w:ascii="宋体" w:hAnsi="宋体" w:eastAsia="宋体" w:cs="宋体"/>
          <w:sz w:val="28"/>
          <w:szCs w:val="28"/>
          <w:lang w:eastAsia="zh-CN"/>
        </w:rPr>
        <w:t>第二章</w:t>
      </w:r>
      <w:r>
        <w:rPr>
          <w:rFonts w:ascii="宋体" w:hAnsi="宋体" w:eastAsia="宋体" w:cs="宋体"/>
          <w:spacing w:val="-1"/>
          <w:sz w:val="28"/>
          <w:szCs w:val="28"/>
          <w:lang w:eastAsia="zh-CN"/>
        </w:rPr>
        <w:t xml:space="preserve"> 商品房基本状况</w:t>
      </w:r>
      <w:r>
        <w:rPr>
          <w:rFonts w:ascii="宋体" w:hAnsi="宋体" w:eastAsia="宋体" w:cs="宋体"/>
          <w:sz w:val="28"/>
          <w:szCs w:val="28"/>
          <w:lang w:eastAsia="zh-CN"/>
        </w:rPr>
        <w:t>第三章</w:t>
      </w:r>
      <w:r>
        <w:rPr>
          <w:rFonts w:ascii="宋体" w:hAnsi="宋体" w:eastAsia="宋体" w:cs="宋体"/>
          <w:spacing w:val="-1"/>
          <w:sz w:val="28"/>
          <w:szCs w:val="28"/>
          <w:lang w:eastAsia="zh-CN"/>
        </w:rPr>
        <w:t xml:space="preserve"> 商品房价款</w:t>
      </w:r>
    </w:p>
    <w:p>
      <w:pPr>
        <w:spacing w:before="61" w:line="412" w:lineRule="auto"/>
        <w:ind w:left="118" w:right="4463"/>
        <w:rPr>
          <w:rFonts w:ascii="宋体" w:hAnsi="宋体" w:eastAsia="宋体" w:cs="宋体"/>
          <w:spacing w:val="22"/>
          <w:sz w:val="28"/>
          <w:szCs w:val="28"/>
          <w:lang w:eastAsia="zh-CN"/>
        </w:rPr>
      </w:pPr>
      <w:r>
        <w:rPr>
          <w:rFonts w:ascii="宋体" w:hAnsi="宋体" w:eastAsia="宋体" w:cs="宋体"/>
          <w:sz w:val="28"/>
          <w:szCs w:val="28"/>
          <w:lang w:eastAsia="zh-CN"/>
        </w:rPr>
        <w:t>第四章</w:t>
      </w:r>
      <w:r>
        <w:rPr>
          <w:rFonts w:ascii="宋体" w:hAnsi="宋体" w:eastAsia="宋体" w:cs="宋体"/>
          <w:spacing w:val="-1"/>
          <w:sz w:val="28"/>
          <w:szCs w:val="28"/>
          <w:lang w:eastAsia="zh-CN"/>
        </w:rPr>
        <w:t xml:space="preserve"> 商品房交付条件与交付手续</w:t>
      </w:r>
      <w:r>
        <w:rPr>
          <w:rFonts w:ascii="宋体" w:hAnsi="宋体" w:eastAsia="宋体" w:cs="宋体"/>
          <w:sz w:val="28"/>
          <w:szCs w:val="28"/>
          <w:lang w:eastAsia="zh-CN"/>
        </w:rPr>
        <w:t>第五章</w:t>
      </w:r>
      <w:r>
        <w:rPr>
          <w:rFonts w:ascii="宋体" w:hAnsi="宋体" w:eastAsia="宋体" w:cs="宋体"/>
          <w:spacing w:val="-1"/>
          <w:sz w:val="28"/>
          <w:szCs w:val="28"/>
          <w:lang w:eastAsia="zh-CN"/>
        </w:rPr>
        <w:t xml:space="preserve"> 商品房质量及保修责任</w:t>
      </w:r>
    </w:p>
    <w:p>
      <w:pPr>
        <w:spacing w:before="61" w:line="412" w:lineRule="auto"/>
        <w:ind w:left="118" w:right="4463"/>
        <w:rPr>
          <w:rFonts w:ascii="宋体" w:hAnsi="宋体" w:eastAsia="宋体" w:cs="宋体"/>
          <w:spacing w:val="22"/>
          <w:sz w:val="28"/>
          <w:szCs w:val="28"/>
          <w:lang w:eastAsia="zh-CN"/>
        </w:rPr>
      </w:pPr>
      <w:r>
        <w:rPr>
          <w:rFonts w:ascii="宋体" w:hAnsi="宋体" w:eastAsia="宋体" w:cs="宋体"/>
          <w:sz w:val="28"/>
          <w:szCs w:val="28"/>
          <w:lang w:eastAsia="zh-CN"/>
        </w:rPr>
        <w:t>第六章</w:t>
      </w:r>
      <w:r>
        <w:rPr>
          <w:rFonts w:ascii="宋体" w:hAnsi="宋体" w:eastAsia="宋体" w:cs="宋体"/>
          <w:spacing w:val="-1"/>
          <w:sz w:val="28"/>
          <w:szCs w:val="28"/>
          <w:lang w:eastAsia="zh-CN"/>
        </w:rPr>
        <w:t xml:space="preserve"> 房屋交易、不动产登记</w:t>
      </w:r>
    </w:p>
    <w:p>
      <w:pPr>
        <w:spacing w:before="61" w:line="412" w:lineRule="auto"/>
        <w:ind w:left="118" w:right="4463"/>
        <w:rPr>
          <w:rFonts w:ascii="宋体" w:hAnsi="宋体" w:eastAsia="宋体" w:cs="宋体"/>
          <w:sz w:val="28"/>
          <w:szCs w:val="28"/>
          <w:lang w:eastAsia="zh-CN"/>
        </w:rPr>
      </w:pPr>
      <w:r>
        <w:rPr>
          <w:rFonts w:ascii="宋体" w:hAnsi="宋体" w:eastAsia="宋体" w:cs="宋体"/>
          <w:sz w:val="28"/>
          <w:szCs w:val="28"/>
          <w:lang w:eastAsia="zh-CN"/>
        </w:rPr>
        <w:t>第七章</w:t>
      </w:r>
      <w:r>
        <w:rPr>
          <w:rFonts w:ascii="宋体" w:hAnsi="宋体" w:eastAsia="宋体" w:cs="宋体"/>
          <w:spacing w:val="-1"/>
          <w:sz w:val="28"/>
          <w:szCs w:val="28"/>
          <w:lang w:eastAsia="zh-CN"/>
        </w:rPr>
        <w:t xml:space="preserve"> 物业管理</w:t>
      </w:r>
    </w:p>
    <w:p>
      <w:pPr>
        <w:spacing w:before="59"/>
        <w:ind w:left="118"/>
        <w:rPr>
          <w:rFonts w:ascii="宋体" w:hAnsi="宋体" w:eastAsia="宋体" w:cs="宋体"/>
          <w:sz w:val="28"/>
          <w:szCs w:val="28"/>
          <w:lang w:eastAsia="zh-CN"/>
        </w:rPr>
      </w:pPr>
      <w:r>
        <w:rPr>
          <w:rFonts w:ascii="宋体" w:hAnsi="宋体" w:eastAsia="宋体" w:cs="宋体"/>
          <w:sz w:val="28"/>
          <w:szCs w:val="28"/>
          <w:lang w:eastAsia="zh-CN"/>
        </w:rPr>
        <w:t>第八章</w:t>
      </w:r>
      <w:r>
        <w:rPr>
          <w:rFonts w:ascii="宋体" w:hAnsi="宋体" w:eastAsia="宋体" w:cs="宋体"/>
          <w:spacing w:val="-1"/>
          <w:sz w:val="28"/>
          <w:szCs w:val="28"/>
          <w:lang w:eastAsia="zh-CN"/>
        </w:rPr>
        <w:t xml:space="preserve"> 其他事项</w:t>
      </w:r>
    </w:p>
    <w:p>
      <w:pPr>
        <w:rPr>
          <w:rFonts w:ascii="宋体" w:hAnsi="宋体" w:eastAsia="宋体" w:cs="宋体"/>
          <w:sz w:val="28"/>
          <w:szCs w:val="28"/>
          <w:lang w:eastAsia="zh-CN"/>
        </w:rPr>
        <w:sectPr>
          <w:footerReference r:id="rId9" w:type="default"/>
          <w:pgSz w:w="11907" w:h="16840"/>
          <w:pgMar w:top="1580" w:right="1680" w:bottom="1300" w:left="1300" w:header="0" w:footer="1118" w:gutter="0"/>
          <w:cols w:space="720" w:num="1"/>
        </w:sectPr>
      </w:pPr>
    </w:p>
    <w:p>
      <w:pPr>
        <w:pStyle w:val="13"/>
        <w:tabs>
          <w:tab w:val="left" w:pos="1320"/>
        </w:tabs>
        <w:spacing w:line="525" w:lineRule="exact"/>
        <w:ind w:right="117"/>
        <w:jc w:val="center"/>
        <w:rPr>
          <w:lang w:eastAsia="zh-CN"/>
        </w:rPr>
      </w:pPr>
      <w:r>
        <w:rPr>
          <w:lang w:eastAsia="zh-CN"/>
        </w:rPr>
        <w:t>说</w:t>
      </w:r>
      <w:r>
        <w:rPr>
          <w:lang w:eastAsia="zh-CN"/>
        </w:rPr>
        <w:tab/>
      </w:r>
      <w:r>
        <w:rPr>
          <w:lang w:eastAsia="zh-CN"/>
        </w:rPr>
        <w:t>明</w:t>
      </w:r>
    </w:p>
    <w:p>
      <w:pPr>
        <w:spacing w:before="3" w:line="580" w:lineRule="exact"/>
        <w:rPr>
          <w:sz w:val="58"/>
          <w:szCs w:val="58"/>
          <w:lang w:eastAsia="zh-CN"/>
        </w:rPr>
      </w:pPr>
    </w:p>
    <w:p>
      <w:pPr>
        <w:pStyle w:val="3"/>
        <w:spacing w:before="0" w:line="342" w:lineRule="auto"/>
        <w:ind w:left="118" w:right="230" w:firstLine="480"/>
        <w:jc w:val="both"/>
        <w:rPr>
          <w:lang w:eastAsia="zh-CN"/>
        </w:rPr>
      </w:pPr>
      <w:r>
        <w:rPr>
          <w:rFonts w:cs="宋体"/>
          <w:lang w:eastAsia="zh-CN"/>
        </w:rPr>
        <w:t>1.</w:t>
      </w:r>
      <w:r>
        <w:rPr>
          <w:spacing w:val="1"/>
          <w:lang w:eastAsia="zh-CN"/>
        </w:rPr>
        <w:t>本合同文本为示范文本，由浙江省住房和城乡建设厅、浙江省工商行政管理局</w:t>
      </w:r>
      <w:r>
        <w:rPr>
          <w:spacing w:val="-2"/>
          <w:lang w:eastAsia="zh-CN"/>
        </w:rPr>
        <w:t>在国家版（</w:t>
      </w:r>
      <w:r>
        <w:rPr>
          <w:rFonts w:cs="宋体"/>
          <w:spacing w:val="-2"/>
          <w:lang w:eastAsia="zh-CN"/>
        </w:rPr>
        <w:t>2014</w:t>
      </w:r>
      <w:r>
        <w:rPr>
          <w:spacing w:val="-2"/>
          <w:lang w:eastAsia="zh-CN"/>
        </w:rPr>
        <w:t>年，</w:t>
      </w:r>
      <w:r>
        <w:rPr>
          <w:rFonts w:cs="宋体"/>
          <w:spacing w:val="-2"/>
          <w:lang w:eastAsia="zh-CN"/>
        </w:rPr>
        <w:t>GF-2014-0172</w:t>
      </w:r>
      <w:r>
        <w:rPr>
          <w:spacing w:val="-2"/>
          <w:lang w:eastAsia="zh-CN"/>
        </w:rPr>
        <w:t>）的基础上根据省实际情况共同研究制定。各地可在</w:t>
      </w:r>
      <w:r>
        <w:rPr>
          <w:lang w:eastAsia="zh-CN"/>
        </w:rPr>
        <w:t>有关法律法规、规定的范围内，结合实际情况调整合同相应内容。</w:t>
      </w:r>
    </w:p>
    <w:p>
      <w:pPr>
        <w:pStyle w:val="3"/>
        <w:spacing w:before="29"/>
        <w:ind w:right="186"/>
        <w:rPr>
          <w:lang w:eastAsia="zh-CN"/>
        </w:rPr>
      </w:pPr>
      <w:r>
        <w:rPr>
          <w:rFonts w:cs="宋体"/>
          <w:lang w:eastAsia="zh-CN"/>
        </w:rPr>
        <w:t>2.</w:t>
      </w:r>
      <w:r>
        <w:rPr>
          <w:lang w:eastAsia="zh-CN"/>
        </w:rPr>
        <w:t>签订本合同前，出卖人应当向买受人出示有关权属证书或证明文件。</w:t>
      </w:r>
    </w:p>
    <w:p>
      <w:pPr>
        <w:pStyle w:val="3"/>
        <w:spacing w:line="341" w:lineRule="auto"/>
        <w:ind w:left="118" w:firstLine="480"/>
        <w:rPr>
          <w:lang w:eastAsia="zh-CN"/>
        </w:rPr>
      </w:pPr>
      <w:r>
        <w:rPr>
          <w:rFonts w:cs="宋体"/>
          <w:lang w:eastAsia="zh-CN"/>
        </w:rPr>
        <w:t>3.</w:t>
      </w:r>
      <w:r>
        <w:rPr>
          <w:lang w:eastAsia="zh-CN"/>
        </w:rPr>
        <w:t>出卖人应当就合同重大事项对买受人尽到提示义务</w:t>
      </w:r>
      <w:r>
        <w:rPr>
          <w:spacing w:val="-51"/>
          <w:lang w:eastAsia="zh-CN"/>
        </w:rPr>
        <w:t>。</w:t>
      </w:r>
      <w:r>
        <w:rPr>
          <w:lang w:eastAsia="zh-CN"/>
        </w:rPr>
        <w:t xml:space="preserve">买受人应当审慎签订合同， </w:t>
      </w:r>
      <w:r>
        <w:rPr>
          <w:spacing w:val="-2"/>
          <w:lang w:eastAsia="zh-CN"/>
        </w:rPr>
        <w:t>在签订本合同前，要仔细阅读合同条款，特别是审阅其中具有选择性、补充性、修改性</w:t>
      </w:r>
      <w:r>
        <w:rPr>
          <w:lang w:eastAsia="zh-CN"/>
        </w:rPr>
        <w:t>的内容，注意防范潜在的市场风险和交易风险。</w:t>
      </w:r>
    </w:p>
    <w:p>
      <w:pPr>
        <w:pStyle w:val="3"/>
        <w:spacing w:before="29" w:line="342" w:lineRule="auto"/>
        <w:ind w:left="118" w:firstLine="480"/>
        <w:rPr>
          <w:lang w:eastAsia="zh-CN"/>
        </w:rPr>
      </w:pPr>
      <w:r>
        <w:rPr>
          <w:rFonts w:cs="宋体"/>
          <w:lang w:eastAsia="zh-CN"/>
        </w:rPr>
        <w:t>4.</w:t>
      </w:r>
      <w:r>
        <w:rPr>
          <w:spacing w:val="-2"/>
          <w:lang w:eastAsia="zh-CN"/>
        </w:rPr>
        <w:t>本合同文本【】中选择内容、空格部位填写内容及其他需要删除或添加的内容，双方当事人应当协商确定。【】中选择内容，以划√方式选定；对于实际情况未发生或</w:t>
      </w:r>
      <w:r>
        <w:rPr>
          <w:lang w:eastAsia="zh-CN"/>
        </w:rPr>
        <w:t>双方当事人不作约定时，应当在空格部位打×，以示删除。</w:t>
      </w:r>
    </w:p>
    <w:p>
      <w:pPr>
        <w:pStyle w:val="3"/>
        <w:spacing w:before="29" w:line="341" w:lineRule="auto"/>
        <w:ind w:left="118" w:right="230" w:firstLine="480"/>
        <w:jc w:val="both"/>
        <w:rPr>
          <w:lang w:eastAsia="zh-CN"/>
        </w:rPr>
      </w:pPr>
      <w:r>
        <w:rPr>
          <w:rFonts w:cs="宋体"/>
          <w:lang w:eastAsia="zh-CN"/>
        </w:rPr>
        <w:t>5.</w:t>
      </w:r>
      <w:r>
        <w:rPr>
          <w:spacing w:val="1"/>
          <w:lang w:eastAsia="zh-CN"/>
        </w:rPr>
        <w:t>出卖人与买受人可以针对本合同文本中没有约定或者约定不明确的内容，根据</w:t>
      </w:r>
      <w:r>
        <w:rPr>
          <w:spacing w:val="4"/>
          <w:lang w:eastAsia="zh-CN"/>
        </w:rPr>
        <w:t>所售项目的具体情况在相关条款后的空白行中进行补充约定，也可以另行签订补充协</w:t>
      </w:r>
      <w:r>
        <w:rPr>
          <w:lang w:eastAsia="zh-CN"/>
        </w:rPr>
        <w:t>议。</w:t>
      </w:r>
    </w:p>
    <w:p>
      <w:pPr>
        <w:pStyle w:val="3"/>
        <w:spacing w:before="29" w:line="342" w:lineRule="auto"/>
        <w:ind w:left="118" w:right="230" w:firstLine="480"/>
        <w:jc w:val="both"/>
        <w:rPr>
          <w:lang w:eastAsia="zh-CN"/>
        </w:rPr>
      </w:pPr>
      <w:r>
        <w:rPr>
          <w:rFonts w:cs="宋体"/>
          <w:lang w:eastAsia="zh-CN"/>
        </w:rPr>
        <w:t>6.</w:t>
      </w:r>
      <w:r>
        <w:rPr>
          <w:spacing w:val="1"/>
          <w:lang w:eastAsia="zh-CN"/>
        </w:rPr>
        <w:t>双方当事人可以根据实际情况决定本合同原件的份数，并在签订合同时认真核</w:t>
      </w:r>
      <w:r>
        <w:rPr>
          <w:spacing w:val="-2"/>
          <w:lang w:eastAsia="zh-CN"/>
        </w:rPr>
        <w:t>对，以确保各份合同内容一致；在任何情况下，出卖人和买受人都应当至少持有一份合</w:t>
      </w:r>
      <w:r>
        <w:rPr>
          <w:lang w:eastAsia="zh-CN"/>
        </w:rPr>
        <w:t>同原件。</w:t>
      </w:r>
    </w:p>
    <w:p>
      <w:pPr>
        <w:spacing w:line="342" w:lineRule="auto"/>
        <w:jc w:val="both"/>
        <w:rPr>
          <w:lang w:eastAsia="zh-CN"/>
        </w:rPr>
        <w:sectPr>
          <w:footerReference r:id="rId10" w:type="default"/>
          <w:pgSz w:w="11907" w:h="16840"/>
          <w:pgMar w:top="1540" w:right="1180" w:bottom="1300" w:left="1300" w:header="0" w:footer="1118" w:gutter="0"/>
          <w:pgNumType w:start="5"/>
          <w:cols w:space="720" w:num="1"/>
        </w:sectPr>
      </w:pPr>
    </w:p>
    <w:p>
      <w:pPr>
        <w:pStyle w:val="13"/>
        <w:spacing w:line="525" w:lineRule="exact"/>
        <w:ind w:right="121"/>
        <w:jc w:val="center"/>
        <w:rPr>
          <w:lang w:eastAsia="zh-CN"/>
        </w:rPr>
      </w:pPr>
      <w:r>
        <w:rPr>
          <w:lang w:eastAsia="zh-CN"/>
        </w:rPr>
        <w:t>专业术语解释</w:t>
      </w:r>
    </w:p>
    <w:p>
      <w:pPr>
        <w:spacing w:before="3" w:line="580" w:lineRule="exact"/>
        <w:rPr>
          <w:sz w:val="58"/>
          <w:szCs w:val="58"/>
          <w:lang w:eastAsia="zh-CN"/>
        </w:rPr>
      </w:pPr>
    </w:p>
    <w:p>
      <w:pPr>
        <w:pStyle w:val="3"/>
        <w:spacing w:before="0" w:line="341" w:lineRule="auto"/>
        <w:ind w:left="118" w:right="230" w:firstLine="480"/>
        <w:jc w:val="both"/>
        <w:rPr>
          <w:lang w:eastAsia="zh-CN"/>
        </w:rPr>
      </w:pPr>
      <w:r>
        <w:rPr>
          <w:rFonts w:cs="宋体"/>
          <w:lang w:eastAsia="zh-CN"/>
        </w:rPr>
        <w:t>1.</w:t>
      </w:r>
      <w:r>
        <w:rPr>
          <w:spacing w:val="1"/>
          <w:lang w:eastAsia="zh-CN"/>
        </w:rPr>
        <w:t>商品房现售：是指房地产开发企业将竣工验收合格的商品房出售给买受人，并</w:t>
      </w:r>
      <w:r>
        <w:rPr>
          <w:lang w:eastAsia="zh-CN"/>
        </w:rPr>
        <w:t>由买受人支付房价款的行为。</w:t>
      </w:r>
    </w:p>
    <w:p>
      <w:pPr>
        <w:pStyle w:val="3"/>
        <w:spacing w:before="32"/>
        <w:ind w:right="186"/>
        <w:rPr>
          <w:lang w:eastAsia="zh-CN"/>
        </w:rPr>
      </w:pPr>
      <w:r>
        <w:rPr>
          <w:rFonts w:cs="宋体"/>
          <w:lang w:eastAsia="zh-CN"/>
        </w:rPr>
        <w:t>2.</w:t>
      </w:r>
      <w:r>
        <w:rPr>
          <w:lang w:eastAsia="zh-CN"/>
        </w:rPr>
        <w:t>法定代理人：是指依照法律规定直接取得代理权的人。</w:t>
      </w:r>
    </w:p>
    <w:p>
      <w:pPr>
        <w:pStyle w:val="3"/>
        <w:spacing w:line="341" w:lineRule="auto"/>
        <w:ind w:left="118" w:right="230" w:firstLine="480"/>
        <w:jc w:val="both"/>
        <w:rPr>
          <w:lang w:eastAsia="zh-CN"/>
        </w:rPr>
      </w:pPr>
      <w:r>
        <w:rPr>
          <w:rFonts w:cs="宋体"/>
          <w:lang w:eastAsia="zh-CN"/>
        </w:rPr>
        <w:t>3.</w:t>
      </w:r>
      <w:r>
        <w:rPr>
          <w:spacing w:val="1"/>
          <w:lang w:eastAsia="zh-CN"/>
        </w:rPr>
        <w:t>套内建筑面积：是指成套房屋的套内建筑面积，由套内使用面积、套内墙体面</w:t>
      </w:r>
      <w:r>
        <w:rPr>
          <w:lang w:eastAsia="zh-CN"/>
        </w:rPr>
        <w:t>积、套内阳台建筑面积三部分组成。</w:t>
      </w:r>
    </w:p>
    <w:p>
      <w:pPr>
        <w:pStyle w:val="3"/>
        <w:spacing w:before="30" w:line="341" w:lineRule="auto"/>
        <w:ind w:left="118" w:right="230" w:firstLine="480"/>
        <w:jc w:val="both"/>
        <w:rPr>
          <w:lang w:eastAsia="zh-CN"/>
        </w:rPr>
      </w:pPr>
      <w:r>
        <w:rPr>
          <w:rFonts w:cs="宋体"/>
          <w:lang w:eastAsia="zh-CN"/>
        </w:rPr>
        <w:t>4.</w:t>
      </w:r>
      <w:r>
        <w:rPr>
          <w:spacing w:val="1"/>
          <w:lang w:eastAsia="zh-CN"/>
        </w:rPr>
        <w:t>房屋的建筑面积：是指房屋外墙（柱）勒脚以上各层的外围水平投影面积，包括阳台、挑廊、地下室、室外楼梯等，且具备有上盖，结构牢固，层高</w:t>
      </w:r>
      <w:r>
        <w:rPr>
          <w:rFonts w:cs="宋体"/>
          <w:spacing w:val="1"/>
          <w:lang w:eastAsia="zh-CN"/>
        </w:rPr>
        <w:t>2.20M</w:t>
      </w:r>
      <w:r>
        <w:rPr>
          <w:spacing w:val="1"/>
          <w:lang w:eastAsia="zh-CN"/>
        </w:rPr>
        <w:t>以上（含</w:t>
      </w:r>
      <w:r>
        <w:rPr>
          <w:rFonts w:cs="宋体"/>
          <w:spacing w:val="-1"/>
          <w:lang w:eastAsia="zh-CN"/>
        </w:rPr>
        <w:t>2.20M</w:t>
      </w:r>
      <w:r>
        <w:rPr>
          <w:spacing w:val="-1"/>
          <w:lang w:eastAsia="zh-CN"/>
        </w:rPr>
        <w:t>）的永久性建筑。</w:t>
      </w:r>
    </w:p>
    <w:p>
      <w:pPr>
        <w:pStyle w:val="3"/>
        <w:spacing w:before="32"/>
        <w:ind w:right="186"/>
        <w:rPr>
          <w:lang w:eastAsia="zh-CN"/>
        </w:rPr>
      </w:pPr>
      <w:r>
        <w:rPr>
          <w:rFonts w:cs="宋体"/>
          <w:lang w:eastAsia="zh-CN"/>
        </w:rPr>
        <w:t>5.</w:t>
      </w:r>
      <w:r>
        <w:rPr>
          <w:lang w:eastAsia="zh-CN"/>
        </w:rPr>
        <w:t>不可抗力：是指不能预见、不能避免并不能克服的客观情况。</w:t>
      </w:r>
    </w:p>
    <w:p>
      <w:pPr>
        <w:pStyle w:val="3"/>
        <w:spacing w:line="341" w:lineRule="auto"/>
        <w:ind w:left="118" w:right="187" w:firstLine="480"/>
        <w:jc w:val="both"/>
        <w:rPr>
          <w:lang w:eastAsia="zh-CN"/>
        </w:rPr>
      </w:pPr>
      <w:r>
        <w:rPr>
          <w:rFonts w:cs="宋体"/>
          <w:lang w:eastAsia="zh-CN"/>
        </w:rPr>
        <w:t>6.</w:t>
      </w:r>
      <w:r>
        <w:rPr>
          <w:spacing w:val="1"/>
          <w:lang w:eastAsia="zh-CN"/>
        </w:rPr>
        <w:t>民用建筑节能：是指在保证民用建筑使用功能和室内热环境质量的前提下，降</w:t>
      </w:r>
      <w:r>
        <w:rPr>
          <w:lang w:eastAsia="zh-CN"/>
        </w:rPr>
        <w:t xml:space="preserve">低其使用过程中能源消耗的活动。民用建筑是指居住建筑、国家机关办公建筑和商业、 </w:t>
      </w:r>
      <w:r>
        <w:rPr>
          <w:spacing w:val="-2"/>
          <w:lang w:eastAsia="zh-CN"/>
        </w:rPr>
        <w:t>服务业、教育、卫生等其他公共建筑（包括工业用地范围内用于办公、生活服务等用途</w:t>
      </w:r>
      <w:r>
        <w:rPr>
          <w:lang w:eastAsia="zh-CN"/>
        </w:rPr>
        <w:t>的建筑）。</w:t>
      </w:r>
    </w:p>
    <w:p>
      <w:pPr>
        <w:pStyle w:val="3"/>
        <w:spacing w:before="29" w:line="343" w:lineRule="auto"/>
        <w:ind w:left="118" w:right="246" w:firstLine="480"/>
        <w:jc w:val="both"/>
        <w:rPr>
          <w:lang w:eastAsia="zh-CN"/>
        </w:rPr>
      </w:pPr>
      <w:r>
        <w:rPr>
          <w:rFonts w:cs="宋体"/>
          <w:spacing w:val="4"/>
          <w:lang w:eastAsia="zh-CN"/>
        </w:rPr>
        <w:t>7.</w:t>
      </w:r>
      <w:r>
        <w:rPr>
          <w:spacing w:val="4"/>
          <w:lang w:eastAsia="zh-CN"/>
        </w:rPr>
        <w:t>房屋交易手续：是指房屋交易双方依法持相关证明材料到主管部门进行交易确</w:t>
      </w:r>
      <w:r>
        <w:rPr>
          <w:lang w:eastAsia="zh-CN"/>
        </w:rPr>
        <w:t>认、领取交易告知单的过程。</w:t>
      </w:r>
    </w:p>
    <w:p>
      <w:pPr>
        <w:pStyle w:val="3"/>
        <w:spacing w:before="28" w:line="341" w:lineRule="auto"/>
        <w:ind w:left="118" w:right="235" w:firstLine="480"/>
        <w:jc w:val="both"/>
        <w:rPr>
          <w:lang w:eastAsia="zh-CN"/>
        </w:rPr>
      </w:pPr>
      <w:r>
        <w:rPr>
          <w:rFonts w:cs="宋体"/>
          <w:lang w:eastAsia="zh-CN"/>
        </w:rPr>
        <w:t>8</w:t>
      </w:r>
      <w:r>
        <w:rPr>
          <w:rFonts w:cs="宋体"/>
          <w:spacing w:val="-1"/>
          <w:lang w:eastAsia="zh-CN"/>
        </w:rPr>
        <w:t>.</w:t>
      </w:r>
      <w:r>
        <w:rPr>
          <w:lang w:eastAsia="zh-CN"/>
        </w:rPr>
        <w:t>不动产登记</w:t>
      </w:r>
      <w:r>
        <w:rPr>
          <w:spacing w:val="-24"/>
          <w:lang w:eastAsia="zh-CN"/>
        </w:rPr>
        <w:t>：</w:t>
      </w:r>
      <w:r>
        <w:rPr>
          <w:lang w:eastAsia="zh-CN"/>
        </w:rPr>
        <w:t>是指不动产登记机构依法将房屋</w:t>
      </w:r>
      <w:r>
        <w:rPr>
          <w:spacing w:val="-24"/>
          <w:lang w:eastAsia="zh-CN"/>
        </w:rPr>
        <w:t>、</w:t>
      </w:r>
      <w:r>
        <w:rPr>
          <w:lang w:eastAsia="zh-CN"/>
        </w:rPr>
        <w:t xml:space="preserve">土地等不动产权利归属和其他法 </w:t>
      </w:r>
      <w:r>
        <w:rPr>
          <w:spacing w:val="-1"/>
          <w:lang w:eastAsia="zh-CN"/>
        </w:rPr>
        <w:t>定事项记载于不动产登记簿的行为。</w:t>
      </w:r>
    </w:p>
    <w:p>
      <w:pPr>
        <w:pStyle w:val="3"/>
        <w:spacing w:before="29" w:line="341" w:lineRule="auto"/>
        <w:ind w:left="118" w:right="230" w:firstLine="480"/>
        <w:jc w:val="both"/>
        <w:rPr>
          <w:lang w:eastAsia="zh-CN"/>
        </w:rPr>
      </w:pPr>
      <w:r>
        <w:rPr>
          <w:rFonts w:cs="宋体"/>
          <w:spacing w:val="-1"/>
          <w:lang w:eastAsia="zh-CN"/>
        </w:rPr>
        <w:t>9.</w:t>
      </w:r>
      <w:r>
        <w:rPr>
          <w:spacing w:val="1"/>
          <w:lang w:eastAsia="zh-CN"/>
        </w:rPr>
        <w:t>分割拆零销售：是指房地产开发企业将成套的商品住宅或者主管部门规定的最</w:t>
      </w:r>
      <w:r>
        <w:rPr>
          <w:lang w:eastAsia="zh-CN"/>
        </w:rPr>
        <w:t>小不可分割单元的其他商品房分割为数部分分别出售给买受人的销售方式。</w:t>
      </w:r>
    </w:p>
    <w:p>
      <w:pPr>
        <w:pStyle w:val="3"/>
        <w:spacing w:before="29" w:line="343" w:lineRule="auto"/>
        <w:ind w:left="118" w:right="237" w:firstLine="480"/>
        <w:jc w:val="both"/>
        <w:rPr>
          <w:lang w:eastAsia="zh-CN"/>
        </w:rPr>
      </w:pPr>
      <w:r>
        <w:rPr>
          <w:rFonts w:cs="宋体"/>
          <w:lang w:eastAsia="zh-CN"/>
        </w:rPr>
        <w:t>1</w:t>
      </w:r>
      <w:r>
        <w:rPr>
          <w:rFonts w:cs="宋体"/>
          <w:spacing w:val="-1"/>
          <w:lang w:eastAsia="zh-CN"/>
        </w:rPr>
        <w:t>0</w:t>
      </w:r>
      <w:r>
        <w:rPr>
          <w:rFonts w:cs="宋体"/>
          <w:lang w:eastAsia="zh-CN"/>
        </w:rPr>
        <w:t xml:space="preserve">. </w:t>
      </w:r>
      <w:r>
        <w:rPr>
          <w:lang w:eastAsia="zh-CN"/>
        </w:rPr>
        <w:t>返本销售</w:t>
      </w:r>
      <w:r>
        <w:rPr>
          <w:spacing w:val="-51"/>
          <w:lang w:eastAsia="zh-CN"/>
        </w:rPr>
        <w:t>：</w:t>
      </w:r>
      <w:r>
        <w:rPr>
          <w:lang w:eastAsia="zh-CN"/>
        </w:rPr>
        <w:t>是指房地产开发企业以定期向买受人返还购房款的方式销售商品房 的行为。</w:t>
      </w:r>
    </w:p>
    <w:p>
      <w:pPr>
        <w:pStyle w:val="3"/>
        <w:spacing w:before="27" w:line="341" w:lineRule="auto"/>
        <w:ind w:left="118" w:firstLine="480"/>
        <w:rPr>
          <w:lang w:eastAsia="zh-CN"/>
        </w:rPr>
      </w:pPr>
      <w:r>
        <w:rPr>
          <w:rFonts w:cs="宋体"/>
          <w:spacing w:val="1"/>
          <w:lang w:eastAsia="zh-CN"/>
        </w:rPr>
        <w:t>11.</w:t>
      </w:r>
      <w:r>
        <w:rPr>
          <w:spacing w:val="1"/>
          <w:lang w:eastAsia="zh-CN"/>
        </w:rPr>
        <w:t>全装修住宅：在住宅交付使用前，户内所有功能空间的固定面全部铺装或粉刷</w:t>
      </w:r>
      <w:r>
        <w:rPr>
          <w:lang w:eastAsia="zh-CN"/>
        </w:rPr>
        <w:t>完毕</w:t>
      </w:r>
      <w:r>
        <w:rPr>
          <w:spacing w:val="-34"/>
          <w:lang w:eastAsia="zh-CN"/>
        </w:rPr>
        <w:t>，</w:t>
      </w:r>
      <w:r>
        <w:rPr>
          <w:lang w:eastAsia="zh-CN"/>
        </w:rPr>
        <w:t>给水排水</w:t>
      </w:r>
      <w:r>
        <w:rPr>
          <w:spacing w:val="-34"/>
          <w:lang w:eastAsia="zh-CN"/>
        </w:rPr>
        <w:t>、</w:t>
      </w:r>
      <w:r>
        <w:rPr>
          <w:lang w:eastAsia="zh-CN"/>
        </w:rPr>
        <w:t>燃气</w:t>
      </w:r>
      <w:r>
        <w:rPr>
          <w:spacing w:val="-34"/>
          <w:lang w:eastAsia="zh-CN"/>
        </w:rPr>
        <w:t>、</w:t>
      </w:r>
      <w:r>
        <w:rPr>
          <w:lang w:eastAsia="zh-CN"/>
        </w:rPr>
        <w:t>通风与空调</w:t>
      </w:r>
      <w:r>
        <w:rPr>
          <w:spacing w:val="-34"/>
          <w:lang w:eastAsia="zh-CN"/>
        </w:rPr>
        <w:t>、</w:t>
      </w:r>
      <w:r>
        <w:rPr>
          <w:lang w:eastAsia="zh-CN"/>
        </w:rPr>
        <w:t>照明供电以及智能化等系统基本安装到位</w:t>
      </w:r>
      <w:r>
        <w:rPr>
          <w:spacing w:val="-34"/>
          <w:lang w:eastAsia="zh-CN"/>
        </w:rPr>
        <w:t>，</w:t>
      </w:r>
      <w:r>
        <w:rPr>
          <w:lang w:eastAsia="zh-CN"/>
        </w:rPr>
        <w:t>厨房、 卫生间等基本设施配置完备，满足基本使用功能的住宅。</w:t>
      </w:r>
    </w:p>
    <w:p>
      <w:pPr>
        <w:spacing w:line="341" w:lineRule="auto"/>
        <w:rPr>
          <w:lang w:eastAsia="zh-CN"/>
        </w:rPr>
        <w:sectPr>
          <w:pgSz w:w="11907" w:h="16840"/>
          <w:pgMar w:top="1540" w:right="1180" w:bottom="1300" w:left="1300" w:header="0" w:footer="1118" w:gutter="0"/>
          <w:cols w:space="720" w:num="1"/>
        </w:sectPr>
      </w:pPr>
    </w:p>
    <w:p>
      <w:pPr>
        <w:pStyle w:val="13"/>
        <w:spacing w:line="525" w:lineRule="exact"/>
        <w:ind w:right="44"/>
        <w:jc w:val="center"/>
        <w:rPr>
          <w:lang w:eastAsia="zh-CN"/>
        </w:rPr>
      </w:pPr>
      <w:r>
        <w:rPr>
          <w:lang w:eastAsia="zh-CN"/>
        </w:rPr>
        <w:t>浙江省商品房买卖合同</w:t>
      </w:r>
    </w:p>
    <w:p>
      <w:pPr>
        <w:spacing w:before="56"/>
        <w:ind w:right="40"/>
        <w:jc w:val="center"/>
        <w:rPr>
          <w:rFonts w:ascii="宋体" w:hAnsi="宋体" w:eastAsia="宋体" w:cs="宋体"/>
          <w:sz w:val="36"/>
          <w:szCs w:val="36"/>
          <w:lang w:eastAsia="zh-CN"/>
        </w:rPr>
      </w:pPr>
      <w:r>
        <w:rPr>
          <w:rFonts w:ascii="宋体" w:hAnsi="宋体" w:eastAsia="宋体" w:cs="宋体"/>
          <w:sz w:val="36"/>
          <w:szCs w:val="36"/>
          <w:lang w:eastAsia="zh-CN"/>
        </w:rPr>
        <w:t>（现售）</w:t>
      </w:r>
    </w:p>
    <w:p>
      <w:pPr>
        <w:spacing w:before="10" w:line="520" w:lineRule="exact"/>
        <w:rPr>
          <w:sz w:val="52"/>
          <w:szCs w:val="52"/>
          <w:lang w:eastAsia="zh-CN"/>
        </w:rPr>
      </w:pPr>
    </w:p>
    <w:p>
      <w:pPr>
        <w:pStyle w:val="3"/>
        <w:spacing w:before="0" w:line="341" w:lineRule="auto"/>
        <w:ind w:left="118" w:right="151" w:firstLine="480"/>
        <w:jc w:val="both"/>
        <w:rPr>
          <w:lang w:eastAsia="zh-CN"/>
        </w:rPr>
      </w:pPr>
      <w:r>
        <w:rPr>
          <w:spacing w:val="-2"/>
          <w:lang w:eastAsia="zh-CN"/>
        </w:rPr>
        <w:t>出卖人向买受人出售其开发建设的房屋，双方当事人应当在自愿、平等、公平及诚实信用的基础上，根据《中华人民共和国合同法》《中华人民共和国物权法》《中华人民共和国城市房地产管理法》等法律、法规的规定，就商品房买卖相关内容协商达成一</w:t>
      </w:r>
      <w:r>
        <w:rPr>
          <w:lang w:eastAsia="zh-CN"/>
        </w:rPr>
        <w:t>致意见，签订本商品房买卖合同。</w:t>
      </w:r>
    </w:p>
    <w:p>
      <w:pPr>
        <w:spacing w:before="4" w:line="220" w:lineRule="exact"/>
        <w:rPr>
          <w:lang w:eastAsia="zh-CN"/>
        </w:rPr>
      </w:pPr>
    </w:p>
    <w:p>
      <w:pPr>
        <w:pStyle w:val="14"/>
        <w:ind w:right="35"/>
        <w:jc w:val="center"/>
        <w:rPr>
          <w:rFonts w:ascii="黑体" w:hAnsi="黑体" w:eastAsia="黑体" w:cs="黑体"/>
          <w:lang w:eastAsia="zh-CN"/>
        </w:rPr>
      </w:pPr>
      <w:r>
        <w:rPr>
          <w:rFonts w:ascii="黑体" w:hAnsi="黑体" w:eastAsia="黑体" w:cs="黑体"/>
          <w:spacing w:val="-1"/>
          <w:lang w:eastAsia="zh-CN"/>
        </w:rPr>
        <w:t>第一章合同当事人</w:t>
      </w:r>
    </w:p>
    <w:p>
      <w:pPr>
        <w:spacing w:before="10" w:line="320" w:lineRule="exact"/>
        <w:rPr>
          <w:sz w:val="32"/>
          <w:szCs w:val="32"/>
          <w:lang w:eastAsia="zh-CN"/>
        </w:rPr>
      </w:pPr>
    </w:p>
    <w:p>
      <w:pPr>
        <w:pStyle w:val="3"/>
        <w:spacing w:before="0" w:line="341" w:lineRule="auto"/>
        <w:ind w:right="488"/>
        <w:rPr>
          <w:rFonts w:cs="宋体"/>
          <w:u w:val="single"/>
          <w:lang w:eastAsia="zh-CN"/>
        </w:rPr>
      </w:pPr>
      <w:r>
        <w:rPr>
          <w:lang w:eastAsia="zh-CN"/>
        </w:rPr>
        <w:t>出卖人：</w:t>
      </w:r>
      <w:r>
        <w:rPr>
          <w:rFonts w:hint="eastAsia" w:cs="宋体"/>
          <w:color w:val="C00000"/>
          <w:u w:val="single"/>
          <w:lang w:eastAsia="zh-CN"/>
        </w:rPr>
        <w:t>义乌</w:t>
      </w:r>
      <w:ins w:id="6" w:author="周三岁" w:date="2021-08-27T14:38:34Z">
        <w:r>
          <w:rPr>
            <w:rFonts w:hint="eastAsia" w:cs="宋体"/>
            <w:color w:val="C00000"/>
            <w:u w:val="single"/>
            <w:lang w:val="en-US" w:eastAsia="zh-CN"/>
          </w:rPr>
          <w:t>市</w:t>
        </w:r>
      </w:ins>
      <w:ins w:id="7" w:author="周三岁" w:date="2021-08-27T14:38:37Z">
        <w:r>
          <w:rPr>
            <w:rFonts w:hint="eastAsia" w:cs="宋体"/>
            <w:color w:val="C00000"/>
            <w:u w:val="single"/>
            <w:lang w:val="en-US" w:eastAsia="zh-CN"/>
          </w:rPr>
          <w:t>交通置业</w:t>
        </w:r>
      </w:ins>
      <w:r>
        <w:rPr>
          <w:rFonts w:hint="eastAsia" w:cs="宋体"/>
          <w:color w:val="C00000"/>
          <w:u w:val="single"/>
          <w:lang w:eastAsia="zh-CN"/>
        </w:rPr>
        <w:t>有限公司</w:t>
      </w:r>
      <w:r>
        <w:rPr>
          <w:rFonts w:hint="eastAsia" w:cs="宋体"/>
          <w:u w:val="single"/>
          <w:lang w:eastAsia="zh-CN"/>
        </w:rPr>
        <w:t xml:space="preserve">   </w:t>
      </w:r>
    </w:p>
    <w:p>
      <w:pPr>
        <w:pStyle w:val="3"/>
        <w:spacing w:before="0" w:line="341" w:lineRule="auto"/>
        <w:ind w:right="488"/>
        <w:rPr>
          <w:rFonts w:hint="default" w:cs="宋体"/>
          <w:lang w:val="en-US" w:eastAsia="zh-CN"/>
        </w:rPr>
      </w:pPr>
      <w:r>
        <w:rPr>
          <w:rFonts w:cs="宋体"/>
          <w:lang w:eastAsia="zh-CN"/>
        </w:rPr>
        <w:t>通讯地址：</w:t>
      </w:r>
      <w:ins w:id="8" w:author="周三岁" w:date="2021-10-20T13:36:10Z">
        <w:r>
          <w:rPr>
            <w:rFonts w:hint="eastAsia" w:cs="宋体"/>
            <w:color w:val="C00000"/>
            <w:u w:val="single"/>
            <w:lang w:val="en-US" w:eastAsia="zh-CN"/>
          </w:rPr>
          <w:t>浙江省</w:t>
        </w:r>
      </w:ins>
      <w:ins w:id="9" w:author="周三岁" w:date="2021-10-20T13:36:11Z">
        <w:r>
          <w:rPr>
            <w:rFonts w:hint="eastAsia" w:cs="宋体"/>
            <w:color w:val="C00000"/>
            <w:u w:val="single"/>
            <w:lang w:val="en-US" w:eastAsia="zh-CN"/>
          </w:rPr>
          <w:t>义乌</w:t>
        </w:r>
      </w:ins>
      <w:ins w:id="10" w:author="周三岁" w:date="2021-10-20T13:36:12Z">
        <w:r>
          <w:rPr>
            <w:rFonts w:hint="eastAsia" w:cs="宋体"/>
            <w:color w:val="C00000"/>
            <w:u w:val="single"/>
            <w:lang w:val="en-US" w:eastAsia="zh-CN"/>
          </w:rPr>
          <w:t>市</w:t>
        </w:r>
      </w:ins>
      <w:ins w:id="11" w:author="周三岁" w:date="2021-10-20T13:36:22Z">
        <w:r>
          <w:rPr>
            <w:rFonts w:hint="eastAsia" w:cs="宋体"/>
            <w:color w:val="C00000"/>
            <w:u w:val="single"/>
            <w:lang w:val="en-US" w:eastAsia="zh-CN"/>
          </w:rPr>
          <w:t>稠江</w:t>
        </w:r>
      </w:ins>
      <w:ins w:id="12" w:author="周三岁" w:date="2021-10-20T13:36:23Z">
        <w:r>
          <w:rPr>
            <w:rFonts w:hint="eastAsia" w:cs="宋体"/>
            <w:color w:val="C00000"/>
            <w:u w:val="single"/>
            <w:lang w:val="en-US" w:eastAsia="zh-CN"/>
          </w:rPr>
          <w:t>街道</w:t>
        </w:r>
      </w:ins>
      <w:ins w:id="13" w:author="周三岁" w:date="2021-10-20T13:36:58Z">
        <w:r>
          <w:rPr>
            <w:rFonts w:hint="eastAsia" w:cs="宋体"/>
            <w:color w:val="C00000"/>
            <w:u w:val="single"/>
            <w:lang w:val="en-US" w:eastAsia="zh-CN"/>
          </w:rPr>
          <w:t>贝村路</w:t>
        </w:r>
      </w:ins>
      <w:ins w:id="14" w:author="周三岁" w:date="2021-10-20T13:37:00Z">
        <w:r>
          <w:rPr>
            <w:rFonts w:hint="eastAsia" w:cs="宋体"/>
            <w:color w:val="C00000"/>
            <w:u w:val="single"/>
            <w:lang w:val="en-US" w:eastAsia="zh-CN"/>
          </w:rPr>
          <w:t>170</w:t>
        </w:r>
      </w:ins>
      <w:ins w:id="15" w:author="周三岁" w:date="2021-10-20T13:37:02Z">
        <w:r>
          <w:rPr>
            <w:rFonts w:hint="eastAsia" w:cs="宋体"/>
            <w:color w:val="C00000"/>
            <w:u w:val="single"/>
            <w:lang w:val="en-US" w:eastAsia="zh-CN"/>
          </w:rPr>
          <w:t>号</w:t>
        </w:r>
      </w:ins>
      <w:ins w:id="16" w:author="周三岁" w:date="2021-08-27T14:39:05Z">
        <w:r>
          <w:rPr>
            <w:rFonts w:hint="eastAsia" w:cs="宋体"/>
            <w:color w:val="C00000"/>
            <w:u w:val="single"/>
            <w:lang w:val="en-US" w:eastAsia="zh-CN"/>
          </w:rPr>
          <w:t xml:space="preserve"> </w:t>
        </w:r>
      </w:ins>
      <w:ins w:id="17" w:author="周三岁" w:date="2021-08-27T14:39:05Z">
        <w:r>
          <w:rPr>
            <w:rFonts w:hint="eastAsia" w:cs="宋体"/>
            <w:u w:val="single"/>
            <w:lang w:val="en-US" w:eastAsia="zh-CN"/>
          </w:rPr>
          <w:t xml:space="preserve"> </w:t>
        </w:r>
      </w:ins>
      <w:ins w:id="18" w:author="周三岁" w:date="2021-08-27T14:39:06Z">
        <w:r>
          <w:rPr>
            <w:rFonts w:hint="eastAsia" w:cs="宋体"/>
            <w:u w:val="single"/>
            <w:lang w:val="en-US" w:eastAsia="zh-CN"/>
          </w:rPr>
          <w:t xml:space="preserve">  </w:t>
        </w:r>
      </w:ins>
    </w:p>
    <w:p>
      <w:pPr>
        <w:pStyle w:val="3"/>
        <w:spacing w:before="0" w:line="341" w:lineRule="auto"/>
        <w:ind w:right="488"/>
        <w:rPr>
          <w:rFonts w:cs="宋体"/>
          <w:lang w:eastAsia="zh-CN"/>
        </w:rPr>
      </w:pPr>
      <w:r>
        <w:rPr>
          <w:rFonts w:cs="宋体"/>
          <w:lang w:eastAsia="zh-CN"/>
        </w:rPr>
        <w:t>邮政编码：</w:t>
      </w:r>
      <w:r>
        <w:rPr>
          <w:rFonts w:cs="宋体"/>
          <w:u w:val="single"/>
          <w:lang w:eastAsia="zh-CN"/>
        </w:rPr>
        <w:t>322000</w:t>
      </w:r>
      <w:r>
        <w:rPr>
          <w:rFonts w:cs="宋体"/>
          <w:lang w:eastAsia="zh-CN"/>
        </w:rPr>
        <w:tab/>
      </w:r>
      <w:r>
        <w:rPr>
          <w:rFonts w:cs="宋体"/>
          <w:lang w:eastAsia="zh-CN"/>
        </w:rPr>
        <w:t xml:space="preserve">电子邮箱： </w:t>
      </w:r>
      <w:r>
        <w:rPr>
          <w:rFonts w:hint="eastAsia" w:cs="宋体"/>
          <w:u w:val="single"/>
          <w:lang w:eastAsia="zh-CN"/>
        </w:rPr>
        <w:t xml:space="preserve">无  </w:t>
      </w:r>
      <w:r>
        <w:rPr>
          <w:rFonts w:cs="宋体"/>
          <w:lang w:eastAsia="zh-CN"/>
        </w:rPr>
        <w:t xml:space="preserve">   统一社会信用代码</w:t>
      </w:r>
      <w:r>
        <w:rPr>
          <w:lang w:eastAsia="zh-CN"/>
        </w:rPr>
        <w:t>：</w:t>
      </w:r>
      <w:r>
        <w:rPr>
          <w:rFonts w:hint="eastAsia" w:cs="宋体"/>
          <w:u w:val="single"/>
          <w:lang w:eastAsia="zh-CN"/>
        </w:rPr>
        <w:t xml:space="preserve">  </w:t>
      </w:r>
      <w:ins w:id="19" w:author="周三岁" w:date="2021-08-27T14:40:50Z">
        <w:r>
          <w:rPr>
            <w:rFonts w:eastAsia="宋体"/>
            <w:sz w:val="24"/>
            <w:szCs w:val="24"/>
            <w:u w:val="single"/>
          </w:rPr>
          <w:t>9133078232984249XT（1/1）</w:t>
        </w:r>
      </w:ins>
      <w:r>
        <w:rPr>
          <w:rFonts w:hint="eastAsia" w:cs="宋体"/>
          <w:u w:val="single"/>
          <w:lang w:eastAsia="zh-CN"/>
        </w:rPr>
        <w:t xml:space="preserve">         </w:t>
      </w:r>
    </w:p>
    <w:p>
      <w:pPr>
        <w:pStyle w:val="3"/>
        <w:tabs>
          <w:tab w:val="left" w:pos="5279"/>
        </w:tabs>
        <w:spacing w:before="29" w:line="341" w:lineRule="auto"/>
        <w:ind w:right="2506"/>
        <w:rPr>
          <w:rFonts w:hint="default" w:eastAsia="宋体" w:cs="宋体"/>
          <w:sz w:val="28"/>
          <w:szCs w:val="28"/>
          <w:u w:val="single"/>
          <w:lang w:val="en-US" w:eastAsia="zh-CN"/>
        </w:rPr>
      </w:pPr>
      <w:r>
        <w:rPr>
          <w:lang w:eastAsia="zh-CN"/>
        </w:rPr>
        <w:t>企业资质证书号：</w:t>
      </w:r>
      <w:ins w:id="20" w:author="周三岁" w:date="2021-10-18T13:39:19Z">
        <w:r>
          <w:rPr>
            <w:rFonts w:hint="eastAsia"/>
            <w:sz w:val="24"/>
            <w:szCs w:val="24"/>
            <w:u w:val="single"/>
            <w:lang w:val="en-US" w:eastAsia="zh-CN"/>
          </w:rPr>
          <w:t>浙</w:t>
        </w:r>
      </w:ins>
      <w:ins w:id="21" w:author="周三岁" w:date="2021-10-18T13:39:23Z">
        <w:r>
          <w:rPr>
            <w:rFonts w:hint="eastAsia"/>
            <w:sz w:val="24"/>
            <w:szCs w:val="24"/>
            <w:u w:val="single"/>
            <w:lang w:val="en-US" w:eastAsia="zh-CN"/>
          </w:rPr>
          <w:t>开四</w:t>
        </w:r>
      </w:ins>
      <w:ins w:id="22" w:author="周三岁" w:date="2021-10-18T13:39:27Z">
        <w:r>
          <w:rPr>
            <w:rFonts w:hint="eastAsia"/>
            <w:sz w:val="24"/>
            <w:szCs w:val="24"/>
            <w:u w:val="single"/>
            <w:lang w:val="en-US" w:eastAsia="zh-CN"/>
          </w:rPr>
          <w:t>07</w:t>
        </w:r>
      </w:ins>
      <w:ins w:id="23" w:author="周三岁" w:date="2021-10-18T13:39:28Z">
        <w:r>
          <w:rPr>
            <w:rFonts w:hint="eastAsia"/>
            <w:sz w:val="24"/>
            <w:szCs w:val="24"/>
            <w:u w:val="single"/>
            <w:lang w:val="en-US" w:eastAsia="zh-CN"/>
          </w:rPr>
          <w:t>82</w:t>
        </w:r>
      </w:ins>
      <w:ins w:id="24" w:author="周三岁" w:date="2021-10-18T13:39:29Z">
        <w:r>
          <w:rPr>
            <w:rFonts w:hint="eastAsia"/>
            <w:sz w:val="24"/>
            <w:szCs w:val="24"/>
            <w:u w:val="single"/>
            <w:lang w:val="en-US" w:eastAsia="zh-CN"/>
          </w:rPr>
          <w:t>-</w:t>
        </w:r>
      </w:ins>
      <w:ins w:id="25" w:author="周三岁" w:date="2021-10-18T13:39:30Z">
        <w:r>
          <w:rPr>
            <w:rFonts w:hint="eastAsia"/>
            <w:sz w:val="24"/>
            <w:szCs w:val="24"/>
            <w:u w:val="single"/>
            <w:lang w:val="en-US" w:eastAsia="zh-CN"/>
          </w:rPr>
          <w:t>201</w:t>
        </w:r>
      </w:ins>
      <w:ins w:id="26" w:author="周三岁" w:date="2021-10-18T13:39:32Z">
        <w:r>
          <w:rPr>
            <w:rFonts w:hint="eastAsia"/>
            <w:sz w:val="24"/>
            <w:szCs w:val="24"/>
            <w:u w:val="single"/>
            <w:lang w:val="en-US" w:eastAsia="zh-CN"/>
          </w:rPr>
          <w:t>9</w:t>
        </w:r>
      </w:ins>
      <w:ins w:id="27" w:author="周三岁" w:date="2021-10-18T13:39:33Z">
        <w:r>
          <w:rPr>
            <w:rFonts w:hint="eastAsia"/>
            <w:sz w:val="24"/>
            <w:szCs w:val="24"/>
            <w:u w:val="single"/>
            <w:lang w:val="en-US" w:eastAsia="zh-CN"/>
          </w:rPr>
          <w:t>-20</w:t>
        </w:r>
      </w:ins>
      <w:ins w:id="28" w:author="周三岁" w:date="2021-10-18T13:39:34Z">
        <w:r>
          <w:rPr>
            <w:rFonts w:hint="eastAsia"/>
            <w:sz w:val="24"/>
            <w:szCs w:val="24"/>
            <w:u w:val="single"/>
            <w:lang w:val="en-US" w:eastAsia="zh-CN"/>
          </w:rPr>
          <w:t>21</w:t>
        </w:r>
      </w:ins>
      <w:ins w:id="29" w:author="周三岁" w:date="2021-10-18T13:39:35Z">
        <w:r>
          <w:rPr>
            <w:rFonts w:hint="eastAsia"/>
            <w:sz w:val="24"/>
            <w:szCs w:val="24"/>
            <w:u w:val="single"/>
            <w:lang w:val="en-US" w:eastAsia="zh-CN"/>
          </w:rPr>
          <w:t>-</w:t>
        </w:r>
      </w:ins>
      <w:ins w:id="30" w:author="周三岁" w:date="2021-10-18T13:39:36Z">
        <w:r>
          <w:rPr>
            <w:rFonts w:hint="eastAsia"/>
            <w:sz w:val="24"/>
            <w:szCs w:val="24"/>
            <w:u w:val="single"/>
            <w:lang w:val="en-US" w:eastAsia="zh-CN"/>
          </w:rPr>
          <w:t>00</w:t>
        </w:r>
      </w:ins>
      <w:ins w:id="31" w:author="周三岁" w:date="2021-10-18T13:39:37Z">
        <w:r>
          <w:rPr>
            <w:rFonts w:hint="eastAsia"/>
            <w:sz w:val="24"/>
            <w:szCs w:val="24"/>
            <w:u w:val="single"/>
            <w:lang w:val="en-US" w:eastAsia="zh-CN"/>
          </w:rPr>
          <w:t>12</w:t>
        </w:r>
      </w:ins>
      <w:ins w:id="32" w:author="周三岁" w:date="2021-10-18T13:42:10Z">
        <w:r>
          <w:rPr>
            <w:rFonts w:hint="eastAsia"/>
            <w:sz w:val="24"/>
            <w:szCs w:val="24"/>
            <w:u w:val="single"/>
            <w:lang w:val="en-US" w:eastAsia="zh-CN"/>
          </w:rPr>
          <w:t>号</w:t>
        </w:r>
      </w:ins>
    </w:p>
    <w:p>
      <w:pPr>
        <w:pStyle w:val="3"/>
        <w:tabs>
          <w:tab w:val="left" w:pos="4561"/>
        </w:tabs>
        <w:spacing w:before="29" w:line="341" w:lineRule="auto"/>
        <w:ind w:right="2506"/>
        <w:rPr>
          <w:rFonts w:cs="宋体"/>
          <w:lang w:eastAsia="zh-CN"/>
        </w:rPr>
      </w:pPr>
      <w:r>
        <w:rPr>
          <w:spacing w:val="-1"/>
          <w:lang w:eastAsia="zh-CN"/>
        </w:rPr>
        <w:t>法定代表人：</w:t>
      </w:r>
      <w:ins w:id="33" w:author="周三岁" w:date="2021-08-27T14:40:18Z">
        <w:r>
          <w:rPr>
            <w:rFonts w:hint="eastAsia" w:eastAsia="宋体"/>
            <w:sz w:val="24"/>
            <w:szCs w:val="24"/>
            <w:u w:val="single"/>
          </w:rPr>
          <w:t>洪金彪</w:t>
        </w:r>
      </w:ins>
      <w:r>
        <w:rPr>
          <w:rFonts w:hint="eastAsia" w:cs="宋体"/>
          <w:lang w:eastAsia="zh-CN"/>
        </w:rPr>
        <w:t xml:space="preserve"> </w:t>
      </w:r>
      <w:r>
        <w:rPr>
          <w:lang w:eastAsia="zh-CN"/>
        </w:rPr>
        <w:t>联系电</w:t>
      </w:r>
      <w:r>
        <w:rPr>
          <w:u w:val="single" w:color="000000"/>
          <w:lang w:eastAsia="zh-CN"/>
        </w:rPr>
        <w:t>话：</w:t>
      </w:r>
      <w:ins w:id="34" w:author="周三岁" w:date="2021-08-27T14:40:28Z">
        <w:r>
          <w:rPr>
            <w:rFonts w:eastAsia="宋体"/>
            <w:sz w:val="24"/>
            <w:szCs w:val="24"/>
            <w:u w:val="single"/>
          </w:rPr>
          <w:t>0579-85507122</w:t>
        </w:r>
      </w:ins>
      <w:r>
        <w:rPr>
          <w:rFonts w:hint="eastAsia" w:cs="宋体"/>
          <w:u w:val="single" w:color="000000"/>
          <w:lang w:eastAsia="zh-CN"/>
        </w:rPr>
        <w:t xml:space="preserve">    </w:t>
      </w:r>
      <w:r>
        <w:rPr>
          <w:lang w:eastAsia="zh-CN"/>
        </w:rPr>
        <w:t>委托代理人：</w:t>
      </w:r>
      <w:r>
        <w:rPr>
          <w:rFonts w:cs="宋体"/>
          <w:u w:val="single" w:color="000000"/>
          <w:lang w:eastAsia="zh-CN"/>
        </w:rPr>
        <w:t>无</w:t>
      </w:r>
      <w:r>
        <w:rPr>
          <w:rFonts w:cs="宋体"/>
          <w:lang w:eastAsia="zh-CN"/>
        </w:rPr>
        <w:tab/>
      </w:r>
      <w:r>
        <w:rPr>
          <w:lang w:eastAsia="zh-CN"/>
        </w:rPr>
        <w:t>联系电话</w:t>
      </w:r>
      <w:r>
        <w:rPr>
          <w:rFonts w:cs="宋体"/>
          <w:lang w:eastAsia="zh-CN"/>
        </w:rPr>
        <w:t>：</w:t>
      </w:r>
      <w:r>
        <w:rPr>
          <w:rFonts w:cs="宋体"/>
          <w:u w:val="single" w:color="000000"/>
          <w:lang w:eastAsia="zh-CN"/>
        </w:rPr>
        <w:t>无</w:t>
      </w:r>
    </w:p>
    <w:p>
      <w:pPr>
        <w:pStyle w:val="3"/>
        <w:tabs>
          <w:tab w:val="left" w:pos="2398"/>
          <w:tab w:val="left" w:pos="5159"/>
          <w:tab w:val="left" w:pos="5519"/>
        </w:tabs>
        <w:spacing w:before="32" w:line="341" w:lineRule="auto"/>
        <w:ind w:right="946"/>
        <w:rPr>
          <w:rFonts w:cs="宋体"/>
          <w:lang w:eastAsia="zh-CN"/>
        </w:rPr>
      </w:pPr>
      <w:r>
        <w:rPr>
          <w:lang w:eastAsia="zh-CN"/>
        </w:rPr>
        <w:t>委托销售经纪机构：</w:t>
      </w:r>
      <w:r>
        <w:rPr>
          <w:rFonts w:cs="宋体"/>
          <w:u w:val="single" w:color="000000"/>
          <w:lang w:eastAsia="zh-CN"/>
        </w:rPr>
        <w:t>无</w:t>
      </w:r>
    </w:p>
    <w:p>
      <w:pPr>
        <w:pStyle w:val="3"/>
        <w:spacing w:before="29" w:line="341" w:lineRule="auto"/>
        <w:ind w:right="5888"/>
        <w:rPr>
          <w:rFonts w:cs="宋体"/>
          <w:lang w:eastAsia="zh-CN"/>
        </w:rPr>
      </w:pPr>
      <w:r>
        <w:rPr>
          <w:lang w:eastAsia="zh-CN"/>
        </w:rPr>
        <w:t>通讯地址：</w:t>
      </w:r>
      <w:r>
        <w:rPr>
          <w:rFonts w:cs="宋体"/>
          <w:u w:val="single" w:color="000000"/>
          <w:lang w:eastAsia="zh-CN"/>
        </w:rPr>
        <w:t>无</w:t>
      </w:r>
    </w:p>
    <w:p>
      <w:pPr>
        <w:pStyle w:val="3"/>
        <w:spacing w:before="29" w:line="341" w:lineRule="auto"/>
        <w:ind w:right="5888"/>
        <w:rPr>
          <w:rFonts w:cs="宋体"/>
          <w:lang w:eastAsia="zh-CN"/>
        </w:rPr>
      </w:pPr>
      <w:r>
        <w:rPr>
          <w:lang w:eastAsia="zh-CN"/>
        </w:rPr>
        <w:t>邮政编码：</w:t>
      </w:r>
      <w:r>
        <w:rPr>
          <w:rFonts w:cs="宋体"/>
          <w:u w:val="single" w:color="000000"/>
          <w:lang w:eastAsia="zh-CN"/>
        </w:rPr>
        <w:t xml:space="preserve">无 </w:t>
      </w:r>
    </w:p>
    <w:p>
      <w:pPr>
        <w:pStyle w:val="3"/>
        <w:spacing w:before="29"/>
        <w:rPr>
          <w:rFonts w:cs="宋体"/>
          <w:lang w:eastAsia="zh-CN"/>
        </w:rPr>
      </w:pPr>
      <w:r>
        <w:rPr>
          <w:lang w:eastAsia="zh-CN"/>
        </w:rPr>
        <w:t>经纪机构统一社会信用代码：</w:t>
      </w:r>
      <w:r>
        <w:rPr>
          <w:rFonts w:cs="宋体"/>
          <w:u w:val="single" w:color="000000"/>
          <w:lang w:eastAsia="zh-CN"/>
        </w:rPr>
        <w:t xml:space="preserve">无 </w:t>
      </w:r>
    </w:p>
    <w:p>
      <w:pPr>
        <w:pStyle w:val="3"/>
        <w:tabs>
          <w:tab w:val="left" w:pos="4919"/>
        </w:tabs>
        <w:spacing w:before="133"/>
        <w:rPr>
          <w:rFonts w:cs="宋体"/>
          <w:lang w:eastAsia="zh-CN"/>
        </w:rPr>
      </w:pPr>
      <w:r>
        <w:rPr>
          <w:lang w:eastAsia="zh-CN"/>
        </w:rPr>
        <w:t>法定代表人：</w:t>
      </w:r>
      <w:r>
        <w:rPr>
          <w:rFonts w:cs="宋体"/>
          <w:u w:val="single" w:color="000000"/>
          <w:lang w:eastAsia="zh-CN"/>
        </w:rPr>
        <w:t>无</w:t>
      </w:r>
      <w:r>
        <w:rPr>
          <w:rFonts w:cs="宋体"/>
          <w:lang w:eastAsia="zh-CN"/>
        </w:rPr>
        <w:tab/>
      </w:r>
      <w:r>
        <w:rPr>
          <w:lang w:eastAsia="zh-CN"/>
        </w:rPr>
        <w:t>联系电话：</w:t>
      </w:r>
      <w:r>
        <w:rPr>
          <w:rFonts w:cs="宋体"/>
          <w:u w:val="single" w:color="000000"/>
          <w:lang w:eastAsia="zh-CN"/>
        </w:rPr>
        <w:t xml:space="preserve">无 </w:t>
      </w:r>
    </w:p>
    <w:p>
      <w:pPr>
        <w:spacing w:before="4" w:line="140" w:lineRule="exact"/>
        <w:rPr>
          <w:sz w:val="14"/>
          <w:szCs w:val="14"/>
          <w:lang w:eastAsia="zh-CN"/>
        </w:rPr>
      </w:pPr>
    </w:p>
    <w:p>
      <w:pPr>
        <w:spacing w:line="200" w:lineRule="exact"/>
        <w:rPr>
          <w:sz w:val="20"/>
          <w:szCs w:val="20"/>
          <w:lang w:eastAsia="zh-CN"/>
        </w:rPr>
      </w:pPr>
    </w:p>
    <w:p>
      <w:pPr>
        <w:spacing w:line="200" w:lineRule="exact"/>
        <w:rPr>
          <w:sz w:val="20"/>
          <w:szCs w:val="20"/>
          <w:lang w:eastAsia="zh-CN"/>
        </w:rPr>
      </w:pPr>
    </w:p>
    <w:p>
      <w:pPr>
        <w:spacing w:before="2" w:line="240" w:lineRule="exact"/>
        <w:rPr>
          <w:sz w:val="24"/>
          <w:szCs w:val="24"/>
          <w:lang w:eastAsia="zh-CN"/>
        </w:rPr>
      </w:pPr>
    </w:p>
    <w:p>
      <w:pPr>
        <w:pStyle w:val="3"/>
        <w:tabs>
          <w:tab w:val="left" w:pos="9244"/>
        </w:tabs>
        <w:spacing w:before="29"/>
        <w:ind w:right="101"/>
        <w:jc w:val="both"/>
        <w:rPr>
          <w:rFonts w:ascii="Times New Roman" w:hAnsi="Times New Roman" w:cs="Times New Roman" w:eastAsiaTheme="minorEastAsia"/>
          <w:lang w:eastAsia="zh-CN"/>
        </w:rPr>
      </w:pPr>
      <w:r>
        <w:rPr>
          <w:spacing w:val="-1"/>
          <w:lang w:eastAsia="zh-CN"/>
        </w:rPr>
        <w:t>买受人：</w:t>
      </w:r>
      <w:r>
        <w:rPr>
          <w:rFonts w:ascii="Times New Roman" w:hAnsi="Times New Roman" w:eastAsia="Times New Roman" w:cs="Times New Roman"/>
          <w:u w:val="single" w:color="000000"/>
          <w:lang w:eastAsia="zh-CN"/>
        </w:rPr>
        <w:tab/>
      </w:r>
    </w:p>
    <w:p>
      <w:pPr>
        <w:pStyle w:val="3"/>
        <w:tabs>
          <w:tab w:val="left" w:pos="9244"/>
        </w:tabs>
        <w:ind w:right="101"/>
        <w:jc w:val="both"/>
        <w:rPr>
          <w:rFonts w:ascii="Times New Roman" w:hAnsi="Times New Roman" w:eastAsia="Times New Roman" w:cs="Times New Roman"/>
          <w:lang w:eastAsia="zh-CN"/>
        </w:rPr>
      </w:pPr>
      <w:r>
        <w:rPr>
          <w:lang w:eastAsia="zh-CN"/>
        </w:rPr>
        <w:t>【法定代表人】【负责人】：</w:t>
      </w:r>
      <w:r>
        <w:rPr>
          <w:rFonts w:ascii="Times New Roman" w:hAnsi="Times New Roman" w:eastAsia="Times New Roman" w:cs="Times New Roman"/>
          <w:u w:val="single" w:color="000000"/>
          <w:lang w:eastAsia="zh-CN"/>
        </w:rPr>
        <w:tab/>
      </w:r>
    </w:p>
    <w:p>
      <w:pPr>
        <w:pStyle w:val="3"/>
        <w:tabs>
          <w:tab w:val="left" w:pos="2519"/>
          <w:tab w:val="left" w:pos="3239"/>
          <w:tab w:val="left" w:pos="3959"/>
          <w:tab w:val="left" w:pos="5279"/>
          <w:tab w:val="left" w:pos="7079"/>
          <w:tab w:val="left" w:pos="9244"/>
        </w:tabs>
        <w:spacing w:line="342" w:lineRule="auto"/>
        <w:ind w:right="101"/>
        <w:jc w:val="both"/>
        <w:rPr>
          <w:ins w:id="35" w:author="周三岁" w:date="2021-10-20T14:19:00Z"/>
          <w:rFonts w:ascii="Times New Roman" w:hAnsi="Times New Roman" w:eastAsia="Times New Roman" w:cs="Times New Roman"/>
          <w:u w:val="single" w:color="000000"/>
          <w:lang w:eastAsia="zh-CN"/>
        </w:rPr>
      </w:pPr>
      <w:r>
        <w:rPr>
          <w:lang w:eastAsia="zh-CN"/>
        </w:rPr>
        <w:t>【国籍】【户籍所在地】：</w:t>
      </w:r>
      <w:r>
        <w:rPr>
          <w:rFonts w:ascii="Times New Roman" w:hAnsi="Times New Roman" w:eastAsia="Times New Roman" w:cs="Times New Roman"/>
          <w:u w:val="single" w:color="000000"/>
          <w:lang w:eastAsia="zh-CN"/>
        </w:rPr>
        <w:tab/>
      </w:r>
      <w:r>
        <w:rPr>
          <w:rFonts w:ascii="Times New Roman" w:hAnsi="Times New Roman" w:eastAsia="Times New Roman" w:cs="Times New Roman"/>
          <w:u w:val="single" w:color="000000"/>
          <w:lang w:eastAsia="zh-CN"/>
        </w:rPr>
        <w:tab/>
      </w:r>
      <w:r>
        <w:rPr>
          <w:rFonts w:ascii="Times New Roman" w:hAnsi="Times New Roman" w:eastAsia="Times New Roman" w:cs="Times New Roman"/>
          <w:u w:val="single" w:color="000000"/>
          <w:lang w:eastAsia="zh-CN"/>
        </w:rPr>
        <w:tab/>
      </w:r>
      <w:r>
        <w:rPr>
          <w:rFonts w:ascii="Times New Roman" w:hAnsi="Times New Roman" w:eastAsia="Times New Roman" w:cs="Times New Roman"/>
          <w:u w:val="single" w:color="000000"/>
          <w:lang w:eastAsia="zh-CN"/>
        </w:rPr>
        <w:tab/>
      </w:r>
    </w:p>
    <w:p>
      <w:pPr>
        <w:pStyle w:val="3"/>
        <w:tabs>
          <w:tab w:val="left" w:pos="2519"/>
          <w:tab w:val="left" w:pos="3239"/>
          <w:tab w:val="left" w:pos="3959"/>
          <w:tab w:val="left" w:pos="5279"/>
          <w:tab w:val="left" w:pos="7079"/>
          <w:tab w:val="left" w:pos="9244"/>
        </w:tabs>
        <w:spacing w:line="342" w:lineRule="auto"/>
        <w:ind w:left="0" w:right="101" w:firstLine="720" w:firstLineChars="300"/>
        <w:jc w:val="both"/>
        <w:rPr>
          <w:ins w:id="36" w:author="周三岁" w:date="2021-10-20T14:19:08Z"/>
          <w:rFonts w:ascii="Times New Roman" w:hAnsi="Times New Roman" w:eastAsia="Times New Roman" w:cs="Times New Roman"/>
          <w:u w:val="single" w:color="000000"/>
          <w:lang w:eastAsia="zh-CN"/>
        </w:rPr>
      </w:pPr>
      <w:r>
        <w:rPr>
          <w:lang w:eastAsia="zh-CN"/>
        </w:rPr>
        <w:t>证件类型：【居民身份证】【护照】【营业执照】【</w:t>
      </w:r>
      <w:r>
        <w:rPr>
          <w:rFonts w:ascii="Times New Roman" w:hAnsi="Times New Roman" w:eastAsia="Times New Roman" w:cs="Times New Roman"/>
          <w:u w:val="single" w:color="000000"/>
          <w:lang w:eastAsia="zh-CN"/>
        </w:rPr>
        <w:tab/>
      </w:r>
      <w:r>
        <w:rPr>
          <w:lang w:eastAsia="zh-CN"/>
        </w:rPr>
        <w:t>】，证号：</w:t>
      </w:r>
      <w:r>
        <w:rPr>
          <w:rFonts w:ascii="Times New Roman" w:hAnsi="Times New Roman" w:eastAsia="Times New Roman" w:cs="Times New Roman"/>
          <w:u w:val="single" w:color="000000"/>
          <w:lang w:eastAsia="zh-CN"/>
        </w:rPr>
        <w:tab/>
      </w:r>
    </w:p>
    <w:p>
      <w:pPr>
        <w:pStyle w:val="3"/>
        <w:tabs>
          <w:tab w:val="left" w:pos="2519"/>
          <w:tab w:val="left" w:pos="3239"/>
          <w:tab w:val="left" w:pos="3959"/>
          <w:tab w:val="left" w:pos="5279"/>
          <w:tab w:val="left" w:pos="7079"/>
          <w:tab w:val="left" w:pos="9244"/>
        </w:tabs>
        <w:spacing w:line="342" w:lineRule="auto"/>
        <w:ind w:right="101"/>
        <w:jc w:val="both"/>
        <w:rPr>
          <w:ins w:id="37" w:author="周三岁" w:date="2021-10-20T14:19:10Z"/>
          <w:rFonts w:ascii="Times New Roman" w:hAnsi="Times New Roman" w:eastAsia="Times New Roman" w:cs="Times New Roman"/>
          <w:u w:val="single" w:color="000000"/>
          <w:lang w:eastAsia="zh-CN"/>
        </w:rPr>
      </w:pPr>
      <w:r>
        <w:rPr>
          <w:spacing w:val="-1"/>
          <w:lang w:eastAsia="zh-CN"/>
        </w:rPr>
        <w:t>出生日期：</w:t>
      </w:r>
      <w:r>
        <w:rPr>
          <w:rFonts w:ascii="Times New Roman" w:hAnsi="Times New Roman" w:eastAsia="Times New Roman" w:cs="Times New Roman"/>
          <w:spacing w:val="-1"/>
          <w:u w:val="single" w:color="000000"/>
          <w:lang w:eastAsia="zh-CN"/>
        </w:rPr>
        <w:tab/>
      </w:r>
      <w:r>
        <w:rPr>
          <w:lang w:eastAsia="zh-CN"/>
        </w:rPr>
        <w:t>年</w:t>
      </w:r>
      <w:r>
        <w:rPr>
          <w:rFonts w:ascii="Times New Roman" w:hAnsi="Times New Roman" w:eastAsia="Times New Roman" w:cs="Times New Roman"/>
          <w:u w:val="single" w:color="000000"/>
          <w:lang w:eastAsia="zh-CN"/>
        </w:rPr>
        <w:tab/>
      </w:r>
      <w:r>
        <w:rPr>
          <w:lang w:eastAsia="zh-CN"/>
        </w:rPr>
        <w:t>月</w:t>
      </w:r>
      <w:r>
        <w:rPr>
          <w:rFonts w:ascii="Times New Roman" w:hAnsi="Times New Roman" w:eastAsia="Times New Roman" w:cs="Times New Roman"/>
          <w:u w:val="single" w:color="000000"/>
          <w:lang w:eastAsia="zh-CN"/>
        </w:rPr>
        <w:tab/>
      </w:r>
      <w:r>
        <w:rPr>
          <w:lang w:eastAsia="zh-CN"/>
        </w:rPr>
        <w:t>日，性别：</w:t>
      </w:r>
      <w:r>
        <w:rPr>
          <w:rFonts w:ascii="Times New Roman" w:hAnsi="Times New Roman" w:eastAsia="Times New Roman" w:cs="Times New Roman"/>
          <w:u w:val="single" w:color="000000"/>
          <w:lang w:eastAsia="zh-CN"/>
        </w:rPr>
        <w:tab/>
      </w:r>
      <w:r>
        <w:rPr>
          <w:rFonts w:ascii="Times New Roman" w:hAnsi="Times New Roman" w:eastAsia="Times New Roman" w:cs="Times New Roman"/>
          <w:u w:val="single" w:color="000000"/>
          <w:lang w:eastAsia="zh-CN"/>
        </w:rPr>
        <w:tab/>
      </w:r>
      <w:r>
        <w:rPr>
          <w:rFonts w:ascii="Times New Roman" w:hAnsi="Times New Roman" w:eastAsia="Times New Roman" w:cs="Times New Roman"/>
          <w:u w:val="single" w:color="000000"/>
          <w:lang w:eastAsia="zh-CN"/>
        </w:rPr>
        <w:tab/>
      </w:r>
    </w:p>
    <w:p>
      <w:pPr>
        <w:pStyle w:val="3"/>
        <w:tabs>
          <w:tab w:val="left" w:pos="2519"/>
          <w:tab w:val="left" w:pos="3239"/>
          <w:tab w:val="left" w:pos="3959"/>
          <w:tab w:val="left" w:pos="5279"/>
          <w:tab w:val="left" w:pos="7079"/>
          <w:tab w:val="left" w:pos="9244"/>
        </w:tabs>
        <w:spacing w:line="342" w:lineRule="auto"/>
        <w:ind w:right="101"/>
        <w:jc w:val="both"/>
        <w:rPr>
          <w:ins w:id="38" w:author="周三岁" w:date="2021-10-20T14:19:11Z"/>
          <w:rFonts w:ascii="Times New Roman" w:hAnsi="Times New Roman" w:eastAsia="Times New Roman" w:cs="Times New Roman"/>
          <w:u w:val="single" w:color="000000"/>
          <w:lang w:eastAsia="zh-CN"/>
        </w:rPr>
      </w:pPr>
      <w:r>
        <w:rPr>
          <w:spacing w:val="-1"/>
          <w:lang w:eastAsia="zh-CN"/>
        </w:rPr>
        <w:t>通讯地址：</w:t>
      </w:r>
      <w:r>
        <w:rPr>
          <w:rFonts w:ascii="Times New Roman" w:hAnsi="Times New Roman" w:eastAsia="Times New Roman" w:cs="Times New Roman"/>
          <w:u w:val="single" w:color="000000"/>
          <w:lang w:eastAsia="zh-CN"/>
        </w:rPr>
        <w:tab/>
      </w:r>
      <w:r>
        <w:rPr>
          <w:rFonts w:ascii="Times New Roman" w:hAnsi="Times New Roman" w:eastAsia="Times New Roman" w:cs="Times New Roman"/>
          <w:u w:val="single" w:color="000000"/>
          <w:lang w:eastAsia="zh-CN"/>
        </w:rPr>
        <w:tab/>
      </w:r>
      <w:r>
        <w:rPr>
          <w:rFonts w:ascii="Times New Roman" w:hAnsi="Times New Roman" w:eastAsia="Times New Roman" w:cs="Times New Roman"/>
          <w:u w:val="single" w:color="000000"/>
          <w:lang w:eastAsia="zh-CN"/>
        </w:rPr>
        <w:tab/>
      </w:r>
      <w:r>
        <w:rPr>
          <w:rFonts w:ascii="Times New Roman" w:hAnsi="Times New Roman" w:eastAsia="Times New Roman" w:cs="Times New Roman"/>
          <w:u w:val="single" w:color="000000"/>
          <w:lang w:eastAsia="zh-CN"/>
        </w:rPr>
        <w:tab/>
      </w:r>
      <w:r>
        <w:rPr>
          <w:rFonts w:ascii="Times New Roman" w:hAnsi="Times New Roman" w:eastAsia="Times New Roman" w:cs="Times New Roman"/>
          <w:u w:val="single" w:color="000000"/>
          <w:lang w:eastAsia="zh-CN"/>
        </w:rPr>
        <w:tab/>
      </w:r>
      <w:r>
        <w:rPr>
          <w:rFonts w:ascii="Times New Roman" w:hAnsi="Times New Roman" w:eastAsia="Times New Roman" w:cs="Times New Roman"/>
          <w:u w:val="single" w:color="000000"/>
          <w:lang w:eastAsia="zh-CN"/>
        </w:rPr>
        <w:tab/>
      </w:r>
    </w:p>
    <w:p>
      <w:pPr>
        <w:pStyle w:val="3"/>
        <w:tabs>
          <w:tab w:val="left" w:pos="2519"/>
          <w:tab w:val="left" w:pos="3239"/>
          <w:tab w:val="left" w:pos="3959"/>
          <w:tab w:val="left" w:pos="5279"/>
          <w:tab w:val="left" w:pos="7079"/>
          <w:tab w:val="left" w:pos="9244"/>
        </w:tabs>
        <w:spacing w:line="342" w:lineRule="auto"/>
        <w:ind w:right="101"/>
        <w:jc w:val="both"/>
        <w:rPr>
          <w:rFonts w:ascii="Times New Roman" w:hAnsi="Times New Roman" w:eastAsia="Times New Roman" w:cs="Times New Roman"/>
          <w:lang w:eastAsia="zh-CN"/>
        </w:rPr>
      </w:pPr>
      <w:r>
        <w:rPr>
          <w:spacing w:val="-1"/>
          <w:lang w:eastAsia="zh-CN"/>
        </w:rPr>
        <w:t>邮政编码：</w:t>
      </w:r>
      <w:r>
        <w:rPr>
          <w:rFonts w:ascii="Times New Roman" w:hAnsi="Times New Roman" w:eastAsia="Times New Roman" w:cs="Times New Roman"/>
          <w:spacing w:val="-1"/>
          <w:u w:val="single" w:color="000000"/>
          <w:lang w:eastAsia="zh-CN"/>
        </w:rPr>
        <w:tab/>
      </w:r>
      <w:r>
        <w:rPr>
          <w:rFonts w:ascii="Times New Roman" w:hAnsi="Times New Roman" w:eastAsia="Times New Roman" w:cs="Times New Roman"/>
          <w:spacing w:val="-1"/>
          <w:u w:val="single" w:color="000000"/>
          <w:lang w:eastAsia="zh-CN"/>
        </w:rPr>
        <w:tab/>
      </w:r>
      <w:r>
        <w:rPr>
          <w:rFonts w:ascii="Times New Roman" w:hAnsi="Times New Roman" w:eastAsia="Times New Roman" w:cs="Times New Roman"/>
          <w:spacing w:val="-1"/>
          <w:u w:val="single" w:color="000000"/>
          <w:lang w:eastAsia="zh-CN"/>
        </w:rPr>
        <w:tab/>
      </w:r>
      <w:r>
        <w:rPr>
          <w:rFonts w:ascii="Times New Roman" w:hAnsi="Times New Roman" w:eastAsia="Times New Roman" w:cs="Times New Roman"/>
          <w:spacing w:val="-1"/>
          <w:u w:val="single" w:color="000000"/>
          <w:lang w:eastAsia="zh-CN"/>
        </w:rPr>
        <w:tab/>
      </w:r>
      <w:r>
        <w:rPr>
          <w:lang w:eastAsia="zh-CN"/>
        </w:rPr>
        <w:t>联系电话：</w:t>
      </w:r>
      <w:r>
        <w:rPr>
          <w:rFonts w:ascii="Times New Roman" w:hAnsi="Times New Roman" w:eastAsia="Times New Roman" w:cs="Times New Roman"/>
          <w:u w:val="single" w:color="000000"/>
          <w:lang w:eastAsia="zh-CN"/>
        </w:rPr>
        <w:tab/>
      </w:r>
      <w:ins w:id="39" w:author="周三岁" w:date="2021-10-20T14:20:02Z">
        <w:r>
          <w:rPr>
            <w:rFonts w:hint="eastAsia" w:ascii="Times New Roman" w:hAnsi="Times New Roman" w:eastAsia="Times New Roman" w:cs="Times New Roman"/>
            <w:u w:val="single" w:color="000000"/>
            <w:lang w:val="en-US" w:eastAsia="zh-CN"/>
          </w:rPr>
          <w:t xml:space="preserve">   </w:t>
        </w:r>
      </w:ins>
      <w:ins w:id="40" w:author="周三岁" w:date="2021-10-20T14:20:03Z">
        <w:r>
          <w:rPr>
            <w:rFonts w:hint="eastAsia" w:ascii="Times New Roman" w:hAnsi="Times New Roman" w:eastAsia="Times New Roman" w:cs="Times New Roman"/>
            <w:u w:val="single" w:color="000000"/>
            <w:lang w:val="en-US" w:eastAsia="zh-CN"/>
          </w:rPr>
          <w:t xml:space="preserve">           </w:t>
        </w:r>
      </w:ins>
      <w:ins w:id="41" w:author="周三岁" w:date="2021-10-20T14:20:04Z">
        <w:r>
          <w:rPr>
            <w:rFonts w:hint="eastAsia" w:ascii="Times New Roman" w:hAnsi="Times New Roman" w:eastAsia="Times New Roman" w:cs="Times New Roman"/>
            <w:u w:val="single" w:color="000000"/>
            <w:lang w:val="en-US" w:eastAsia="zh-CN"/>
          </w:rPr>
          <w:t xml:space="preserve">   </w:t>
        </w:r>
      </w:ins>
      <w:ins w:id="42" w:author="周三岁" w:date="2021-10-20T14:20:05Z">
        <w:r>
          <w:rPr>
            <w:rFonts w:hint="eastAsia" w:ascii="Times New Roman" w:hAnsi="Times New Roman" w:eastAsia="Times New Roman" w:cs="Times New Roman"/>
            <w:u w:val="single" w:color="000000"/>
            <w:lang w:val="en-US" w:eastAsia="zh-CN"/>
          </w:rPr>
          <w:t xml:space="preserve"> </w:t>
        </w:r>
      </w:ins>
      <w:ins w:id="43" w:author="周三岁" w:date="2021-10-20T14:20:06Z">
        <w:r>
          <w:rPr>
            <w:rFonts w:hint="eastAsia" w:ascii="Times New Roman" w:hAnsi="Times New Roman" w:eastAsia="Times New Roman" w:cs="Times New Roman"/>
            <w:u w:val="single" w:color="000000"/>
            <w:lang w:val="en-US" w:eastAsia="zh-CN"/>
          </w:rPr>
          <w:t xml:space="preserve"> </w:t>
        </w:r>
      </w:ins>
    </w:p>
    <w:p>
      <w:pPr>
        <w:pStyle w:val="3"/>
        <w:tabs>
          <w:tab w:val="left" w:pos="2519"/>
          <w:tab w:val="left" w:pos="3239"/>
          <w:tab w:val="left" w:pos="4079"/>
          <w:tab w:val="left" w:pos="5279"/>
          <w:tab w:val="left" w:pos="7079"/>
          <w:tab w:val="left" w:pos="9244"/>
        </w:tabs>
        <w:spacing w:before="4" w:line="342" w:lineRule="auto"/>
        <w:ind w:right="101"/>
        <w:jc w:val="both"/>
        <w:rPr>
          <w:ins w:id="44" w:author="周三岁" w:date="2021-10-20T14:19:35Z"/>
          <w:rFonts w:hint="default" w:ascii="Times New Roman" w:hAnsi="Times New Roman" w:eastAsia="Times New Roman" w:cs="Times New Roman"/>
          <w:u w:val="single" w:color="000000"/>
          <w:lang w:val="en-US" w:eastAsia="zh-CN"/>
        </w:rPr>
      </w:pPr>
      <w:r>
        <w:rPr>
          <w:lang w:eastAsia="zh-CN"/>
        </w:rPr>
        <w:t>【委托代理人】【法定代理人】：</w:t>
      </w:r>
      <w:r>
        <w:rPr>
          <w:rFonts w:ascii="Times New Roman" w:hAnsi="Times New Roman" w:eastAsia="Times New Roman" w:cs="Times New Roman"/>
          <w:u w:val="single" w:color="000000"/>
          <w:lang w:eastAsia="zh-CN"/>
        </w:rPr>
        <w:tab/>
      </w:r>
      <w:ins w:id="45" w:author="周三岁" w:date="2021-10-20T14:19:56Z">
        <w:r>
          <w:rPr>
            <w:rFonts w:hint="eastAsia" w:ascii="Times New Roman" w:hAnsi="Times New Roman" w:eastAsia="Times New Roman" w:cs="Times New Roman"/>
            <w:u w:val="single" w:color="000000"/>
            <w:lang w:val="en-US" w:eastAsia="zh-CN"/>
          </w:rPr>
          <w:t xml:space="preserve">         </w:t>
        </w:r>
      </w:ins>
      <w:ins w:id="46" w:author="周三岁" w:date="2021-10-20T14:19:57Z">
        <w:r>
          <w:rPr>
            <w:rFonts w:hint="eastAsia" w:ascii="Times New Roman" w:hAnsi="Times New Roman" w:eastAsia="Times New Roman" w:cs="Times New Roman"/>
            <w:u w:val="single" w:color="000000"/>
            <w:lang w:val="en-US" w:eastAsia="zh-CN"/>
          </w:rPr>
          <w:t xml:space="preserve">                              </w:t>
        </w:r>
      </w:ins>
      <w:ins w:id="47" w:author="周三岁" w:date="2021-10-20T14:19:58Z">
        <w:r>
          <w:rPr>
            <w:rFonts w:hint="eastAsia" w:ascii="Times New Roman" w:hAnsi="Times New Roman" w:eastAsia="Times New Roman" w:cs="Times New Roman"/>
            <w:u w:val="single" w:color="000000"/>
            <w:lang w:val="en-US" w:eastAsia="zh-CN"/>
          </w:rPr>
          <w:t xml:space="preserve">          </w:t>
        </w:r>
      </w:ins>
    </w:p>
    <w:p>
      <w:pPr>
        <w:pStyle w:val="3"/>
        <w:tabs>
          <w:tab w:val="left" w:pos="2519"/>
          <w:tab w:val="left" w:pos="3239"/>
          <w:tab w:val="left" w:pos="4079"/>
          <w:tab w:val="left" w:pos="5279"/>
          <w:tab w:val="left" w:pos="7079"/>
          <w:tab w:val="left" w:pos="9244"/>
        </w:tabs>
        <w:spacing w:before="4" w:line="342" w:lineRule="auto"/>
        <w:ind w:right="101"/>
        <w:jc w:val="both"/>
        <w:rPr>
          <w:ins w:id="48" w:author="周三岁" w:date="2021-10-20T14:19:15Z"/>
          <w:rFonts w:hint="default" w:ascii="Times New Roman" w:hAnsi="Times New Roman" w:eastAsia="Times New Roman" w:cs="Times New Roman"/>
          <w:u w:val="single" w:color="000000"/>
          <w:lang w:val="en-US" w:eastAsia="zh-CN"/>
        </w:rPr>
      </w:pPr>
      <w:r>
        <w:rPr>
          <w:lang w:eastAsia="zh-CN"/>
        </w:rPr>
        <w:t>【国籍】【户籍所在地】：</w:t>
      </w:r>
      <w:r>
        <w:rPr>
          <w:rFonts w:ascii="Times New Roman" w:hAnsi="Times New Roman" w:eastAsia="Times New Roman" w:cs="Times New Roman"/>
          <w:u w:val="single" w:color="000000"/>
          <w:lang w:eastAsia="zh-CN"/>
        </w:rPr>
        <w:tab/>
      </w:r>
      <w:ins w:id="49" w:author="周三岁" w:date="2021-10-20T14:19:45Z">
        <w:r>
          <w:rPr>
            <w:rFonts w:hint="eastAsia" w:ascii="Times New Roman" w:hAnsi="Times New Roman" w:eastAsia="Times New Roman" w:cs="Times New Roman"/>
            <w:u w:val="single" w:color="000000"/>
            <w:lang w:val="en-US" w:eastAsia="zh-CN"/>
          </w:rPr>
          <w:t xml:space="preserve">    </w:t>
        </w:r>
      </w:ins>
      <w:ins w:id="50" w:author="周三岁" w:date="2021-10-20T14:19:46Z">
        <w:r>
          <w:rPr>
            <w:rFonts w:hint="eastAsia" w:ascii="Times New Roman" w:hAnsi="Times New Roman" w:eastAsia="Times New Roman" w:cs="Times New Roman"/>
            <w:u w:val="single" w:color="000000"/>
            <w:lang w:val="en-US" w:eastAsia="zh-CN"/>
          </w:rPr>
          <w:t xml:space="preserve">              </w:t>
        </w:r>
      </w:ins>
      <w:ins w:id="51" w:author="周三岁" w:date="2021-10-20T14:19:47Z">
        <w:r>
          <w:rPr>
            <w:rFonts w:hint="eastAsia" w:ascii="Times New Roman" w:hAnsi="Times New Roman" w:eastAsia="Times New Roman" w:cs="Times New Roman"/>
            <w:u w:val="single" w:color="000000"/>
            <w:lang w:val="en-US" w:eastAsia="zh-CN"/>
          </w:rPr>
          <w:t xml:space="preserve">                               </w:t>
        </w:r>
      </w:ins>
      <w:ins w:id="52" w:author="周三岁" w:date="2021-10-20T14:19:48Z">
        <w:r>
          <w:rPr>
            <w:rFonts w:hint="eastAsia" w:ascii="Times New Roman" w:hAnsi="Times New Roman" w:eastAsia="Times New Roman" w:cs="Times New Roman"/>
            <w:u w:val="single" w:color="000000"/>
            <w:lang w:val="en-US" w:eastAsia="zh-CN"/>
          </w:rPr>
          <w:t xml:space="preserve">                   </w:t>
        </w:r>
      </w:ins>
      <w:ins w:id="53" w:author="周三岁" w:date="2021-10-20T14:19:49Z">
        <w:r>
          <w:rPr>
            <w:rFonts w:hint="eastAsia" w:ascii="Times New Roman" w:hAnsi="Times New Roman" w:eastAsia="Times New Roman" w:cs="Times New Roman"/>
            <w:u w:val="single" w:color="000000"/>
            <w:lang w:val="en-US" w:eastAsia="zh-CN"/>
          </w:rPr>
          <w:t xml:space="preserve">  </w:t>
        </w:r>
      </w:ins>
    </w:p>
    <w:p>
      <w:pPr>
        <w:pStyle w:val="3"/>
        <w:tabs>
          <w:tab w:val="left" w:pos="2519"/>
          <w:tab w:val="left" w:pos="3239"/>
          <w:tab w:val="left" w:pos="4079"/>
          <w:tab w:val="left" w:pos="5279"/>
          <w:tab w:val="left" w:pos="7079"/>
          <w:tab w:val="left" w:pos="9244"/>
        </w:tabs>
        <w:spacing w:before="4" w:line="342" w:lineRule="auto"/>
        <w:ind w:right="101"/>
        <w:jc w:val="both"/>
        <w:rPr>
          <w:rFonts w:ascii="Times New Roman" w:hAnsi="Times New Roman" w:eastAsia="Times New Roman" w:cs="Times New Roman"/>
          <w:u w:val="single" w:color="000000"/>
          <w:lang w:eastAsia="zh-CN"/>
        </w:rPr>
      </w:pPr>
      <w:r>
        <w:rPr>
          <w:lang w:eastAsia="zh-CN"/>
        </w:rPr>
        <w:t>证件类型：【居民身份证】【护照】【营业执照】【</w:t>
      </w:r>
      <w:r>
        <w:rPr>
          <w:rFonts w:ascii="Times New Roman" w:hAnsi="Times New Roman" w:eastAsia="Times New Roman" w:cs="Times New Roman"/>
          <w:u w:val="single" w:color="000000"/>
          <w:lang w:eastAsia="zh-CN"/>
        </w:rPr>
        <w:tab/>
      </w:r>
      <w:r>
        <w:rPr>
          <w:lang w:eastAsia="zh-CN"/>
        </w:rPr>
        <w:t>】，证号：</w:t>
      </w:r>
      <w:r>
        <w:rPr>
          <w:rFonts w:ascii="Times New Roman" w:hAnsi="Times New Roman" w:eastAsia="Times New Roman" w:cs="Times New Roman"/>
          <w:u w:val="single" w:color="000000"/>
          <w:lang w:eastAsia="zh-CN"/>
        </w:rPr>
        <w:tab/>
      </w:r>
    </w:p>
    <w:p>
      <w:pPr>
        <w:pStyle w:val="3"/>
        <w:tabs>
          <w:tab w:val="left" w:pos="2519"/>
          <w:tab w:val="left" w:pos="3239"/>
          <w:tab w:val="left" w:pos="4079"/>
          <w:tab w:val="left" w:pos="5279"/>
          <w:tab w:val="left" w:pos="7079"/>
          <w:tab w:val="left" w:pos="9244"/>
        </w:tabs>
        <w:spacing w:before="4" w:line="342" w:lineRule="auto"/>
        <w:ind w:right="101"/>
        <w:jc w:val="both"/>
        <w:rPr>
          <w:rFonts w:ascii="Times New Roman" w:hAnsi="Times New Roman" w:eastAsia="Times New Roman" w:cs="Times New Roman"/>
          <w:u w:val="single" w:color="000000"/>
          <w:lang w:eastAsia="zh-CN"/>
        </w:rPr>
      </w:pPr>
      <w:r>
        <w:rPr>
          <w:spacing w:val="-1"/>
          <w:lang w:eastAsia="zh-CN"/>
        </w:rPr>
        <w:t>出生日期：</w:t>
      </w:r>
      <w:r>
        <w:rPr>
          <w:rFonts w:ascii="Times New Roman" w:hAnsi="Times New Roman" w:eastAsia="Times New Roman" w:cs="Times New Roman"/>
          <w:spacing w:val="-1"/>
          <w:u w:val="single" w:color="000000"/>
          <w:lang w:eastAsia="zh-CN"/>
        </w:rPr>
        <w:tab/>
      </w:r>
      <w:r>
        <w:rPr>
          <w:lang w:eastAsia="zh-CN"/>
        </w:rPr>
        <w:t>年</w:t>
      </w:r>
      <w:r>
        <w:rPr>
          <w:rFonts w:ascii="Times New Roman" w:hAnsi="Times New Roman" w:eastAsia="Times New Roman" w:cs="Times New Roman"/>
          <w:u w:val="single" w:color="000000"/>
          <w:lang w:eastAsia="zh-CN"/>
        </w:rPr>
        <w:tab/>
      </w:r>
      <w:r>
        <w:rPr>
          <w:lang w:eastAsia="zh-CN"/>
        </w:rPr>
        <w:t>月</w:t>
      </w:r>
      <w:r>
        <w:rPr>
          <w:rFonts w:ascii="Times New Roman" w:hAnsi="Times New Roman" w:eastAsia="Times New Roman" w:cs="Times New Roman"/>
          <w:u w:val="single" w:color="000000"/>
          <w:lang w:eastAsia="zh-CN"/>
        </w:rPr>
        <w:tab/>
      </w:r>
      <w:r>
        <w:rPr>
          <w:lang w:eastAsia="zh-CN"/>
        </w:rPr>
        <w:t>日，性别：</w:t>
      </w:r>
      <w:r>
        <w:rPr>
          <w:rFonts w:ascii="Times New Roman" w:hAnsi="Times New Roman" w:eastAsia="Times New Roman" w:cs="Times New Roman"/>
          <w:u w:val="single" w:color="000000"/>
          <w:lang w:eastAsia="zh-CN"/>
        </w:rPr>
        <w:tab/>
      </w:r>
      <w:r>
        <w:rPr>
          <w:rFonts w:ascii="Times New Roman" w:hAnsi="Times New Roman" w:eastAsia="Times New Roman" w:cs="Times New Roman"/>
          <w:u w:val="single" w:color="000000"/>
          <w:lang w:eastAsia="zh-CN"/>
        </w:rPr>
        <w:tab/>
      </w:r>
    </w:p>
    <w:p>
      <w:pPr>
        <w:pStyle w:val="3"/>
        <w:tabs>
          <w:tab w:val="left" w:pos="2519"/>
          <w:tab w:val="left" w:pos="3239"/>
          <w:tab w:val="left" w:pos="4079"/>
          <w:tab w:val="left" w:pos="5279"/>
          <w:tab w:val="left" w:pos="7079"/>
          <w:tab w:val="left" w:pos="9244"/>
        </w:tabs>
        <w:spacing w:before="4" w:line="342" w:lineRule="auto"/>
        <w:ind w:right="101"/>
        <w:jc w:val="both"/>
        <w:rPr>
          <w:rFonts w:ascii="Times New Roman" w:hAnsi="Times New Roman" w:eastAsia="Times New Roman" w:cs="Times New Roman"/>
          <w:u w:val="single" w:color="000000"/>
          <w:lang w:eastAsia="zh-CN"/>
        </w:rPr>
      </w:pPr>
      <w:r>
        <w:rPr>
          <w:spacing w:val="-1"/>
          <w:lang w:eastAsia="zh-CN"/>
        </w:rPr>
        <w:t>通讯地址：</w:t>
      </w:r>
      <w:r>
        <w:rPr>
          <w:rFonts w:ascii="Times New Roman" w:hAnsi="Times New Roman" w:eastAsia="Times New Roman" w:cs="Times New Roman"/>
          <w:u w:val="single" w:color="000000"/>
          <w:lang w:eastAsia="zh-CN"/>
        </w:rPr>
        <w:tab/>
      </w:r>
      <w:r>
        <w:rPr>
          <w:rFonts w:ascii="Times New Roman" w:hAnsi="Times New Roman" w:eastAsia="Times New Roman" w:cs="Times New Roman"/>
          <w:u w:val="single" w:color="000000"/>
          <w:lang w:eastAsia="zh-CN"/>
        </w:rPr>
        <w:tab/>
      </w:r>
      <w:r>
        <w:rPr>
          <w:rFonts w:ascii="Times New Roman" w:hAnsi="Times New Roman" w:eastAsia="Times New Roman" w:cs="Times New Roman"/>
          <w:u w:val="single" w:color="000000"/>
          <w:lang w:eastAsia="zh-CN"/>
        </w:rPr>
        <w:tab/>
      </w:r>
      <w:r>
        <w:rPr>
          <w:rFonts w:ascii="Times New Roman" w:hAnsi="Times New Roman" w:eastAsia="Times New Roman" w:cs="Times New Roman"/>
          <w:u w:val="single" w:color="000000"/>
          <w:lang w:eastAsia="zh-CN"/>
        </w:rPr>
        <w:tab/>
      </w:r>
      <w:r>
        <w:rPr>
          <w:rFonts w:ascii="Times New Roman" w:hAnsi="Times New Roman" w:eastAsia="Times New Roman" w:cs="Times New Roman"/>
          <w:u w:val="single" w:color="000000"/>
          <w:lang w:eastAsia="zh-CN"/>
        </w:rPr>
        <w:tab/>
      </w:r>
      <w:r>
        <w:rPr>
          <w:rFonts w:ascii="Times New Roman" w:hAnsi="Times New Roman" w:eastAsia="Times New Roman" w:cs="Times New Roman"/>
          <w:u w:val="single" w:color="000000"/>
          <w:lang w:eastAsia="zh-CN"/>
        </w:rPr>
        <w:tab/>
      </w:r>
    </w:p>
    <w:p>
      <w:pPr>
        <w:pStyle w:val="3"/>
        <w:tabs>
          <w:tab w:val="left" w:pos="2519"/>
          <w:tab w:val="left" w:pos="3239"/>
          <w:tab w:val="left" w:pos="4079"/>
          <w:tab w:val="left" w:pos="5279"/>
          <w:tab w:val="left" w:pos="7079"/>
          <w:tab w:val="left" w:pos="9244"/>
        </w:tabs>
        <w:spacing w:before="4" w:line="342" w:lineRule="auto"/>
        <w:ind w:right="101"/>
        <w:jc w:val="both"/>
        <w:rPr>
          <w:rFonts w:ascii="Times New Roman" w:hAnsi="Times New Roman" w:eastAsia="Times New Roman" w:cs="Times New Roman"/>
          <w:lang w:eastAsia="zh-CN"/>
        </w:rPr>
      </w:pPr>
      <w:r>
        <w:rPr>
          <w:spacing w:val="-1"/>
          <w:lang w:eastAsia="zh-CN"/>
        </w:rPr>
        <w:t>邮政编码：</w:t>
      </w:r>
      <w:r>
        <w:rPr>
          <w:rFonts w:ascii="Times New Roman" w:hAnsi="Times New Roman" w:eastAsia="Times New Roman" w:cs="Times New Roman"/>
          <w:spacing w:val="-1"/>
          <w:u w:val="single" w:color="000000"/>
          <w:lang w:eastAsia="zh-CN"/>
        </w:rPr>
        <w:tab/>
      </w:r>
      <w:r>
        <w:rPr>
          <w:rFonts w:ascii="Times New Roman" w:hAnsi="Times New Roman" w:eastAsia="Times New Roman" w:cs="Times New Roman"/>
          <w:spacing w:val="-1"/>
          <w:u w:val="single" w:color="000000"/>
          <w:lang w:eastAsia="zh-CN"/>
        </w:rPr>
        <w:tab/>
      </w:r>
      <w:r>
        <w:rPr>
          <w:rFonts w:ascii="Times New Roman" w:hAnsi="Times New Roman" w:eastAsia="Times New Roman" w:cs="Times New Roman"/>
          <w:spacing w:val="-1"/>
          <w:u w:val="single" w:color="000000"/>
          <w:lang w:eastAsia="zh-CN"/>
        </w:rPr>
        <w:tab/>
      </w:r>
      <w:r>
        <w:rPr>
          <w:rFonts w:ascii="Times New Roman" w:hAnsi="Times New Roman" w:eastAsia="Times New Roman" w:cs="Times New Roman"/>
          <w:spacing w:val="-1"/>
          <w:u w:val="single" w:color="000000"/>
          <w:lang w:eastAsia="zh-CN"/>
        </w:rPr>
        <w:tab/>
      </w:r>
      <w:r>
        <w:rPr>
          <w:lang w:eastAsia="zh-CN"/>
        </w:rPr>
        <w:t>联系电话：</w:t>
      </w:r>
      <w:r>
        <w:rPr>
          <w:rFonts w:ascii="Times New Roman" w:hAnsi="Times New Roman" w:eastAsia="Times New Roman" w:cs="Times New Roman"/>
          <w:u w:val="single" w:color="000000"/>
          <w:lang w:eastAsia="zh-CN"/>
        </w:rPr>
        <w:tab/>
      </w:r>
      <w:r>
        <w:rPr>
          <w:rFonts w:ascii="Times New Roman" w:hAnsi="Times New Roman" w:eastAsia="Times New Roman" w:cs="Times New Roman"/>
          <w:u w:val="single" w:color="000000"/>
          <w:lang w:eastAsia="zh-CN"/>
        </w:rPr>
        <w:tab/>
      </w:r>
    </w:p>
    <w:p>
      <w:pPr>
        <w:pStyle w:val="3"/>
        <w:spacing w:before="29"/>
        <w:rPr>
          <w:lang w:eastAsia="zh-CN"/>
        </w:rPr>
      </w:pPr>
      <w:r>
        <w:rPr>
          <w:lang w:eastAsia="zh-CN"/>
        </w:rPr>
        <w:t>（买受人为多人时，可相应增加）</w:t>
      </w:r>
    </w:p>
    <w:p>
      <w:pPr>
        <w:spacing w:before="3" w:line="320" w:lineRule="exact"/>
        <w:rPr>
          <w:sz w:val="32"/>
          <w:szCs w:val="32"/>
          <w:lang w:eastAsia="zh-CN"/>
        </w:rPr>
      </w:pPr>
    </w:p>
    <w:p>
      <w:pPr>
        <w:pStyle w:val="14"/>
        <w:ind w:right="38"/>
        <w:jc w:val="center"/>
        <w:rPr>
          <w:rFonts w:ascii="黑体" w:hAnsi="黑体" w:eastAsia="黑体" w:cs="黑体"/>
          <w:lang w:eastAsia="zh-CN"/>
        </w:rPr>
      </w:pPr>
      <w:r>
        <w:rPr>
          <w:rFonts w:ascii="黑体" w:hAnsi="黑体" w:eastAsia="黑体" w:cs="黑体"/>
          <w:spacing w:val="-1"/>
          <w:lang w:eastAsia="zh-CN"/>
        </w:rPr>
        <w:t>第二章商品房基本状况</w:t>
      </w:r>
    </w:p>
    <w:p>
      <w:pPr>
        <w:spacing w:before="10" w:line="320" w:lineRule="exact"/>
        <w:rPr>
          <w:sz w:val="32"/>
          <w:szCs w:val="32"/>
          <w:lang w:eastAsia="zh-CN"/>
        </w:rPr>
      </w:pPr>
    </w:p>
    <w:p>
      <w:pPr>
        <w:spacing w:line="342" w:lineRule="auto"/>
        <w:ind w:left="598" w:right="2765" w:firstLine="2"/>
        <w:rPr>
          <w:rFonts w:ascii="宋体" w:hAnsi="宋体" w:eastAsia="宋体" w:cs="宋体"/>
          <w:b/>
          <w:bCs/>
          <w:spacing w:val="24"/>
          <w:w w:val="99"/>
          <w:sz w:val="24"/>
          <w:szCs w:val="24"/>
          <w:lang w:eastAsia="zh-CN"/>
        </w:rPr>
      </w:pPr>
      <w:r>
        <w:rPr>
          <w:rFonts w:ascii="宋体" w:hAnsi="宋体" w:eastAsia="宋体" w:cs="宋体"/>
          <w:b/>
          <w:bCs/>
          <w:sz w:val="24"/>
          <w:szCs w:val="24"/>
          <w:lang w:eastAsia="zh-CN"/>
        </w:rPr>
        <w:t>第一条商品房性质</w:t>
      </w:r>
    </w:p>
    <w:p>
      <w:pPr>
        <w:spacing w:line="341" w:lineRule="auto"/>
        <w:ind w:left="595"/>
        <w:rPr>
          <w:rFonts w:ascii="宋体" w:hAnsi="宋体" w:eastAsia="宋体" w:cs="宋体"/>
          <w:sz w:val="24"/>
          <w:szCs w:val="24"/>
          <w:lang w:eastAsia="zh-CN"/>
        </w:rPr>
      </w:pPr>
      <w:r>
        <w:rPr>
          <w:rFonts w:ascii="宋体" w:hAnsi="宋体" w:eastAsia="宋体" w:cs="宋体"/>
          <w:sz w:val="24"/>
          <w:szCs w:val="24"/>
          <w:lang w:eastAsia="zh-CN"/>
        </w:rPr>
        <w:t>该商品房为【全装修住宅】【</w:t>
      </w:r>
      <w:r>
        <w:rPr>
          <w:rFonts w:hint="eastAsia" w:ascii="微软雅黑" w:hAnsi="微软雅黑" w:eastAsia="微软雅黑" w:cs="微软雅黑"/>
          <w:color w:val="FF0000"/>
          <w:lang w:eastAsia="zh-CN"/>
        </w:rPr>
        <w:t>√</w:t>
      </w:r>
      <w:r>
        <w:rPr>
          <w:rFonts w:ascii="宋体" w:hAnsi="宋体" w:eastAsia="宋体" w:cs="宋体"/>
          <w:sz w:val="24"/>
          <w:szCs w:val="24"/>
          <w:lang w:eastAsia="zh-CN"/>
        </w:rPr>
        <w:t xml:space="preserve">其他类型商品房】。 </w:t>
      </w:r>
    </w:p>
    <w:p>
      <w:pPr>
        <w:spacing w:line="342" w:lineRule="auto"/>
        <w:ind w:left="598" w:right="2765" w:firstLine="2"/>
        <w:rPr>
          <w:rFonts w:ascii="宋体" w:hAnsi="宋体" w:eastAsia="宋体" w:cs="宋体"/>
          <w:sz w:val="24"/>
          <w:szCs w:val="24"/>
          <w:lang w:eastAsia="zh-CN"/>
        </w:rPr>
      </w:pPr>
      <w:r>
        <w:rPr>
          <w:rFonts w:ascii="宋体" w:hAnsi="宋体" w:eastAsia="宋体" w:cs="宋体"/>
          <w:b/>
          <w:bCs/>
          <w:sz w:val="24"/>
          <w:szCs w:val="24"/>
          <w:lang w:eastAsia="zh-CN"/>
        </w:rPr>
        <w:t>第二条项目建设依据</w:t>
      </w:r>
    </w:p>
    <w:p>
      <w:pPr>
        <w:spacing w:line="480" w:lineRule="exact"/>
        <w:ind w:firstLine="555"/>
        <w:rPr>
          <w:spacing w:val="-2"/>
          <w:sz w:val="24"/>
          <w:szCs w:val="24"/>
          <w:lang w:eastAsia="zh-CN"/>
        </w:rPr>
      </w:pPr>
      <w:r>
        <w:rPr>
          <w:rFonts w:cs="宋体"/>
          <w:lang w:eastAsia="zh-CN"/>
        </w:rPr>
        <w:t>1</w:t>
      </w:r>
      <w:r>
        <w:rPr>
          <w:rFonts w:cs="宋体"/>
          <w:sz w:val="24"/>
          <w:szCs w:val="24"/>
          <w:lang w:eastAsia="zh-CN"/>
        </w:rPr>
        <w:t>.</w:t>
      </w:r>
      <w:r>
        <w:rPr>
          <w:rFonts w:hint="eastAsia"/>
          <w:spacing w:val="1"/>
          <w:sz w:val="24"/>
          <w:szCs w:val="24"/>
          <w:lang w:eastAsia="zh-CN"/>
        </w:rPr>
        <w:t>出卖人以【</w:t>
      </w:r>
      <w:r>
        <w:rPr>
          <w:rFonts w:hint="eastAsia" w:ascii="微软雅黑" w:hAnsi="微软雅黑" w:eastAsia="微软雅黑" w:cs="微软雅黑"/>
          <w:color w:val="FF0000"/>
          <w:spacing w:val="2"/>
          <w:sz w:val="24"/>
          <w:szCs w:val="24"/>
          <w:lang w:eastAsia="zh-CN"/>
        </w:rPr>
        <w:t>√</w:t>
      </w:r>
      <w:r>
        <w:rPr>
          <w:rFonts w:hint="eastAsia"/>
          <w:spacing w:val="1"/>
          <w:sz w:val="24"/>
          <w:szCs w:val="24"/>
          <w:lang w:eastAsia="zh-CN"/>
        </w:rPr>
        <w:t>出让】【划拨】【</w:t>
      </w:r>
      <w:r>
        <w:rPr>
          <w:rFonts w:hint="eastAsia" w:ascii="Times New Roman" w:hAnsi="Times New Roman" w:cs="Times New Roman"/>
          <w:spacing w:val="1"/>
          <w:sz w:val="24"/>
          <w:szCs w:val="24"/>
          <w:u w:val="single" w:color="000000"/>
          <w:lang w:eastAsia="zh-CN"/>
        </w:rPr>
        <w:t>×</w:t>
      </w:r>
      <w:r>
        <w:rPr>
          <w:rFonts w:ascii="Times New Roman" w:hAnsi="Times New Roman" w:eastAsia="Times New Roman" w:cs="Times New Roman"/>
          <w:spacing w:val="1"/>
          <w:sz w:val="24"/>
          <w:szCs w:val="24"/>
          <w:u w:val="single" w:color="000000"/>
          <w:lang w:eastAsia="zh-CN"/>
        </w:rPr>
        <w:tab/>
      </w:r>
      <w:r>
        <w:rPr>
          <w:rFonts w:hint="eastAsia"/>
          <w:spacing w:val="1"/>
          <w:sz w:val="24"/>
          <w:szCs w:val="24"/>
          <w:lang w:eastAsia="zh-CN"/>
        </w:rPr>
        <w:t>】方式取得坐落于</w:t>
      </w:r>
      <w:r>
        <w:rPr>
          <w:rFonts w:ascii="Times New Roman" w:hAnsi="Times New Roman" w:eastAsia="Times New Roman" w:cs="Times New Roman"/>
          <w:spacing w:val="1"/>
          <w:sz w:val="24"/>
          <w:szCs w:val="24"/>
          <w:u w:val="single" w:color="000000"/>
          <w:lang w:eastAsia="zh-CN"/>
        </w:rPr>
        <w:tab/>
      </w:r>
      <w:ins w:id="54" w:author="周三岁" w:date="2021-08-27T14:41:55Z">
        <w:r>
          <w:rPr>
            <w:rFonts w:hint="eastAsia" w:ascii="宋体" w:hAnsi="宋体" w:eastAsia="宋体" w:cs="宋体"/>
            <w:color w:val="000000"/>
            <w:u w:val="single"/>
          </w:rPr>
          <w:t>义乌市稠州北路</w:t>
        </w:r>
      </w:ins>
      <w:ins w:id="55" w:author="周三岁" w:date="2021-08-27T14:41:55Z">
        <w:r>
          <w:rPr>
            <w:rFonts w:hint="eastAsia"/>
            <w:color w:val="000000"/>
            <w:u w:val="single"/>
          </w:rPr>
          <w:t>11#</w:t>
        </w:r>
      </w:ins>
      <w:ins w:id="56" w:author="周三岁" w:date="2021-08-27T14:41:55Z">
        <w:r>
          <w:rPr>
            <w:rFonts w:hint="eastAsia" w:ascii="宋体" w:hAnsi="宋体" w:eastAsia="宋体" w:cs="宋体"/>
            <w:color w:val="000000"/>
            <w:u w:val="single"/>
          </w:rPr>
          <w:t>、</w:t>
        </w:r>
      </w:ins>
      <w:ins w:id="57" w:author="周三岁" w:date="2021-08-27T14:41:55Z">
        <w:r>
          <w:rPr>
            <w:rFonts w:hint="eastAsia"/>
            <w:color w:val="000000"/>
            <w:u w:val="single"/>
          </w:rPr>
          <w:t>12#</w:t>
        </w:r>
      </w:ins>
      <w:ins w:id="58" w:author="周三岁" w:date="2021-08-27T14:41:55Z">
        <w:r>
          <w:rPr>
            <w:rFonts w:hint="eastAsia" w:ascii="宋体" w:hAnsi="宋体" w:eastAsia="宋体" w:cs="宋体"/>
            <w:color w:val="000000"/>
            <w:u w:val="single"/>
          </w:rPr>
          <w:t>、</w:t>
        </w:r>
      </w:ins>
      <w:ins w:id="59" w:author="周三岁" w:date="2021-08-27T14:41:55Z">
        <w:r>
          <w:rPr>
            <w:rFonts w:hint="eastAsia"/>
            <w:color w:val="000000"/>
            <w:u w:val="single"/>
          </w:rPr>
          <w:t>13#</w:t>
        </w:r>
      </w:ins>
      <w:ins w:id="60" w:author="周三岁" w:date="2021-08-27T14:41:55Z">
        <w:r>
          <w:rPr>
            <w:rFonts w:hint="eastAsia" w:ascii="宋体" w:hAnsi="宋体" w:eastAsia="宋体" w:cs="宋体"/>
            <w:color w:val="000000"/>
            <w:u w:val="single"/>
          </w:rPr>
          <w:t>地块</w:t>
        </w:r>
      </w:ins>
      <w:r>
        <w:rPr>
          <w:rFonts w:hint="eastAsia" w:cs="宋体"/>
          <w:sz w:val="24"/>
          <w:szCs w:val="24"/>
          <w:lang w:eastAsia="zh-CN"/>
        </w:rPr>
        <w:t>编号为</w:t>
      </w:r>
      <w:r>
        <w:rPr>
          <w:rFonts w:ascii="Times New Roman" w:hAnsi="Times New Roman" w:cs="Times New Roman"/>
          <w:spacing w:val="1"/>
          <w:sz w:val="24"/>
          <w:szCs w:val="24"/>
          <w:u w:val="single" w:color="000000"/>
          <w:lang w:eastAsia="zh-CN"/>
        </w:rPr>
        <w:t xml:space="preserve">   </w:t>
      </w:r>
      <w:r>
        <w:rPr>
          <w:rFonts w:hint="eastAsia"/>
          <w:spacing w:val="2"/>
          <w:sz w:val="24"/>
          <w:szCs w:val="24"/>
          <w:lang w:eastAsia="zh-CN"/>
        </w:rPr>
        <w:t>建</w:t>
      </w:r>
      <w:r>
        <w:rPr>
          <w:rFonts w:hint="eastAsia"/>
          <w:spacing w:val="1"/>
          <w:sz w:val="24"/>
          <w:szCs w:val="24"/>
          <w:lang w:eastAsia="zh-CN"/>
        </w:rPr>
        <w:t>设用地使用权。该地块【国有土地使用证号】【</w:t>
      </w:r>
      <w:r>
        <w:rPr>
          <w:rFonts w:hint="eastAsia" w:ascii="Times New Roman" w:hAnsi="Times New Roman" w:cs="Times New Roman"/>
          <w:spacing w:val="1"/>
          <w:sz w:val="24"/>
          <w:szCs w:val="24"/>
          <w:u w:val="single" w:color="000000"/>
          <w:lang w:eastAsia="zh-CN"/>
        </w:rPr>
        <w:t>×</w:t>
      </w:r>
      <w:r>
        <w:rPr>
          <w:rFonts w:hint="eastAsia"/>
          <w:spacing w:val="2"/>
          <w:sz w:val="24"/>
          <w:szCs w:val="24"/>
          <w:lang w:eastAsia="zh-CN"/>
        </w:rPr>
        <w:t>】为</w:t>
      </w:r>
      <w:ins w:id="61" w:author="周三岁" w:date="2021-08-27T14:43:35Z">
        <w:r>
          <w:rPr>
            <w:rFonts w:hint="eastAsia" w:ascii="宋体" w:hAnsi="宋体" w:eastAsia="宋体" w:cs="宋体"/>
            <w:color w:val="000000"/>
            <w:u w:val="single"/>
          </w:rPr>
          <w:t>【浙（</w:t>
        </w:r>
      </w:ins>
      <w:ins w:id="62" w:author="周三岁" w:date="2021-10-20T13:39:00Z">
        <w:r>
          <w:rPr>
            <w:rFonts w:hint="eastAsia" w:eastAsia="宋体"/>
            <w:color w:val="000000"/>
            <w:u w:val="single"/>
            <w:lang w:val="en-US" w:eastAsia="zh-CN"/>
          </w:rPr>
          <w:t>2</w:t>
        </w:r>
      </w:ins>
      <w:ins w:id="63" w:author="周三岁" w:date="2021-10-20T13:39:01Z">
        <w:r>
          <w:rPr>
            <w:rFonts w:hint="eastAsia" w:eastAsia="宋体"/>
            <w:color w:val="000000"/>
            <w:u w:val="single"/>
            <w:lang w:val="en-US" w:eastAsia="zh-CN"/>
          </w:rPr>
          <w:t>02</w:t>
        </w:r>
      </w:ins>
      <w:ins w:id="64" w:author="周三岁" w:date="2021-10-20T13:39:02Z">
        <w:r>
          <w:rPr>
            <w:rFonts w:hint="eastAsia" w:eastAsia="宋体"/>
            <w:color w:val="000000"/>
            <w:u w:val="single"/>
            <w:lang w:val="en-US" w:eastAsia="zh-CN"/>
          </w:rPr>
          <w:t>0</w:t>
        </w:r>
      </w:ins>
      <w:ins w:id="65" w:author="周三岁" w:date="2021-08-27T14:43:35Z">
        <w:r>
          <w:rPr>
            <w:rFonts w:hint="eastAsia" w:ascii="宋体" w:hAnsi="宋体" w:eastAsia="宋体" w:cs="宋体"/>
            <w:color w:val="000000"/>
            <w:u w:val="single"/>
          </w:rPr>
          <w:t>）义乌市不动产权第</w:t>
        </w:r>
      </w:ins>
      <w:ins w:id="66" w:author="周三岁" w:date="2021-08-27T14:43:35Z">
        <w:r>
          <w:rPr>
            <w:rFonts w:hint="eastAsia"/>
            <w:color w:val="000000"/>
            <w:u w:val="single"/>
          </w:rPr>
          <w:t>0003</w:t>
        </w:r>
      </w:ins>
      <w:ins w:id="67" w:author="周三岁" w:date="2021-10-20T13:39:11Z">
        <w:r>
          <w:rPr>
            <w:rFonts w:hint="eastAsia"/>
            <w:color w:val="000000"/>
            <w:u w:val="single"/>
            <w:lang w:val="en-US" w:eastAsia="zh-CN"/>
          </w:rPr>
          <w:t>7</w:t>
        </w:r>
      </w:ins>
      <w:ins w:id="68" w:author="周三岁" w:date="2021-10-20T13:39:12Z">
        <w:r>
          <w:rPr>
            <w:rFonts w:hint="eastAsia"/>
            <w:color w:val="000000"/>
            <w:u w:val="single"/>
            <w:lang w:val="en-US" w:eastAsia="zh-CN"/>
          </w:rPr>
          <w:t>5</w:t>
        </w:r>
      </w:ins>
      <w:ins w:id="69" w:author="周三岁" w:date="2021-10-20T13:39:13Z">
        <w:r>
          <w:rPr>
            <w:rFonts w:hint="eastAsia"/>
            <w:color w:val="000000"/>
            <w:u w:val="single"/>
            <w:lang w:val="en-US" w:eastAsia="zh-CN"/>
          </w:rPr>
          <w:t>17</w:t>
        </w:r>
      </w:ins>
      <w:ins w:id="70" w:author="周三岁" w:date="2021-08-27T14:43:35Z">
        <w:r>
          <w:rPr>
            <w:rFonts w:hint="eastAsia" w:ascii="宋体" w:hAnsi="宋体" w:eastAsia="宋体" w:cs="宋体"/>
            <w:color w:val="000000"/>
            <w:u w:val="single"/>
          </w:rPr>
          <w:t>号】</w:t>
        </w:r>
      </w:ins>
      <w:r>
        <w:rPr>
          <w:rFonts w:ascii="Times New Roman" w:hAnsi="Times New Roman" w:eastAsia="Times New Roman" w:cs="Times New Roman"/>
          <w:color w:val="FF0000"/>
          <w:spacing w:val="2"/>
          <w:sz w:val="24"/>
          <w:szCs w:val="24"/>
          <w:u w:val="single" w:color="000000"/>
          <w:lang w:eastAsia="zh-CN"/>
        </w:rPr>
        <w:tab/>
      </w:r>
      <w:r>
        <w:rPr>
          <w:rFonts w:hint="eastAsia"/>
          <w:spacing w:val="1"/>
          <w:sz w:val="24"/>
          <w:szCs w:val="24"/>
          <w:lang w:eastAsia="zh-CN"/>
        </w:rPr>
        <w:t>，土地使用权</w:t>
      </w:r>
      <w:r>
        <w:rPr>
          <w:rFonts w:hint="eastAsia"/>
          <w:spacing w:val="-1"/>
          <w:sz w:val="24"/>
          <w:szCs w:val="24"/>
          <w:lang w:eastAsia="zh-CN"/>
        </w:rPr>
        <w:t>面积为</w:t>
      </w:r>
      <w:ins w:id="71" w:author="周三岁" w:date="2021-08-27T14:43:46Z">
        <w:r>
          <w:rPr>
            <w:rFonts w:hint="eastAsia"/>
            <w:color w:val="000000"/>
            <w:u w:val="single"/>
          </w:rPr>
          <w:t>28263.96</w:t>
        </w:r>
      </w:ins>
      <w:r>
        <w:rPr>
          <w:rFonts w:hint="eastAsia"/>
          <w:spacing w:val="-2"/>
          <w:sz w:val="24"/>
          <w:szCs w:val="24"/>
          <w:lang w:eastAsia="zh-CN"/>
        </w:rPr>
        <w:t>平方米。买受人购买的商品房（以下简称该商品房）所占用的土地</w:t>
      </w:r>
      <w:r>
        <w:rPr>
          <w:rFonts w:hint="eastAsia"/>
          <w:spacing w:val="-1"/>
          <w:sz w:val="24"/>
          <w:szCs w:val="24"/>
          <w:lang w:eastAsia="zh-CN"/>
        </w:rPr>
        <w:t>用途为</w:t>
      </w:r>
      <w:r>
        <w:rPr>
          <w:rFonts w:ascii="Times New Roman" w:hAnsi="Times New Roman" w:eastAsia="Times New Roman" w:cs="Times New Roman"/>
          <w:spacing w:val="-1"/>
          <w:sz w:val="24"/>
          <w:szCs w:val="24"/>
          <w:u w:val="single" w:color="000000"/>
          <w:lang w:eastAsia="zh-CN"/>
        </w:rPr>
        <w:tab/>
      </w:r>
      <w:ins w:id="72" w:author="周三岁" w:date="2021-08-27T14:43:59Z">
        <w:r>
          <w:rPr>
            <w:rFonts w:hint="eastAsia" w:eastAsia="宋体"/>
            <w:bCs/>
            <w:sz w:val="24"/>
            <w:u w:val="single"/>
          </w:rPr>
          <w:t xml:space="preserve"> </w:t>
        </w:r>
      </w:ins>
      <w:ins w:id="73" w:author="周三岁" w:date="2021-08-27T14:43:59Z">
        <w:r>
          <w:rPr>
            <w:rFonts w:hint="eastAsia" w:ascii="宋体" w:hAnsi="宋体" w:eastAsia="宋体" w:cs="宋体"/>
            <w:color w:val="000000"/>
            <w:u w:val="single"/>
          </w:rPr>
          <w:t>商</w:t>
        </w:r>
      </w:ins>
      <w:ins w:id="74" w:author="周三岁" w:date="2021-08-27T14:43:59Z">
        <w:r>
          <w:rPr>
            <w:rFonts w:hint="eastAsia"/>
            <w:color w:val="000000"/>
            <w:u w:val="single"/>
          </w:rPr>
          <w:t xml:space="preserve"> </w:t>
        </w:r>
      </w:ins>
      <w:ins w:id="75" w:author="周三岁" w:date="2021-08-27T14:43:59Z">
        <w:r>
          <w:rPr>
            <w:rFonts w:hint="eastAsia" w:ascii="宋体" w:hAnsi="宋体" w:eastAsia="宋体" w:cs="宋体"/>
            <w:color w:val="000000"/>
            <w:u w:val="single"/>
          </w:rPr>
          <w:t>服</w:t>
        </w:r>
      </w:ins>
      <w:ins w:id="76" w:author="周三岁" w:date="2021-08-27T14:43:59Z">
        <w:r>
          <w:rPr>
            <w:rFonts w:hint="eastAsia"/>
            <w:color w:val="000000"/>
            <w:u w:val="single"/>
          </w:rPr>
          <w:t xml:space="preserve"> </w:t>
        </w:r>
      </w:ins>
      <w:ins w:id="77" w:author="周三岁" w:date="2021-08-27T14:43:59Z">
        <w:r>
          <w:rPr>
            <w:rFonts w:hint="eastAsia" w:ascii="宋体" w:hAnsi="宋体" w:eastAsia="宋体" w:cs="宋体"/>
            <w:color w:val="000000"/>
            <w:u w:val="single"/>
          </w:rPr>
          <w:t>用</w:t>
        </w:r>
      </w:ins>
      <w:ins w:id="78" w:author="周三岁" w:date="2021-08-27T14:43:59Z">
        <w:r>
          <w:rPr>
            <w:rFonts w:hint="eastAsia"/>
            <w:color w:val="000000"/>
            <w:u w:val="single"/>
          </w:rPr>
          <w:t xml:space="preserve"> </w:t>
        </w:r>
      </w:ins>
      <w:ins w:id="79" w:author="周三岁" w:date="2021-08-27T14:43:59Z">
        <w:r>
          <w:rPr>
            <w:rFonts w:hint="eastAsia" w:ascii="宋体" w:hAnsi="宋体" w:eastAsia="宋体" w:cs="宋体"/>
            <w:color w:val="000000"/>
            <w:u w:val="single"/>
          </w:rPr>
          <w:t>地</w:t>
        </w:r>
      </w:ins>
      <w:r>
        <w:rPr>
          <w:rFonts w:ascii="Times New Roman" w:hAnsi="Times New Roman" w:cs="Times New Roman"/>
          <w:spacing w:val="-1"/>
          <w:sz w:val="24"/>
          <w:szCs w:val="24"/>
          <w:u w:val="single" w:color="000000"/>
          <w:lang w:eastAsia="zh-CN"/>
        </w:rPr>
        <w:t xml:space="preserve">      </w:t>
      </w:r>
      <w:r>
        <w:rPr>
          <w:rFonts w:hint="eastAsia"/>
          <w:sz w:val="24"/>
          <w:szCs w:val="24"/>
          <w:lang w:eastAsia="zh-CN"/>
        </w:rPr>
        <w:t>，</w:t>
      </w:r>
      <w:r>
        <w:rPr>
          <w:rFonts w:hint="eastAsia" w:ascii="宋体" w:hAnsi="宋体" w:cs="宋体"/>
          <w:sz w:val="24"/>
          <w:szCs w:val="24"/>
          <w:lang w:eastAsia="zh-CN"/>
        </w:rPr>
        <w:t>该商</w:t>
      </w:r>
      <w:r>
        <w:rPr>
          <w:rFonts w:hint="eastAsia"/>
          <w:spacing w:val="-2"/>
          <w:sz w:val="24"/>
          <w:szCs w:val="24"/>
          <w:lang w:eastAsia="zh-CN"/>
        </w:rPr>
        <w:t>品房土地使用权年限自</w:t>
      </w:r>
      <w:r>
        <w:rPr>
          <w:spacing w:val="-2"/>
          <w:sz w:val="24"/>
          <w:szCs w:val="24"/>
          <w:u w:val="single"/>
          <w:lang w:eastAsia="zh-CN"/>
        </w:rPr>
        <w:t xml:space="preserve"> 2016</w:t>
      </w:r>
      <w:r>
        <w:rPr>
          <w:rFonts w:hint="eastAsia"/>
          <w:spacing w:val="-2"/>
          <w:sz w:val="24"/>
          <w:szCs w:val="24"/>
          <w:u w:val="single"/>
          <w:lang w:eastAsia="zh-CN"/>
        </w:rPr>
        <w:t>年</w:t>
      </w:r>
      <w:r>
        <w:rPr>
          <w:spacing w:val="-2"/>
          <w:sz w:val="24"/>
          <w:szCs w:val="24"/>
          <w:u w:val="single"/>
          <w:lang w:eastAsia="zh-CN"/>
        </w:rPr>
        <w:t xml:space="preserve"> </w:t>
      </w:r>
      <w:ins w:id="80" w:author="hy" w:date="2021-10-16T10:34:54Z">
        <w:r>
          <w:rPr>
            <w:rFonts w:hint="eastAsia"/>
            <w:spacing w:val="-2"/>
            <w:sz w:val="24"/>
            <w:szCs w:val="24"/>
            <w:u w:val="single"/>
            <w:lang w:val="en-US" w:eastAsia="zh-CN"/>
          </w:rPr>
          <w:t>03</w:t>
        </w:r>
      </w:ins>
      <w:r>
        <w:rPr>
          <w:spacing w:val="-2"/>
          <w:sz w:val="24"/>
          <w:szCs w:val="24"/>
          <w:u w:val="single"/>
          <w:lang w:eastAsia="zh-CN"/>
        </w:rPr>
        <w:t xml:space="preserve"> </w:t>
      </w:r>
      <w:r>
        <w:rPr>
          <w:rFonts w:hint="eastAsia"/>
          <w:spacing w:val="-2"/>
          <w:sz w:val="24"/>
          <w:szCs w:val="24"/>
          <w:u w:val="single"/>
          <w:lang w:eastAsia="zh-CN"/>
        </w:rPr>
        <w:t>月</w:t>
      </w:r>
      <w:r>
        <w:rPr>
          <w:spacing w:val="-2"/>
          <w:sz w:val="24"/>
          <w:szCs w:val="24"/>
          <w:u w:val="single"/>
          <w:lang w:eastAsia="zh-CN"/>
        </w:rPr>
        <w:t xml:space="preserve"> </w:t>
      </w:r>
      <w:ins w:id="81" w:author="hy" w:date="2021-10-16T10:34:56Z">
        <w:r>
          <w:rPr>
            <w:rFonts w:hint="eastAsia"/>
            <w:spacing w:val="-2"/>
            <w:sz w:val="24"/>
            <w:szCs w:val="24"/>
            <w:u w:val="single"/>
            <w:lang w:val="en-US" w:eastAsia="zh-CN"/>
          </w:rPr>
          <w:t>0</w:t>
        </w:r>
      </w:ins>
      <w:ins w:id="82" w:author="hy" w:date="2021-10-16T10:34:57Z">
        <w:r>
          <w:rPr>
            <w:rFonts w:hint="eastAsia"/>
            <w:spacing w:val="-2"/>
            <w:sz w:val="24"/>
            <w:szCs w:val="24"/>
            <w:u w:val="single"/>
            <w:lang w:val="en-US" w:eastAsia="zh-CN"/>
          </w:rPr>
          <w:t>7</w:t>
        </w:r>
      </w:ins>
      <w:r>
        <w:rPr>
          <w:rFonts w:hint="eastAsia"/>
          <w:spacing w:val="-2"/>
          <w:sz w:val="24"/>
          <w:szCs w:val="24"/>
          <w:u w:val="single"/>
          <w:lang w:eastAsia="zh-CN"/>
        </w:rPr>
        <w:t>日至</w:t>
      </w:r>
      <w:r>
        <w:rPr>
          <w:spacing w:val="-2"/>
          <w:sz w:val="24"/>
          <w:szCs w:val="24"/>
          <w:u w:val="single"/>
          <w:lang w:eastAsia="zh-CN"/>
        </w:rPr>
        <w:t xml:space="preserve"> 20</w:t>
      </w:r>
      <w:ins w:id="83" w:author="周三岁" w:date="2021-08-27T14:44:22Z">
        <w:r>
          <w:rPr>
            <w:rFonts w:hint="eastAsia"/>
            <w:spacing w:val="-2"/>
            <w:sz w:val="24"/>
            <w:szCs w:val="24"/>
            <w:u w:val="single"/>
            <w:lang w:val="en-US" w:eastAsia="zh-CN"/>
          </w:rPr>
          <w:t>56</w:t>
        </w:r>
      </w:ins>
      <w:r>
        <w:rPr>
          <w:rFonts w:hint="eastAsia"/>
          <w:spacing w:val="-2"/>
          <w:sz w:val="24"/>
          <w:szCs w:val="24"/>
          <w:u w:val="single"/>
          <w:lang w:eastAsia="zh-CN"/>
        </w:rPr>
        <w:t>年</w:t>
      </w:r>
      <w:r>
        <w:rPr>
          <w:spacing w:val="-2"/>
          <w:sz w:val="24"/>
          <w:szCs w:val="24"/>
          <w:u w:val="single"/>
          <w:lang w:eastAsia="zh-CN"/>
        </w:rPr>
        <w:t xml:space="preserve"> </w:t>
      </w:r>
      <w:ins w:id="84" w:author="hy" w:date="2021-10-16T10:35:01Z">
        <w:r>
          <w:rPr>
            <w:rFonts w:hint="eastAsia"/>
            <w:spacing w:val="-2"/>
            <w:sz w:val="24"/>
            <w:szCs w:val="24"/>
            <w:u w:val="single"/>
            <w:lang w:val="en-US" w:eastAsia="zh-CN"/>
          </w:rPr>
          <w:t>0</w:t>
        </w:r>
      </w:ins>
      <w:ins w:id="85" w:author="周三岁" w:date="2021-08-27T14:44:27Z">
        <w:r>
          <w:rPr>
            <w:rFonts w:hint="eastAsia"/>
            <w:spacing w:val="-2"/>
            <w:sz w:val="24"/>
            <w:szCs w:val="24"/>
            <w:u w:val="single"/>
            <w:lang w:val="en-US" w:eastAsia="zh-CN"/>
          </w:rPr>
          <w:t>3</w:t>
        </w:r>
      </w:ins>
      <w:r>
        <w:rPr>
          <w:rFonts w:hint="eastAsia"/>
          <w:spacing w:val="-2"/>
          <w:sz w:val="24"/>
          <w:szCs w:val="24"/>
          <w:u w:val="single"/>
          <w:lang w:eastAsia="zh-CN"/>
        </w:rPr>
        <w:t>月</w:t>
      </w:r>
      <w:r>
        <w:rPr>
          <w:spacing w:val="-2"/>
          <w:sz w:val="24"/>
          <w:szCs w:val="24"/>
          <w:u w:val="single"/>
          <w:lang w:eastAsia="zh-CN"/>
        </w:rPr>
        <w:t xml:space="preserve"> </w:t>
      </w:r>
      <w:ins w:id="86" w:author="hy" w:date="2021-10-16T10:35:02Z">
        <w:r>
          <w:rPr>
            <w:rFonts w:hint="eastAsia"/>
            <w:spacing w:val="-2"/>
            <w:sz w:val="24"/>
            <w:szCs w:val="24"/>
            <w:u w:val="single"/>
            <w:lang w:val="en-US" w:eastAsia="zh-CN"/>
          </w:rPr>
          <w:t>0</w:t>
        </w:r>
      </w:ins>
      <w:ins w:id="87" w:author="周三岁" w:date="2021-08-27T14:44:30Z">
        <w:r>
          <w:rPr>
            <w:rFonts w:hint="eastAsia"/>
            <w:spacing w:val="-2"/>
            <w:sz w:val="24"/>
            <w:szCs w:val="24"/>
            <w:u w:val="single"/>
            <w:lang w:val="en-US" w:eastAsia="zh-CN"/>
          </w:rPr>
          <w:t>6</w:t>
        </w:r>
      </w:ins>
      <w:r>
        <w:rPr>
          <w:rFonts w:hint="eastAsia"/>
          <w:spacing w:val="-2"/>
          <w:sz w:val="24"/>
          <w:szCs w:val="24"/>
          <w:u w:val="single"/>
          <w:lang w:eastAsia="zh-CN"/>
        </w:rPr>
        <w:t>日</w:t>
      </w:r>
      <w:r>
        <w:rPr>
          <w:rFonts w:hint="eastAsia"/>
          <w:spacing w:val="-2"/>
          <w:sz w:val="24"/>
          <w:szCs w:val="24"/>
          <w:lang w:eastAsia="zh-CN"/>
        </w:rPr>
        <w:t>。</w:t>
      </w:r>
    </w:p>
    <w:p>
      <w:pPr>
        <w:spacing w:line="480" w:lineRule="exact"/>
        <w:ind w:firstLine="555"/>
        <w:rPr>
          <w:spacing w:val="-2"/>
          <w:sz w:val="24"/>
          <w:szCs w:val="24"/>
          <w:lang w:eastAsia="zh-CN"/>
        </w:rPr>
      </w:pPr>
    </w:p>
    <w:p>
      <w:pPr>
        <w:pStyle w:val="3"/>
        <w:tabs>
          <w:tab w:val="left" w:pos="2040"/>
          <w:tab w:val="left" w:pos="2574"/>
          <w:tab w:val="left" w:pos="4230"/>
          <w:tab w:val="left" w:pos="5325"/>
          <w:tab w:val="left" w:pos="6119"/>
          <w:tab w:val="left" w:pos="6840"/>
          <w:tab w:val="left" w:pos="7747"/>
          <w:tab w:val="left" w:pos="7800"/>
          <w:tab w:val="left" w:pos="8227"/>
        </w:tabs>
        <w:spacing w:before="29" w:line="341" w:lineRule="auto"/>
        <w:ind w:left="0" w:right="149"/>
        <w:rPr>
          <w:rFonts w:asciiTheme="minorHAnsi" w:hAnsiTheme="minorHAnsi" w:eastAsiaTheme="minorEastAsia"/>
          <w:spacing w:val="-2"/>
          <w:sz w:val="22"/>
          <w:szCs w:val="22"/>
          <w:u w:val="single"/>
          <w:lang w:eastAsia="zh-CN"/>
        </w:rPr>
      </w:pPr>
      <w:r>
        <w:rPr>
          <w:rFonts w:asciiTheme="minorHAnsi" w:hAnsiTheme="minorHAnsi" w:eastAsiaTheme="minorEastAsia"/>
          <w:spacing w:val="-2"/>
          <w:sz w:val="22"/>
          <w:szCs w:val="22"/>
          <w:lang w:eastAsia="zh-CN"/>
        </w:rPr>
        <w:t>2.出卖人经批准，在上述地块上建设的商品房项目核准名称为</w:t>
      </w:r>
      <w:ins w:id="88" w:author="周三岁" w:date="2021-08-27T14:44:47Z">
        <w:r>
          <w:rPr>
            <w:rFonts w:hint="eastAsia" w:ascii="宋体" w:hAnsi="宋体" w:eastAsia="宋体" w:cs="宋体"/>
            <w:color w:val="000000"/>
            <w:u w:val="single"/>
          </w:rPr>
          <w:t>义乌欧洲风情商业街</w:t>
        </w:r>
      </w:ins>
    </w:p>
    <w:p>
      <w:pPr>
        <w:pStyle w:val="3"/>
        <w:tabs>
          <w:tab w:val="left" w:pos="4020"/>
          <w:tab w:val="left" w:pos="8640"/>
          <w:tab w:val="left" w:pos="8880"/>
        </w:tabs>
        <w:adjustRightInd w:val="0"/>
        <w:spacing w:before="30" w:line="341" w:lineRule="auto"/>
        <w:ind w:left="0" w:right="582"/>
        <w:rPr>
          <w:rFonts w:asciiTheme="minorEastAsia" w:hAnsiTheme="minorEastAsia" w:eastAsiaTheme="minorEastAsia"/>
          <w:lang w:eastAsia="zh-CN"/>
        </w:rPr>
      </w:pPr>
      <w:r>
        <w:rPr>
          <w:rFonts w:hint="eastAsia"/>
          <w:lang w:eastAsia="zh-CN"/>
        </w:rPr>
        <w:t xml:space="preserve"> </w:t>
      </w:r>
      <w:r>
        <w:rPr>
          <w:lang w:eastAsia="zh-CN"/>
        </w:rPr>
        <w:t>建设工程规划许可</w:t>
      </w:r>
      <w:r>
        <w:rPr>
          <w:rFonts w:asciiTheme="minorEastAsia" w:hAnsiTheme="minorEastAsia" w:eastAsiaTheme="minorEastAsia"/>
          <w:lang w:eastAsia="zh-CN"/>
        </w:rPr>
        <w:t>证号为</w:t>
      </w:r>
      <w:ins w:id="89" w:author="周三岁" w:date="2021-08-27T14:44:58Z">
        <w:r>
          <w:rPr>
            <w:rFonts w:hint="eastAsia" w:ascii="宋体" w:hAnsi="宋体" w:eastAsia="宋体" w:cs="宋体"/>
            <w:color w:val="000000"/>
            <w:u w:val="single"/>
          </w:rPr>
          <w:t>建字第</w:t>
        </w:r>
      </w:ins>
      <w:ins w:id="90" w:author="周三岁" w:date="2021-08-27T14:44:58Z">
        <w:r>
          <w:rPr>
            <w:rFonts w:hint="eastAsia"/>
            <w:color w:val="000000"/>
            <w:u w:val="single"/>
          </w:rPr>
          <w:t>330782201700912</w:t>
        </w:r>
      </w:ins>
      <w:ins w:id="91" w:author="周三岁" w:date="2021-08-27T14:45:05Z">
        <w:r>
          <w:rPr>
            <w:rFonts w:hint="eastAsia" w:cs="宋体" w:asciiTheme="minorEastAsia" w:hAnsiTheme="minorEastAsia" w:eastAsiaTheme="minorEastAsia"/>
            <w:u w:val="none"/>
            <w:lang w:val="en-US" w:eastAsia="zh-CN"/>
          </w:rPr>
          <w:t>号</w:t>
        </w:r>
      </w:ins>
      <w:r>
        <w:rPr>
          <w:rFonts w:asciiTheme="minorEastAsia" w:hAnsiTheme="minorEastAsia" w:eastAsiaTheme="minorEastAsia"/>
          <w:lang w:eastAsia="zh-CN"/>
        </w:rPr>
        <w:t>，建筑工程施工许可证号为</w:t>
      </w:r>
      <w:ins w:id="92" w:author="周三岁" w:date="2021-08-27T14:45:35Z">
        <w:r>
          <w:rPr>
            <w:rFonts w:hint="eastAsia"/>
            <w:color w:val="000000"/>
            <w:u w:val="single"/>
          </w:rPr>
          <w:t>330782201711100201</w:t>
        </w:r>
      </w:ins>
      <w:r>
        <w:rPr>
          <w:rFonts w:hint="eastAsia" w:cs="宋体" w:asciiTheme="minorEastAsia" w:hAnsiTheme="minorEastAsia" w:eastAsiaTheme="minorEastAsia"/>
          <w:u w:val="none"/>
          <w:lang w:eastAsia="zh-CN"/>
        </w:rPr>
        <w:t>号</w:t>
      </w:r>
      <w:r>
        <w:rPr>
          <w:rFonts w:asciiTheme="minorEastAsia" w:hAnsiTheme="minorEastAsia" w:eastAsiaTheme="minorEastAsia"/>
          <w:lang w:eastAsia="zh-CN"/>
        </w:rPr>
        <w:t xml:space="preserve">。 </w:t>
      </w:r>
    </w:p>
    <w:p>
      <w:pPr>
        <w:pStyle w:val="3"/>
        <w:tabs>
          <w:tab w:val="left" w:pos="4020"/>
          <w:tab w:val="left" w:pos="8640"/>
          <w:tab w:val="left" w:pos="8880"/>
        </w:tabs>
        <w:adjustRightInd w:val="0"/>
        <w:spacing w:before="30" w:line="341" w:lineRule="auto"/>
        <w:ind w:left="119"/>
        <w:rPr>
          <w:rFonts w:cs="宋体" w:asciiTheme="minorEastAsia" w:hAnsiTheme="minorEastAsia" w:eastAsiaTheme="minorEastAsia"/>
          <w:lang w:eastAsia="zh-CN"/>
        </w:rPr>
      </w:pPr>
      <w:r>
        <w:rPr>
          <w:rFonts w:cs="宋体" w:asciiTheme="minorEastAsia" w:hAnsiTheme="minorEastAsia" w:eastAsiaTheme="minorEastAsia"/>
          <w:lang w:eastAsia="zh-CN"/>
        </w:rPr>
        <w:t>3.</w:t>
      </w:r>
      <w:r>
        <w:rPr>
          <w:rFonts w:asciiTheme="minorEastAsia" w:hAnsiTheme="minorEastAsia" w:eastAsiaTheme="minorEastAsia"/>
          <w:lang w:eastAsia="zh-CN"/>
        </w:rPr>
        <w:t>全装修住宅对装修部分单独领取施工许可证的，装修部分的施工许可证号为</w:t>
      </w:r>
      <w:r>
        <w:rPr>
          <w:rFonts w:hint="eastAsia" w:cs="Times New Roman" w:asciiTheme="minorEastAsia" w:hAnsiTheme="minorEastAsia" w:eastAsiaTheme="minorEastAsia"/>
          <w:u w:val="single" w:color="000000"/>
          <w:lang w:eastAsia="zh-CN"/>
        </w:rPr>
        <w:t>无</w:t>
      </w:r>
      <w:r>
        <w:rPr>
          <w:rFonts w:cs="宋体" w:asciiTheme="minorEastAsia" w:hAnsiTheme="minorEastAsia" w:eastAsiaTheme="minorEastAsia"/>
          <w:lang w:eastAsia="zh-CN"/>
        </w:rPr>
        <w:t>。</w:t>
      </w:r>
    </w:p>
    <w:p>
      <w:pPr>
        <w:tabs>
          <w:tab w:val="left" w:pos="2398"/>
        </w:tabs>
        <w:spacing w:before="29" w:line="341" w:lineRule="auto"/>
        <w:rPr>
          <w:rFonts w:cs="宋体" w:asciiTheme="minorEastAsia" w:hAnsiTheme="minorEastAsia"/>
          <w:sz w:val="24"/>
          <w:szCs w:val="24"/>
          <w:lang w:eastAsia="zh-CN"/>
        </w:rPr>
      </w:pPr>
      <w:r>
        <w:rPr>
          <w:rFonts w:cs="宋体" w:asciiTheme="minorEastAsia" w:hAnsiTheme="minorEastAsia"/>
          <w:b/>
          <w:bCs/>
          <w:sz w:val="24"/>
          <w:szCs w:val="24"/>
          <w:lang w:eastAsia="zh-CN"/>
        </w:rPr>
        <w:t>第三条销售</w:t>
      </w:r>
      <w:r>
        <w:rPr>
          <w:rFonts w:hint="eastAsia" w:cs="宋体" w:asciiTheme="minorEastAsia" w:hAnsiTheme="minorEastAsia"/>
          <w:b/>
          <w:bCs/>
          <w:sz w:val="24"/>
          <w:szCs w:val="24"/>
          <w:lang w:eastAsia="zh-CN"/>
        </w:rPr>
        <w:t>依</w:t>
      </w:r>
      <w:r>
        <w:rPr>
          <w:rFonts w:cs="宋体" w:asciiTheme="minorEastAsia" w:hAnsiTheme="minorEastAsia"/>
          <w:b/>
          <w:bCs/>
          <w:sz w:val="24"/>
          <w:szCs w:val="24"/>
          <w:lang w:eastAsia="zh-CN"/>
        </w:rPr>
        <w:t>据</w:t>
      </w:r>
    </w:p>
    <w:p>
      <w:pPr>
        <w:pStyle w:val="3"/>
        <w:tabs>
          <w:tab w:val="left" w:pos="4079"/>
          <w:tab w:val="left" w:pos="4919"/>
        </w:tabs>
        <w:spacing w:before="29" w:line="342" w:lineRule="auto"/>
        <w:ind w:left="0" w:right="106" w:firstLine="480" w:firstLineChars="200"/>
        <w:jc w:val="both"/>
        <w:rPr>
          <w:lang w:eastAsia="zh-CN"/>
        </w:rPr>
      </w:pPr>
      <w:r>
        <w:rPr>
          <w:lang w:eastAsia="zh-CN"/>
        </w:rPr>
        <w:t>该商品房已取</w:t>
      </w:r>
      <w:r>
        <w:rPr>
          <w:spacing w:val="-27"/>
          <w:lang w:eastAsia="zh-CN"/>
        </w:rPr>
        <w:t>得</w:t>
      </w:r>
      <w:r>
        <w:rPr>
          <w:lang w:eastAsia="zh-CN"/>
        </w:rPr>
        <w:t>【现售备案证明文件</w:t>
      </w:r>
      <w:r>
        <w:rPr>
          <w:spacing w:val="-53"/>
          <w:lang w:eastAsia="zh-CN"/>
        </w:rPr>
        <w:t>】</w:t>
      </w:r>
      <w:r>
        <w:rPr>
          <w:spacing w:val="-27"/>
          <w:lang w:eastAsia="zh-CN"/>
        </w:rPr>
        <w:t>【</w:t>
      </w:r>
      <w:r>
        <w:rPr>
          <w:lang w:eastAsia="zh-CN"/>
        </w:rPr>
        <w:t>《不动产权证</w:t>
      </w:r>
      <w:r>
        <w:rPr>
          <w:spacing w:val="-27"/>
          <w:lang w:eastAsia="zh-CN"/>
        </w:rPr>
        <w:t>》】</w:t>
      </w:r>
      <w:r>
        <w:rPr>
          <w:spacing w:val="-53"/>
          <w:lang w:eastAsia="zh-CN"/>
        </w:rPr>
        <w:t>，</w:t>
      </w:r>
      <w:r>
        <w:rPr>
          <w:lang w:eastAsia="zh-CN"/>
        </w:rPr>
        <w:t>【现售备案号</w:t>
      </w:r>
      <w:r>
        <w:rPr>
          <w:spacing w:val="-53"/>
          <w:lang w:eastAsia="zh-CN"/>
        </w:rPr>
        <w:t>】</w:t>
      </w:r>
      <w:r>
        <w:rPr>
          <w:spacing w:val="-27"/>
          <w:lang w:eastAsia="zh-CN"/>
        </w:rPr>
        <w:t>【</w:t>
      </w:r>
      <w:r>
        <w:rPr>
          <w:lang w:eastAsia="zh-CN"/>
        </w:rPr>
        <w:t>《不</w:t>
      </w:r>
      <w:r>
        <w:rPr>
          <w:spacing w:val="-1"/>
          <w:lang w:eastAsia="zh-CN"/>
        </w:rPr>
        <w:t>动产权证》证号】</w:t>
      </w:r>
      <w:ins w:id="93" w:author="hy" w:date="2021-10-16T10:35:55Z">
        <w:r>
          <w:rPr>
            <w:rFonts w:hint="eastAsia"/>
            <w:spacing w:val="-1"/>
            <w:lang w:eastAsia="zh-CN"/>
          </w:rPr>
          <w:t>义</w:t>
        </w:r>
      </w:ins>
      <w:ins w:id="94" w:author="hy" w:date="2021-10-16T10:35:59Z">
        <w:r>
          <w:rPr>
            <w:rFonts w:hint="eastAsia"/>
            <w:spacing w:val="-1"/>
            <w:lang w:eastAsia="zh-CN"/>
          </w:rPr>
          <w:t>售</w:t>
        </w:r>
      </w:ins>
      <w:ins w:id="95" w:author="hy" w:date="2021-10-16T10:36:05Z">
        <w:r>
          <w:rPr>
            <w:rFonts w:hint="eastAsia"/>
            <w:spacing w:val="-1"/>
            <w:lang w:eastAsia="zh-CN"/>
          </w:rPr>
          <w:t>许</w:t>
        </w:r>
      </w:ins>
      <w:ins w:id="96" w:author="hy" w:date="2021-10-16T10:36:06Z">
        <w:r>
          <w:rPr>
            <w:rFonts w:hint="eastAsia"/>
            <w:spacing w:val="-1"/>
            <w:lang w:eastAsia="zh-CN"/>
          </w:rPr>
          <w:t>字</w:t>
        </w:r>
      </w:ins>
      <w:ins w:id="97" w:author="hy" w:date="2021-10-16T10:36:09Z">
        <w:r>
          <w:rPr>
            <w:rFonts w:hint="eastAsia"/>
            <w:spacing w:val="-1"/>
            <w:lang w:eastAsia="zh-CN"/>
          </w:rPr>
          <w:t>（</w:t>
        </w:r>
      </w:ins>
      <w:ins w:id="98" w:author="hy" w:date="2021-10-16T10:36:09Z">
        <w:r>
          <w:rPr>
            <w:rFonts w:hint="eastAsia"/>
            <w:spacing w:val="-1"/>
            <w:lang w:val="en-US" w:eastAsia="zh-CN"/>
          </w:rPr>
          <w:t>2</w:t>
        </w:r>
      </w:ins>
      <w:ins w:id="99" w:author="hy" w:date="2021-10-16T10:36:10Z">
        <w:r>
          <w:rPr>
            <w:rFonts w:hint="eastAsia"/>
            <w:spacing w:val="-1"/>
            <w:lang w:val="en-US" w:eastAsia="zh-CN"/>
          </w:rPr>
          <w:t>0</w:t>
        </w:r>
      </w:ins>
      <w:ins w:id="100" w:author="周三岁" w:date="2021-10-20T13:47:25Z">
        <w:r>
          <w:rPr>
            <w:rFonts w:hint="eastAsia"/>
            <w:spacing w:val="-1"/>
            <w:lang w:val="en-US" w:eastAsia="zh-CN"/>
          </w:rPr>
          <w:t>19</w:t>
        </w:r>
      </w:ins>
      <w:ins w:id="101" w:author="hy" w:date="2021-10-16T10:36:09Z">
        <w:r>
          <w:rPr>
            <w:rFonts w:hint="eastAsia"/>
            <w:spacing w:val="-1"/>
            <w:lang w:eastAsia="zh-CN"/>
          </w:rPr>
          <w:t>）</w:t>
        </w:r>
      </w:ins>
      <w:ins w:id="102" w:author="hy" w:date="2021-10-16T10:36:14Z">
        <w:r>
          <w:rPr>
            <w:rFonts w:hint="eastAsia"/>
            <w:spacing w:val="-1"/>
            <w:lang w:eastAsia="zh-CN"/>
          </w:rPr>
          <w:t>第</w:t>
        </w:r>
      </w:ins>
      <w:ins w:id="103" w:author="hy" w:date="2021-10-16T10:36:16Z">
        <w:r>
          <w:rPr>
            <w:rFonts w:hint="eastAsia"/>
            <w:spacing w:val="-1"/>
            <w:lang w:val="en-US" w:eastAsia="zh-CN"/>
          </w:rPr>
          <w:t>00</w:t>
        </w:r>
      </w:ins>
      <w:ins w:id="104" w:author="周三岁" w:date="2021-10-20T13:47:29Z">
        <w:r>
          <w:rPr>
            <w:rFonts w:hint="eastAsia"/>
            <w:spacing w:val="-1"/>
            <w:lang w:val="en-US" w:eastAsia="zh-CN"/>
          </w:rPr>
          <w:t>6</w:t>
        </w:r>
      </w:ins>
      <w:ins w:id="105" w:author="周三岁" w:date="2021-10-20T13:47:30Z">
        <w:r>
          <w:rPr>
            <w:rFonts w:hint="eastAsia"/>
            <w:spacing w:val="-1"/>
            <w:lang w:val="en-US" w:eastAsia="zh-CN"/>
          </w:rPr>
          <w:t>7</w:t>
        </w:r>
      </w:ins>
      <w:ins w:id="106" w:author="hy" w:date="2021-10-16T10:36:17Z">
        <w:r>
          <w:rPr>
            <w:rFonts w:hint="eastAsia"/>
            <w:spacing w:val="-1"/>
            <w:lang w:val="en-US" w:eastAsia="zh-CN"/>
          </w:rPr>
          <w:t>号</w:t>
        </w:r>
      </w:ins>
      <w:r>
        <w:rPr>
          <w:lang w:eastAsia="zh-CN"/>
        </w:rPr>
        <w:t>，【现售备案机构】【不动产登记机构】为</w:t>
      </w:r>
      <w:r>
        <w:rPr>
          <w:rFonts w:hint="eastAsia" w:ascii="Times New Roman" w:hAnsi="Times New Roman" w:cs="Times New Roman"/>
          <w:u w:val="single" w:color="000000"/>
          <w:lang w:eastAsia="zh-CN"/>
        </w:rPr>
        <w:t>义乌市住房和城乡建设局</w:t>
      </w:r>
      <w:r>
        <w:rPr>
          <w:lang w:eastAsia="zh-CN"/>
        </w:rPr>
        <w:t>。</w:t>
      </w:r>
    </w:p>
    <w:p>
      <w:pPr>
        <w:pStyle w:val="15"/>
        <w:spacing w:before="28"/>
        <w:ind w:left="0"/>
        <w:rPr>
          <w:rFonts w:ascii="宋体" w:hAnsi="宋体" w:eastAsia="宋体" w:cs="宋体"/>
          <w:b w:val="0"/>
          <w:bCs w:val="0"/>
          <w:lang w:eastAsia="zh-CN"/>
        </w:rPr>
      </w:pPr>
      <w:r>
        <w:rPr>
          <w:rFonts w:ascii="宋体" w:hAnsi="宋体" w:eastAsia="宋体" w:cs="宋体"/>
          <w:lang w:eastAsia="zh-CN"/>
        </w:rPr>
        <w:t>第四条商品房基本情况</w:t>
      </w:r>
    </w:p>
    <w:p>
      <w:pPr>
        <w:pStyle w:val="3"/>
        <w:tabs>
          <w:tab w:val="left" w:pos="7559"/>
        </w:tabs>
        <w:rPr>
          <w:lang w:eastAsia="zh-CN"/>
        </w:rPr>
      </w:pPr>
      <w:r>
        <w:rPr>
          <w:rFonts w:cs="宋体"/>
          <w:lang w:eastAsia="zh-CN"/>
        </w:rPr>
        <w:t>1.</w:t>
      </w:r>
      <w:r>
        <w:rPr>
          <w:lang w:eastAsia="zh-CN"/>
        </w:rPr>
        <w:t>该商品房的规划用途为【住宅】【办公】【</w:t>
      </w:r>
      <w:ins w:id="107" w:author="周三岁" w:date="2021-08-27T14:46:44Z">
        <w:r>
          <w:rPr>
            <w:rFonts w:hint="eastAsia" w:ascii="微软雅黑" w:hAnsi="微软雅黑" w:eastAsia="微软雅黑" w:cs="微软雅黑"/>
            <w:color w:val="FF0000"/>
            <w:lang w:eastAsia="zh-CN"/>
          </w:rPr>
          <w:t>√</w:t>
        </w:r>
      </w:ins>
      <w:r>
        <w:rPr>
          <w:lang w:eastAsia="zh-CN"/>
        </w:rPr>
        <w:t>商业】【</w:t>
      </w:r>
      <w:r>
        <w:rPr>
          <w:rFonts w:hint="eastAsia" w:ascii="Times New Roman" w:hAnsi="Times New Roman" w:cs="Times New Roman" w:eastAsiaTheme="minorEastAsia"/>
          <w:spacing w:val="1"/>
          <w:u w:val="single" w:color="000000"/>
          <w:lang w:eastAsia="zh-CN"/>
        </w:rPr>
        <w:t>×</w:t>
      </w:r>
      <w:r>
        <w:rPr>
          <w:rFonts w:ascii="Times New Roman" w:hAnsi="Times New Roman" w:eastAsia="Times New Roman" w:cs="Times New Roman"/>
          <w:u w:val="single" w:color="000000"/>
          <w:lang w:eastAsia="zh-CN"/>
        </w:rPr>
        <w:tab/>
      </w:r>
      <w:r>
        <w:rPr>
          <w:lang w:eastAsia="zh-CN"/>
        </w:rPr>
        <w:t>】。</w:t>
      </w:r>
    </w:p>
    <w:p>
      <w:pPr>
        <w:pStyle w:val="3"/>
        <w:tabs>
          <w:tab w:val="left" w:pos="1200"/>
          <w:tab w:val="left" w:pos="4079"/>
          <w:tab w:val="left" w:pos="6119"/>
          <w:tab w:val="left" w:pos="8227"/>
        </w:tabs>
        <w:spacing w:line="341" w:lineRule="auto"/>
        <w:ind w:left="119" w:firstLine="482"/>
        <w:rPr>
          <w:lang w:eastAsia="zh-CN"/>
        </w:rPr>
      </w:pPr>
      <w:r>
        <w:rPr>
          <w:rFonts w:cs="宋体"/>
          <w:lang w:eastAsia="zh-CN"/>
        </w:rPr>
        <w:t>2.</w:t>
      </w:r>
      <w:r>
        <w:rPr>
          <w:spacing w:val="1"/>
          <w:lang w:eastAsia="zh-CN"/>
        </w:rPr>
        <w:t>该商品房所在建筑物的主体结构为</w:t>
      </w:r>
      <w:r>
        <w:rPr>
          <w:rFonts w:cs="Times New Roman" w:asciiTheme="minorEastAsia" w:hAnsiTheme="minorEastAsia" w:eastAsiaTheme="minorEastAsia"/>
          <w:spacing w:val="1"/>
          <w:u w:val="single" w:color="000000"/>
          <w:lang w:eastAsia="zh-CN"/>
        </w:rPr>
        <w:t xml:space="preserve">  </w:t>
      </w:r>
      <w:ins w:id="108" w:author="周三岁" w:date="2021-08-27T14:47:03Z">
        <w:r>
          <w:rPr>
            <w:rFonts w:hint="eastAsia" w:ascii="宋体" w:hAnsi="宋体" w:eastAsia="宋体"/>
            <w:sz w:val="24"/>
            <w:u w:val="single"/>
          </w:rPr>
          <w:t>框架结构</w:t>
        </w:r>
      </w:ins>
      <w:r>
        <w:rPr>
          <w:rFonts w:ascii="Times New Roman" w:hAnsi="Times New Roman" w:eastAsia="Times New Roman" w:cs="Times New Roman"/>
          <w:spacing w:val="1"/>
          <w:u w:val="single" w:color="000000"/>
          <w:lang w:eastAsia="zh-CN"/>
        </w:rPr>
        <w:tab/>
      </w:r>
      <w:r>
        <w:rPr>
          <w:spacing w:val="1"/>
          <w:lang w:eastAsia="zh-CN"/>
        </w:rPr>
        <w:t>，建筑总</w:t>
      </w:r>
      <w:r>
        <w:rPr>
          <w:spacing w:val="-1"/>
          <w:lang w:eastAsia="zh-CN"/>
        </w:rPr>
        <w:t>层数为</w:t>
      </w:r>
      <w:ins w:id="109" w:author="111" w:date="2021-10-20T15:17:02Z">
        <w:r>
          <w:rPr>
            <w:rFonts w:hint="eastAsia"/>
            <w:spacing w:val="-1"/>
            <w:u w:val="single"/>
            <w:lang w:val="en-US" w:eastAsia="zh-CN"/>
          </w:rPr>
          <w:t xml:space="preserve"> </w:t>
        </w:r>
      </w:ins>
      <w:ins w:id="110" w:author="111" w:date="2021-10-20T15:16:55Z">
        <w:r>
          <w:rPr>
            <w:rFonts w:hint="eastAsia"/>
            <w:spacing w:val="-1"/>
            <w:u w:val="single"/>
            <w:lang w:val="en-US" w:eastAsia="zh-CN"/>
          </w:rPr>
          <w:t xml:space="preserve"> </w:t>
        </w:r>
      </w:ins>
      <w:ins w:id="111" w:author="111" w:date="2021-10-20T15:16:56Z">
        <w:r>
          <w:rPr>
            <w:rFonts w:hint="eastAsia"/>
            <w:spacing w:val="-1"/>
            <w:u w:val="single"/>
            <w:lang w:val="en-US" w:eastAsia="zh-CN"/>
          </w:rPr>
          <w:t>6</w:t>
        </w:r>
      </w:ins>
      <w:r>
        <w:rPr>
          <w:lang w:eastAsia="zh-CN"/>
        </w:rPr>
        <w:t>层，</w:t>
      </w:r>
      <w:ins w:id="112" w:author="111" w:date="2021-10-20T15:17:27Z">
        <w:r>
          <w:rPr>
            <w:rFonts w:hint="eastAsia"/>
            <w:lang w:val="en-US" w:eastAsia="zh-CN"/>
          </w:rPr>
          <w:t xml:space="preserve"> </w:t>
        </w:r>
      </w:ins>
      <w:ins w:id="113" w:author="周三岁" w:date="2021-08-27T14:47:40Z">
        <w:r>
          <w:rPr>
            <w:rFonts w:hint="eastAsia" w:ascii="宋体" w:hAnsi="宋体" w:eastAsia="宋体"/>
            <w:sz w:val="24"/>
          </w:rPr>
          <w:t>地下二层，以上各幢层数计算均将顶层计入，具体以规划审批为准。</w:t>
        </w:r>
      </w:ins>
    </w:p>
    <w:p>
      <w:pPr>
        <w:pStyle w:val="3"/>
        <w:tabs>
          <w:tab w:val="left" w:pos="1198"/>
          <w:tab w:val="left" w:pos="2278"/>
          <w:tab w:val="left" w:pos="5195"/>
          <w:tab w:val="left" w:pos="7860"/>
          <w:tab w:val="left" w:pos="8954"/>
        </w:tabs>
        <w:spacing w:before="29" w:line="341" w:lineRule="auto"/>
        <w:ind w:left="118" w:right="151" w:firstLine="480"/>
        <w:rPr>
          <w:lang w:eastAsia="zh-CN"/>
        </w:rPr>
      </w:pPr>
      <w:r>
        <w:rPr>
          <w:rFonts w:cs="宋体"/>
          <w:lang w:eastAsia="zh-CN"/>
        </w:rPr>
        <w:t>3.</w:t>
      </w:r>
      <w:r>
        <w:rPr>
          <w:spacing w:val="1"/>
          <w:lang w:eastAsia="zh-CN"/>
        </w:rPr>
        <w:t>该商品房为第二条规定项目中</w:t>
      </w:r>
      <w:ins w:id="114" w:author="周三岁" w:date="2021-10-20T13:47:55Z">
        <w:r>
          <w:rPr>
            <w:rFonts w:hint="eastAsia"/>
            <w:spacing w:val="1"/>
            <w:u w:val="single"/>
            <w:lang w:val="en-US" w:eastAsia="zh-CN"/>
          </w:rPr>
          <w:t>义乌市</w:t>
        </w:r>
      </w:ins>
      <w:ins w:id="115" w:author="周三岁" w:date="2021-10-20T13:48:00Z">
        <w:r>
          <w:rPr>
            <w:rFonts w:hint="eastAsia"/>
            <w:spacing w:val="1"/>
            <w:u w:val="single"/>
            <w:lang w:val="en-US" w:eastAsia="zh-CN"/>
          </w:rPr>
          <w:t>福田街道</w:t>
        </w:r>
      </w:ins>
      <w:ins w:id="116" w:author="hy" w:date="2021-10-16T10:38:32Z">
        <w:r>
          <w:rPr>
            <w:rFonts w:hint="eastAsia"/>
            <w:spacing w:val="1"/>
            <w:u w:val="single"/>
            <w:lang w:eastAsia="zh-CN"/>
          </w:rPr>
          <w:t>稠州</w:t>
        </w:r>
      </w:ins>
      <w:ins w:id="117" w:author="hy" w:date="2021-10-16T10:38:34Z">
        <w:r>
          <w:rPr>
            <w:rFonts w:hint="eastAsia"/>
            <w:spacing w:val="1"/>
            <w:u w:val="single"/>
            <w:lang w:eastAsia="zh-CN"/>
          </w:rPr>
          <w:t>北路</w:t>
        </w:r>
      </w:ins>
      <w:r>
        <w:rPr>
          <w:rFonts w:hint="eastAsia"/>
          <w:spacing w:val="1"/>
          <w:u w:val="single"/>
          <w:lang w:eastAsia="zh-CN"/>
        </w:rPr>
        <w:t xml:space="preserve">     </w:t>
      </w:r>
      <w:r>
        <w:rPr>
          <w:rFonts w:hint="eastAsia" w:asciiTheme="majorEastAsia" w:hAnsiTheme="majorEastAsia" w:eastAsiaTheme="majorEastAsia"/>
          <w:spacing w:val="1"/>
          <w:u w:val="single"/>
          <w:lang w:eastAsia="zh-CN"/>
        </w:rPr>
        <w:t>号</w:t>
      </w:r>
      <w:r>
        <w:rPr>
          <w:rFonts w:asciiTheme="majorEastAsia" w:hAnsiTheme="majorEastAsia" w:eastAsiaTheme="majorEastAsia"/>
          <w:spacing w:val="1"/>
          <w:u w:val="single"/>
          <w:lang w:eastAsia="zh-CN"/>
        </w:rPr>
        <w:t xml:space="preserve">     </w:t>
      </w:r>
      <w:ins w:id="118" w:author="hy" w:date="2021-10-16T10:39:07Z">
        <w:r>
          <w:rPr>
            <w:rFonts w:hint="eastAsia" w:asciiTheme="majorEastAsia" w:hAnsiTheme="majorEastAsia" w:eastAsiaTheme="majorEastAsia"/>
            <w:spacing w:val="1"/>
            <w:u w:val="single"/>
            <w:lang w:eastAsia="zh-CN"/>
          </w:rPr>
          <w:t>室</w:t>
        </w:r>
      </w:ins>
      <w:r>
        <w:rPr>
          <w:rFonts w:asciiTheme="majorEastAsia" w:hAnsiTheme="majorEastAsia" w:eastAsiaTheme="majorEastAsia"/>
          <w:lang w:eastAsia="zh-CN"/>
        </w:rPr>
        <w:t>。该</w:t>
      </w:r>
      <w:r>
        <w:rPr>
          <w:lang w:eastAsia="zh-CN"/>
        </w:rPr>
        <w:t>商品房的平面图见附件一。</w:t>
      </w:r>
    </w:p>
    <w:p>
      <w:pPr>
        <w:pStyle w:val="3"/>
        <w:tabs>
          <w:tab w:val="left" w:pos="3822"/>
          <w:tab w:val="left" w:pos="7046"/>
          <w:tab w:val="left" w:pos="8040"/>
        </w:tabs>
        <w:spacing w:before="32" w:line="341" w:lineRule="auto"/>
        <w:ind w:left="118" w:right="156" w:firstLine="480"/>
        <w:jc w:val="both"/>
        <w:rPr>
          <w:lang w:eastAsia="zh-CN"/>
        </w:rPr>
      </w:pPr>
      <w:r>
        <w:rPr>
          <w:rFonts w:cs="宋体"/>
          <w:lang w:eastAsia="zh-CN"/>
        </w:rPr>
        <w:t>4.</w:t>
      </w:r>
      <w:r>
        <w:rPr>
          <w:lang w:eastAsia="zh-CN"/>
        </w:rPr>
        <w:t>该商品房的房产测绘机构为</w:t>
      </w:r>
      <w:r>
        <w:rPr>
          <w:rFonts w:hint="eastAsia" w:ascii="Times New Roman" w:hAnsi="Times New Roman" w:cs="Times New Roman" w:eastAsiaTheme="minorEastAsia"/>
          <w:u w:val="single" w:color="000000"/>
          <w:lang w:eastAsia="zh-CN"/>
        </w:rPr>
        <w:t xml:space="preserve">    义乌</w:t>
      </w:r>
      <w:ins w:id="119" w:author="周三岁" w:date="2021-10-20T13:50:06Z">
        <w:r>
          <w:rPr>
            <w:rFonts w:hint="eastAsia" w:ascii="Times New Roman" w:hAnsi="Times New Roman" w:cs="Times New Roman" w:eastAsiaTheme="minorEastAsia"/>
            <w:u w:val="single" w:color="000000"/>
            <w:lang w:val="en-US" w:eastAsia="zh-CN"/>
          </w:rPr>
          <w:t>市</w:t>
        </w:r>
      </w:ins>
      <w:ins w:id="120" w:author="周三岁" w:date="2021-10-20T13:51:27Z">
        <w:r>
          <w:rPr>
            <w:rFonts w:hint="eastAsia" w:ascii="Times New Roman" w:hAnsi="Times New Roman" w:cs="Times New Roman" w:eastAsiaTheme="minorEastAsia"/>
            <w:u w:val="single" w:color="000000"/>
            <w:lang w:val="en-US" w:eastAsia="zh-CN"/>
          </w:rPr>
          <w:t>勘测</w:t>
        </w:r>
      </w:ins>
      <w:ins w:id="121" w:author="周三岁" w:date="2021-10-20T13:51:34Z">
        <w:r>
          <w:rPr>
            <w:rFonts w:hint="eastAsia" w:ascii="Times New Roman" w:hAnsi="Times New Roman" w:cs="Times New Roman" w:eastAsiaTheme="minorEastAsia"/>
            <w:u w:val="single" w:color="000000"/>
            <w:lang w:val="en-US" w:eastAsia="zh-CN"/>
          </w:rPr>
          <w:t>设计研究院</w:t>
        </w:r>
      </w:ins>
      <w:ins w:id="122" w:author="周三岁" w:date="2021-08-27T15:09:52Z">
        <w:r>
          <w:rPr>
            <w:rFonts w:hint="eastAsia" w:ascii="Times New Roman" w:hAnsi="Times New Roman" w:cs="Times New Roman" w:eastAsiaTheme="minorEastAsia"/>
            <w:u w:val="single" w:color="000000"/>
            <w:lang w:val="en-US" w:eastAsia="zh-CN"/>
          </w:rPr>
          <w:t xml:space="preserve">   </w:t>
        </w:r>
      </w:ins>
      <w:ins w:id="123" w:author="周三岁" w:date="2021-08-27T15:09:53Z">
        <w:r>
          <w:rPr>
            <w:rFonts w:hint="eastAsia" w:ascii="Times New Roman" w:hAnsi="Times New Roman" w:cs="Times New Roman" w:eastAsiaTheme="minorEastAsia"/>
            <w:u w:val="single" w:color="000000"/>
            <w:lang w:val="en-US" w:eastAsia="zh-CN"/>
          </w:rPr>
          <w:t xml:space="preserve">     </w:t>
        </w:r>
      </w:ins>
      <w:r>
        <w:rPr>
          <w:spacing w:val="-51"/>
          <w:lang w:eastAsia="zh-CN"/>
        </w:rPr>
        <w:t>，</w:t>
      </w:r>
      <w:r>
        <w:rPr>
          <w:lang w:eastAsia="zh-CN"/>
        </w:rPr>
        <w:t>资质证书</w:t>
      </w:r>
      <w:r>
        <w:rPr>
          <w:spacing w:val="-9"/>
          <w:lang w:eastAsia="zh-CN"/>
        </w:rPr>
        <w:t>号：</w:t>
      </w:r>
      <w:r>
        <w:rPr>
          <w:rFonts w:ascii="Times New Roman" w:hAnsi="Times New Roman" w:cs="Times New Roman" w:eastAsiaTheme="minorEastAsia"/>
          <w:spacing w:val="-9"/>
          <w:u w:val="single" w:color="000000"/>
          <w:lang w:eastAsia="zh-CN"/>
        </w:rPr>
        <w:t xml:space="preserve">   </w:t>
      </w:r>
      <w:ins w:id="124" w:author="周三岁" w:date="2021-10-20T13:52:16Z">
        <w:r>
          <w:rPr>
            <w:rFonts w:hint="eastAsia" w:ascii="Times New Roman" w:hAnsi="Times New Roman" w:cs="Times New Roman" w:eastAsiaTheme="minorEastAsia"/>
            <w:spacing w:val="-9"/>
            <w:u w:val="single" w:color="000000"/>
            <w:lang w:val="en-US" w:eastAsia="zh-CN"/>
          </w:rPr>
          <w:t>甲</w:t>
        </w:r>
      </w:ins>
      <w:ins w:id="125" w:author="周三岁" w:date="2021-08-27T15:11:47Z">
        <w:r>
          <w:rPr>
            <w:rFonts w:hint="eastAsia" w:ascii="Times New Roman" w:hAnsi="Times New Roman" w:cs="Times New Roman" w:eastAsiaTheme="minorEastAsia"/>
            <w:spacing w:val="-9"/>
            <w:u w:val="single" w:color="000000"/>
            <w:lang w:val="en-US" w:eastAsia="zh-CN"/>
          </w:rPr>
          <w:t xml:space="preserve"> </w:t>
        </w:r>
      </w:ins>
      <w:ins w:id="126" w:author="周三岁" w:date="2021-08-27T15:11:46Z">
        <w:r>
          <w:rPr>
            <w:rFonts w:hint="eastAsia" w:ascii="Times New Roman" w:hAnsi="Times New Roman" w:cs="Times New Roman" w:eastAsiaTheme="minorEastAsia"/>
            <w:spacing w:val="-9"/>
            <w:u w:val="single" w:color="000000"/>
            <w:lang w:val="en-US" w:eastAsia="zh-CN"/>
          </w:rPr>
          <w:t xml:space="preserve">  </w:t>
        </w:r>
      </w:ins>
      <w:r>
        <w:rPr>
          <w:rFonts w:hint="eastAsia" w:ascii="Times New Roman" w:hAnsi="Times New Roman" w:cs="Times New Roman" w:eastAsiaTheme="minorEastAsia"/>
          <w:spacing w:val="-9"/>
          <w:u w:val="single" w:color="000000"/>
          <w:lang w:eastAsia="zh-CN"/>
        </w:rPr>
        <w:t>测资字33</w:t>
      </w:r>
      <w:ins w:id="127" w:author="周三岁" w:date="2021-10-20T13:52:24Z">
        <w:r>
          <w:rPr>
            <w:rFonts w:hint="eastAsia" w:ascii="Times New Roman" w:hAnsi="Times New Roman" w:cs="Times New Roman" w:eastAsiaTheme="minorEastAsia"/>
            <w:spacing w:val="-9"/>
            <w:u w:val="single" w:color="000000"/>
            <w:lang w:val="en-US" w:eastAsia="zh-CN"/>
          </w:rPr>
          <w:t>0</w:t>
        </w:r>
      </w:ins>
      <w:ins w:id="128" w:author="周三岁" w:date="2021-10-20T13:52:25Z">
        <w:r>
          <w:rPr>
            <w:rFonts w:hint="eastAsia" w:ascii="Times New Roman" w:hAnsi="Times New Roman" w:cs="Times New Roman" w:eastAsiaTheme="minorEastAsia"/>
            <w:spacing w:val="-9"/>
            <w:u w:val="single" w:color="000000"/>
            <w:lang w:val="en-US" w:eastAsia="zh-CN"/>
          </w:rPr>
          <w:t>0</w:t>
        </w:r>
      </w:ins>
      <w:ins w:id="129" w:author="周三岁" w:date="2021-10-20T13:52:26Z">
        <w:r>
          <w:rPr>
            <w:rFonts w:hint="eastAsia" w:ascii="Times New Roman" w:hAnsi="Times New Roman" w:cs="Times New Roman" w:eastAsiaTheme="minorEastAsia"/>
            <w:spacing w:val="-9"/>
            <w:u w:val="single" w:color="000000"/>
            <w:lang w:val="en-US" w:eastAsia="zh-CN"/>
          </w:rPr>
          <w:t>1</w:t>
        </w:r>
      </w:ins>
      <w:ins w:id="130" w:author="周三岁" w:date="2021-10-20T13:52:27Z">
        <w:r>
          <w:rPr>
            <w:rFonts w:hint="eastAsia" w:ascii="Times New Roman" w:hAnsi="Times New Roman" w:cs="Times New Roman" w:eastAsiaTheme="minorEastAsia"/>
            <w:spacing w:val="-9"/>
            <w:u w:val="single" w:color="000000"/>
            <w:lang w:val="en-US" w:eastAsia="zh-CN"/>
          </w:rPr>
          <w:t>86</w:t>
        </w:r>
      </w:ins>
      <w:r>
        <w:rPr>
          <w:spacing w:val="-2"/>
          <w:lang w:eastAsia="zh-CN"/>
        </w:rPr>
        <w:t>，其实测建筑面积共</w:t>
      </w:r>
      <w:r>
        <w:rPr>
          <w:rFonts w:ascii="Times New Roman" w:hAnsi="Times New Roman" w:eastAsia="Times New Roman" w:cs="Times New Roman"/>
          <w:spacing w:val="-2"/>
          <w:u w:val="single" w:color="000000"/>
          <w:lang w:eastAsia="zh-CN"/>
        </w:rPr>
        <w:tab/>
      </w:r>
      <w:r>
        <w:rPr>
          <w:spacing w:val="-2"/>
          <w:lang w:eastAsia="zh-CN"/>
        </w:rPr>
        <w:t>平方米，其中套内建</w:t>
      </w:r>
      <w:r>
        <w:rPr>
          <w:lang w:eastAsia="zh-CN"/>
        </w:rPr>
        <w:t>筑面</w:t>
      </w:r>
      <w:r>
        <w:rPr>
          <w:spacing w:val="-1"/>
          <w:lang w:eastAsia="zh-CN"/>
        </w:rPr>
        <w:t>积</w:t>
      </w:r>
      <w:r>
        <w:rPr>
          <w:rFonts w:ascii="Times New Roman" w:hAnsi="Times New Roman" w:eastAsia="Times New Roman" w:cs="Times New Roman"/>
          <w:spacing w:val="-1"/>
          <w:u w:val="single" w:color="000000"/>
          <w:lang w:eastAsia="zh-CN"/>
        </w:rPr>
        <w:tab/>
      </w:r>
      <w:r>
        <w:rPr>
          <w:lang w:eastAsia="zh-CN"/>
        </w:rPr>
        <w:t>平方米</w:t>
      </w:r>
      <w:r>
        <w:rPr>
          <w:spacing w:val="-24"/>
          <w:lang w:eastAsia="zh-CN"/>
        </w:rPr>
        <w:t>，</w:t>
      </w:r>
      <w:r>
        <w:rPr>
          <w:lang w:eastAsia="zh-CN"/>
        </w:rPr>
        <w:t>分摊共有建筑面</w:t>
      </w:r>
      <w:r>
        <w:rPr>
          <w:spacing w:val="1"/>
          <w:lang w:eastAsia="zh-CN"/>
        </w:rPr>
        <w:t>积</w:t>
      </w:r>
      <w:r>
        <w:rPr>
          <w:rFonts w:ascii="Times New Roman" w:hAnsi="Times New Roman" w:eastAsia="Times New Roman" w:cs="Times New Roman"/>
          <w:spacing w:val="1"/>
          <w:u w:val="single" w:color="000000"/>
          <w:lang w:eastAsia="zh-CN"/>
        </w:rPr>
        <w:tab/>
      </w:r>
      <w:r>
        <w:rPr>
          <w:rFonts w:hint="eastAsia" w:ascii="Times New Roman" w:hAnsi="Times New Roman" w:cs="Times New Roman" w:eastAsiaTheme="minorEastAsia"/>
          <w:spacing w:val="1"/>
          <w:u w:val="single" w:color="000000"/>
          <w:lang w:eastAsia="zh-CN"/>
        </w:rPr>
        <w:t xml:space="preserve">      </w:t>
      </w:r>
      <w:r>
        <w:rPr>
          <w:lang w:eastAsia="zh-CN"/>
        </w:rPr>
        <w:t>平方米</w:t>
      </w:r>
      <w:r>
        <w:rPr>
          <w:spacing w:val="-24"/>
          <w:lang w:eastAsia="zh-CN"/>
        </w:rPr>
        <w:t>。</w:t>
      </w:r>
      <w:r>
        <w:rPr>
          <w:lang w:eastAsia="zh-CN"/>
        </w:rPr>
        <w:t>该商品房共用部位见附件二。</w:t>
      </w:r>
    </w:p>
    <w:p>
      <w:pPr>
        <w:spacing w:line="480" w:lineRule="exact"/>
        <w:ind w:firstLine="484" w:firstLineChars="200"/>
        <w:rPr>
          <w:rFonts w:ascii="宋体" w:cs="宋体"/>
          <w:lang w:eastAsia="zh-CN"/>
        </w:rPr>
      </w:pPr>
      <w:r>
        <w:rPr>
          <w:spacing w:val="1"/>
          <w:sz w:val="24"/>
          <w:szCs w:val="24"/>
          <w:lang w:eastAsia="zh-CN"/>
        </w:rPr>
        <w:t>该商品房层高为</w:t>
      </w:r>
      <w:ins w:id="131" w:author="周三岁" w:date="2021-10-20T14:15:58Z">
        <w:r>
          <w:rPr>
            <w:rFonts w:hint="eastAsia"/>
            <w:spacing w:val="1"/>
            <w:sz w:val="24"/>
            <w:szCs w:val="24"/>
            <w:u w:val="single"/>
            <w:lang w:val="en-US" w:eastAsia="zh-CN"/>
          </w:rPr>
          <w:t xml:space="preserve"> </w:t>
        </w:r>
      </w:ins>
      <w:ins w:id="132" w:author="周三岁" w:date="2021-10-20T14:21:32Z">
        <w:r>
          <w:rPr>
            <w:rFonts w:hint="eastAsia"/>
            <w:spacing w:val="1"/>
            <w:sz w:val="24"/>
            <w:szCs w:val="24"/>
            <w:u w:val="single"/>
            <w:lang w:val="en-US" w:eastAsia="zh-CN"/>
          </w:rPr>
          <w:t>4.2</w:t>
        </w:r>
      </w:ins>
      <w:ins w:id="133" w:author="周三岁" w:date="2021-10-20T14:16:00Z">
        <w:r>
          <w:rPr>
            <w:rFonts w:hint="eastAsia"/>
            <w:spacing w:val="1"/>
            <w:sz w:val="24"/>
            <w:szCs w:val="24"/>
            <w:u w:val="single"/>
            <w:lang w:val="en-US" w:eastAsia="zh-CN"/>
          </w:rPr>
          <w:t xml:space="preserve"> </w:t>
        </w:r>
      </w:ins>
      <w:r>
        <w:rPr>
          <w:rFonts w:ascii="宋体" w:cs="宋体"/>
          <w:sz w:val="24"/>
          <w:szCs w:val="24"/>
          <w:u w:val="none"/>
          <w:lang w:eastAsia="zh-CN"/>
        </w:rPr>
        <w:t>米</w:t>
      </w:r>
      <w:r>
        <w:rPr>
          <w:spacing w:val="1"/>
          <w:sz w:val="24"/>
          <w:szCs w:val="24"/>
          <w:lang w:eastAsia="zh-CN"/>
        </w:rPr>
        <w:t>，</w:t>
      </w:r>
      <w:ins w:id="134" w:author="周三岁" w:date="2021-08-27T15:13:33Z">
        <w:r>
          <w:rPr>
            <w:rFonts w:hint="eastAsia" w:ascii="宋体" w:hAnsi="宋体" w:eastAsia="宋体"/>
            <w:sz w:val="24"/>
          </w:rPr>
          <w:t>有</w:t>
        </w:r>
      </w:ins>
      <w:ins w:id="135" w:author="周三岁" w:date="2021-08-27T15:13:33Z">
        <w:r>
          <w:rPr>
            <w:rFonts w:hint="eastAsia" w:ascii="宋体" w:hAnsi="宋体" w:eastAsia="宋体"/>
            <w:bCs/>
            <w:sz w:val="24"/>
            <w:u w:val="single"/>
          </w:rPr>
          <w:t xml:space="preserve"> </w:t>
        </w:r>
      </w:ins>
      <w:ins w:id="136" w:author="周三岁" w:date="2021-08-27T15:13:33Z">
        <w:r>
          <w:rPr>
            <w:rFonts w:hint="eastAsia" w:ascii="宋体" w:hAnsi="宋体" w:eastAsia="宋体"/>
            <w:sz w:val="24"/>
            <w:u w:val="single"/>
          </w:rPr>
          <w:t xml:space="preserve">   </w:t>
        </w:r>
      </w:ins>
      <w:ins w:id="137" w:author="周三岁" w:date="2021-08-27T15:13:33Z">
        <w:r>
          <w:rPr>
            <w:rFonts w:hint="eastAsia"/>
            <w:u w:val="single"/>
          </w:rPr>
          <w:t>/</w:t>
        </w:r>
      </w:ins>
      <w:ins w:id="138" w:author="周三岁" w:date="2021-08-27T15:13:33Z">
        <w:r>
          <w:rPr>
            <w:rFonts w:hint="eastAsia" w:ascii="宋体" w:hAnsi="宋体" w:eastAsia="宋体"/>
            <w:sz w:val="24"/>
            <w:u w:val="single"/>
          </w:rPr>
          <w:t xml:space="preserve"> </w:t>
        </w:r>
      </w:ins>
      <w:ins w:id="139" w:author="周三岁" w:date="2021-08-27T15:13:33Z">
        <w:r>
          <w:rPr>
            <w:rFonts w:hint="eastAsia" w:ascii="宋体" w:hAnsi="宋体" w:eastAsia="宋体"/>
            <w:bCs/>
            <w:sz w:val="24"/>
            <w:u w:val="single"/>
          </w:rPr>
          <w:t xml:space="preserve"> </w:t>
        </w:r>
      </w:ins>
      <w:ins w:id="140" w:author="周三岁" w:date="2021-08-27T15:13:33Z">
        <w:r>
          <w:rPr>
            <w:rFonts w:hint="eastAsia" w:ascii="宋体" w:hAnsi="宋体" w:eastAsia="宋体"/>
            <w:sz w:val="24"/>
          </w:rPr>
          <w:t>个阳台，其中</w:t>
        </w:r>
      </w:ins>
      <w:ins w:id="141" w:author="周三岁" w:date="2021-08-27T15:13:33Z">
        <w:r>
          <w:rPr>
            <w:rFonts w:hint="eastAsia" w:ascii="宋体" w:hAnsi="宋体" w:eastAsia="宋体"/>
            <w:sz w:val="24"/>
            <w:u w:val="single"/>
          </w:rPr>
          <w:t xml:space="preserve">   </w:t>
        </w:r>
      </w:ins>
      <w:ins w:id="142" w:author="周三岁" w:date="2021-08-27T15:13:33Z">
        <w:r>
          <w:rPr>
            <w:rFonts w:hint="eastAsia"/>
            <w:u w:val="single"/>
          </w:rPr>
          <w:t>/</w:t>
        </w:r>
      </w:ins>
      <w:ins w:id="143" w:author="周三岁" w:date="2021-08-27T15:13:33Z">
        <w:r>
          <w:rPr>
            <w:rFonts w:hint="eastAsia" w:ascii="宋体" w:hAnsi="宋体" w:eastAsia="宋体"/>
            <w:sz w:val="24"/>
            <w:u w:val="single"/>
          </w:rPr>
          <w:t xml:space="preserve">  </w:t>
        </w:r>
      </w:ins>
      <w:ins w:id="144" w:author="周三岁" w:date="2021-08-27T15:13:33Z">
        <w:r>
          <w:rPr>
            <w:rFonts w:hint="eastAsia" w:ascii="宋体" w:hAnsi="宋体" w:eastAsia="宋体"/>
            <w:sz w:val="24"/>
          </w:rPr>
          <w:t>个阳台为封闭式，</w:t>
        </w:r>
      </w:ins>
      <w:ins w:id="145" w:author="周三岁" w:date="2021-08-27T15:13:33Z">
        <w:r>
          <w:rPr>
            <w:rFonts w:hint="eastAsia" w:ascii="宋体" w:hAnsi="宋体" w:eastAsia="宋体"/>
            <w:sz w:val="24"/>
            <w:u w:val="single"/>
          </w:rPr>
          <w:t xml:space="preserve">    </w:t>
        </w:r>
      </w:ins>
      <w:ins w:id="146" w:author="周三岁" w:date="2021-08-27T15:13:33Z">
        <w:r>
          <w:rPr>
            <w:rFonts w:hint="eastAsia"/>
            <w:u w:val="single"/>
          </w:rPr>
          <w:t>/</w:t>
        </w:r>
      </w:ins>
      <w:ins w:id="147" w:author="周三岁" w:date="2021-08-27T15:13:33Z">
        <w:r>
          <w:rPr>
            <w:rFonts w:hint="eastAsia" w:ascii="宋体" w:hAnsi="宋体" w:eastAsia="宋体"/>
            <w:sz w:val="24"/>
            <w:u w:val="single"/>
          </w:rPr>
          <w:t xml:space="preserve">  </w:t>
        </w:r>
      </w:ins>
      <w:ins w:id="148" w:author="周三岁" w:date="2021-08-27T15:13:33Z">
        <w:r>
          <w:rPr>
            <w:rFonts w:hint="eastAsia" w:ascii="宋体" w:hAnsi="宋体" w:eastAsia="宋体"/>
            <w:sz w:val="24"/>
          </w:rPr>
          <w:t>个阳台为非封闭式，详见附件一平面图。</w:t>
        </w:r>
      </w:ins>
      <w:r>
        <w:rPr>
          <w:spacing w:val="1"/>
          <w:sz w:val="24"/>
          <w:szCs w:val="24"/>
          <w:lang w:eastAsia="zh-CN"/>
        </w:rPr>
        <w:t>阳台是否封闭以城乡规划主管部门审定的建</w:t>
      </w:r>
      <w:r>
        <w:rPr>
          <w:sz w:val="24"/>
          <w:szCs w:val="24"/>
          <w:lang w:eastAsia="zh-CN"/>
        </w:rPr>
        <w:t>设工程设计方案为准。</w:t>
      </w:r>
    </w:p>
    <w:p>
      <w:pPr>
        <w:pStyle w:val="3"/>
        <w:tabs>
          <w:tab w:val="left" w:pos="3960"/>
          <w:tab w:val="left" w:pos="7742"/>
        </w:tabs>
        <w:spacing w:before="29" w:line="341" w:lineRule="auto"/>
        <w:ind w:left="118" w:right="186" w:firstLine="480"/>
        <w:rPr>
          <w:lang w:eastAsia="zh-CN"/>
        </w:rPr>
      </w:pPr>
      <w:r>
        <w:rPr>
          <w:rFonts w:cs="宋体"/>
          <w:spacing w:val="1"/>
          <w:lang w:eastAsia="zh-CN"/>
        </w:rPr>
        <w:t>5.</w:t>
      </w:r>
      <w:r>
        <w:rPr>
          <w:spacing w:val="1"/>
          <w:lang w:eastAsia="zh-CN"/>
        </w:rPr>
        <w:t>该商品房的施工图设计文件审查机构为</w:t>
      </w:r>
      <w:r>
        <w:rPr>
          <w:rFonts w:ascii="Times New Roman" w:hAnsi="Times New Roman" w:cs="Times New Roman" w:eastAsiaTheme="minorEastAsia"/>
          <w:spacing w:val="1"/>
          <w:u w:val="single" w:color="000000"/>
          <w:lang w:eastAsia="zh-CN"/>
        </w:rPr>
        <w:t xml:space="preserve">      </w:t>
      </w:r>
      <w:ins w:id="149" w:author="周三岁" w:date="2021-08-27T15:14:05Z">
        <w:r>
          <w:rPr>
            <w:rFonts w:hint="eastAsia" w:ascii="宋体" w:hAnsi="宋体" w:eastAsia="宋体" w:cs="宋体"/>
            <w:color w:val="000000"/>
            <w:u w:val="single"/>
          </w:rPr>
          <w:t>义乌市众安建设工程施工图审查中心</w:t>
        </w:r>
      </w:ins>
      <w:r>
        <w:rPr>
          <w:rFonts w:ascii="Times New Roman" w:hAnsi="Times New Roman" w:cs="Times New Roman" w:eastAsiaTheme="minorEastAsia"/>
          <w:spacing w:val="1"/>
          <w:u w:val="single" w:color="000000"/>
          <w:lang w:eastAsia="zh-CN"/>
        </w:rPr>
        <w:t xml:space="preserve">          </w:t>
      </w:r>
      <w:r>
        <w:rPr>
          <w:spacing w:val="1"/>
          <w:lang w:eastAsia="zh-CN"/>
        </w:rPr>
        <w:t>，施工图设计</w:t>
      </w:r>
      <w:r>
        <w:rPr>
          <w:lang w:eastAsia="zh-CN"/>
        </w:rPr>
        <w:t>文件审查合格证书编号：</w:t>
      </w:r>
      <w:r>
        <w:rPr>
          <w:rFonts w:ascii="Times New Roman" w:hAnsi="Times New Roman" w:cs="Times New Roman" w:eastAsiaTheme="minorEastAsia"/>
          <w:u w:val="single" w:color="000000"/>
          <w:lang w:eastAsia="zh-CN"/>
        </w:rPr>
        <w:t xml:space="preserve">    </w:t>
      </w:r>
      <w:ins w:id="150" w:author="周三岁" w:date="2021-08-27T15:14:22Z">
        <w:r>
          <w:rPr>
            <w:rFonts w:hint="eastAsia"/>
            <w:color w:val="000000"/>
            <w:u w:val="single"/>
          </w:rPr>
          <w:t>002</w:t>
        </w:r>
      </w:ins>
      <w:ins w:id="151" w:author="周三岁" w:date="2021-08-27T15:14:22Z">
        <w:r>
          <w:rPr>
            <w:rFonts w:hint="eastAsia" w:ascii="宋体" w:hAnsi="宋体" w:eastAsia="宋体" w:cs="宋体"/>
            <w:color w:val="000000"/>
            <w:u w:val="single"/>
          </w:rPr>
          <w:t>建【</w:t>
        </w:r>
      </w:ins>
      <w:ins w:id="152" w:author="周三岁" w:date="2021-08-27T15:14:22Z">
        <w:r>
          <w:rPr>
            <w:rFonts w:hint="eastAsia"/>
            <w:color w:val="000000"/>
            <w:u w:val="single"/>
          </w:rPr>
          <w:t>2019</w:t>
        </w:r>
      </w:ins>
      <w:ins w:id="153" w:author="周三岁" w:date="2021-08-27T15:14:22Z">
        <w:r>
          <w:rPr>
            <w:rFonts w:hint="eastAsia" w:ascii="宋体" w:hAnsi="宋体" w:eastAsia="宋体" w:cs="宋体"/>
            <w:color w:val="000000"/>
            <w:u w:val="single"/>
          </w:rPr>
          <w:t>】</w:t>
        </w:r>
      </w:ins>
      <w:ins w:id="154" w:author="周三岁" w:date="2021-08-27T15:14:22Z">
        <w:r>
          <w:rPr>
            <w:rFonts w:hint="eastAsia"/>
            <w:color w:val="000000"/>
            <w:u w:val="single"/>
          </w:rPr>
          <w:t>-0051</w:t>
        </w:r>
      </w:ins>
      <w:r>
        <w:rPr>
          <w:rFonts w:ascii="Times New Roman" w:hAnsi="Times New Roman" w:cs="Times New Roman" w:eastAsiaTheme="minorEastAsia"/>
          <w:u w:val="single" w:color="000000"/>
          <w:lang w:eastAsia="zh-CN"/>
        </w:rPr>
        <w:t xml:space="preserve">            </w:t>
      </w:r>
      <w:r>
        <w:rPr>
          <w:lang w:eastAsia="zh-CN"/>
        </w:rPr>
        <w:t>，绿色建筑等级为【一星】【</w:t>
      </w:r>
      <w:ins w:id="155" w:author="周三岁" w:date="2021-08-27T15:14:35Z">
        <w:r>
          <w:rPr>
            <w:rFonts w:hint="eastAsia" w:ascii="黑体" w:hAnsi="黑体" w:eastAsia="黑体"/>
            <w:sz w:val="24"/>
          </w:rPr>
          <w:t>√</w:t>
        </w:r>
      </w:ins>
      <w:r>
        <w:rPr>
          <w:lang w:eastAsia="zh-CN"/>
        </w:rPr>
        <w:t xml:space="preserve">二星】【三星】【】。 </w:t>
      </w:r>
    </w:p>
    <w:p>
      <w:pPr>
        <w:pStyle w:val="3"/>
        <w:tabs>
          <w:tab w:val="left" w:pos="1318"/>
        </w:tabs>
        <w:spacing w:before="30" w:line="341" w:lineRule="auto"/>
        <w:ind w:left="110" w:leftChars="50" w:right="186" w:firstLine="480" w:firstLineChars="200"/>
        <w:rPr>
          <w:lang w:eastAsia="zh-CN"/>
        </w:rPr>
      </w:pPr>
      <w:r>
        <w:rPr>
          <w:rFonts w:cs="宋体"/>
          <w:lang w:eastAsia="zh-CN"/>
        </w:rPr>
        <w:t>6.</w:t>
      </w:r>
      <w:r>
        <w:rPr>
          <w:lang w:eastAsia="zh-CN"/>
        </w:rPr>
        <w:t xml:space="preserve">有出售（或赠送、出租）车位、车库或者停车设施的，有关该物业买卖、赠予、租赁合同事项，双方另行约定于附件十二。 </w:t>
      </w:r>
    </w:p>
    <w:p>
      <w:pPr>
        <w:pStyle w:val="3"/>
        <w:spacing w:before="29" w:line="343" w:lineRule="auto"/>
        <w:ind w:left="110" w:leftChars="50" w:right="186" w:firstLine="476" w:firstLineChars="200"/>
        <w:rPr>
          <w:rFonts w:cs="宋体"/>
          <w:lang w:eastAsia="zh-CN"/>
        </w:rPr>
      </w:pPr>
      <w:r>
        <w:rPr>
          <w:rFonts w:cs="宋体"/>
          <w:spacing w:val="-1"/>
          <w:lang w:eastAsia="zh-CN"/>
        </w:rPr>
        <w:t>7.</w:t>
      </w:r>
      <w:r>
        <w:rPr>
          <w:spacing w:val="-1"/>
          <w:lang w:eastAsia="zh-CN"/>
        </w:rPr>
        <w:t>有出售（或赠送、出租）储藏室、绿地或其他物业的，有关该物业买卖、赠予、</w:t>
      </w:r>
      <w:r>
        <w:rPr>
          <w:rFonts w:cs="宋体"/>
          <w:lang w:eastAsia="zh-CN"/>
        </w:rPr>
        <w:t>租赁合同事项，双方另行约定于附件十三。</w:t>
      </w:r>
    </w:p>
    <w:p>
      <w:pPr>
        <w:spacing w:before="28" w:line="341" w:lineRule="auto"/>
        <w:ind w:left="601" w:right="4046" w:hanging="483"/>
        <w:rPr>
          <w:rFonts w:ascii="宋体" w:hAnsi="宋体" w:eastAsia="宋体" w:cs="宋体"/>
          <w:sz w:val="24"/>
          <w:szCs w:val="24"/>
          <w:lang w:eastAsia="zh-CN"/>
        </w:rPr>
      </w:pPr>
      <w:r>
        <w:rPr>
          <w:rFonts w:ascii="宋体" w:hAnsi="宋体" w:eastAsia="宋体" w:cs="宋体"/>
          <w:b/>
          <w:bCs/>
          <w:sz w:val="24"/>
          <w:szCs w:val="24"/>
          <w:lang w:eastAsia="zh-CN"/>
        </w:rPr>
        <w:t>第五条抵押情况</w:t>
      </w:r>
    </w:p>
    <w:p>
      <w:pPr>
        <w:pStyle w:val="3"/>
        <w:spacing w:before="0"/>
        <w:ind w:left="0" w:firstLine="720" w:firstLineChars="300"/>
        <w:jc w:val="both"/>
        <w:rPr>
          <w:lang w:eastAsia="zh-CN"/>
        </w:rPr>
      </w:pPr>
      <w:r>
        <w:rPr>
          <w:lang w:eastAsia="zh-CN"/>
        </w:rPr>
        <w:t>与该商品房有关的抵押情况为【抵押】【</w:t>
      </w:r>
      <w:r>
        <w:rPr>
          <w:rFonts w:hint="eastAsia" w:ascii="微软雅黑" w:hAnsi="微软雅黑" w:eastAsia="微软雅黑" w:cs="微软雅黑"/>
          <w:color w:val="FF0000"/>
          <w:lang w:eastAsia="zh-CN"/>
        </w:rPr>
        <w:t>√</w:t>
      </w:r>
      <w:r>
        <w:rPr>
          <w:lang w:eastAsia="zh-CN"/>
        </w:rPr>
        <w:t>未抵押】。</w:t>
      </w:r>
    </w:p>
    <w:p>
      <w:pPr>
        <w:pStyle w:val="3"/>
        <w:tabs>
          <w:tab w:val="left" w:pos="4062"/>
          <w:tab w:val="left" w:pos="9069"/>
        </w:tabs>
        <w:spacing w:line="342" w:lineRule="auto"/>
        <w:ind w:right="116"/>
        <w:jc w:val="both"/>
        <w:rPr>
          <w:lang w:eastAsia="zh-CN"/>
        </w:rPr>
      </w:pPr>
      <w:r>
        <w:rPr>
          <w:spacing w:val="-5"/>
          <w:lang w:eastAsia="zh-CN"/>
        </w:rPr>
        <w:t>抵押人：</w:t>
      </w:r>
      <w:r>
        <w:rPr>
          <w:rFonts w:hint="eastAsia" w:ascii="Times New Roman" w:hAnsi="Times New Roman" w:cs="Times New Roman" w:eastAsiaTheme="minorEastAsia"/>
          <w:spacing w:val="1"/>
          <w:u w:val="single" w:color="000000"/>
          <w:lang w:eastAsia="zh-CN"/>
        </w:rPr>
        <w:t>×</w:t>
      </w:r>
      <w:r>
        <w:rPr>
          <w:rFonts w:ascii="Times New Roman" w:hAnsi="Times New Roman" w:eastAsia="Times New Roman" w:cs="Times New Roman"/>
          <w:spacing w:val="-5"/>
          <w:u w:val="single" w:color="000000"/>
          <w:lang w:eastAsia="zh-CN"/>
        </w:rPr>
        <w:tab/>
      </w:r>
      <w:r>
        <w:rPr>
          <w:spacing w:val="-6"/>
          <w:lang w:eastAsia="zh-CN"/>
        </w:rPr>
        <w:t>，抵押权人：</w:t>
      </w:r>
      <w:r>
        <w:rPr>
          <w:rFonts w:hint="eastAsia" w:ascii="Times New Roman" w:hAnsi="Times New Roman" w:cs="Times New Roman" w:eastAsiaTheme="minorEastAsia"/>
          <w:spacing w:val="1"/>
          <w:u w:val="single" w:color="000000"/>
          <w:lang w:eastAsia="zh-CN"/>
        </w:rPr>
        <w:t>×</w:t>
      </w:r>
      <w:r>
        <w:rPr>
          <w:rFonts w:ascii="Times New Roman" w:hAnsi="Times New Roman" w:eastAsia="Times New Roman" w:cs="Times New Roman"/>
          <w:spacing w:val="-6"/>
          <w:u w:val="single" w:color="000000"/>
          <w:lang w:eastAsia="zh-CN"/>
        </w:rPr>
        <w:tab/>
      </w:r>
      <w:r>
        <w:rPr>
          <w:lang w:eastAsia="zh-CN"/>
        </w:rPr>
        <w:t>，</w:t>
      </w:r>
    </w:p>
    <w:p>
      <w:pPr>
        <w:pStyle w:val="3"/>
        <w:tabs>
          <w:tab w:val="left" w:pos="4062"/>
          <w:tab w:val="left" w:pos="9069"/>
        </w:tabs>
        <w:spacing w:line="342" w:lineRule="auto"/>
        <w:ind w:right="116"/>
        <w:jc w:val="both"/>
        <w:rPr>
          <w:spacing w:val="21"/>
          <w:lang w:eastAsia="zh-CN"/>
        </w:rPr>
      </w:pPr>
      <w:r>
        <w:rPr>
          <w:spacing w:val="-3"/>
          <w:lang w:eastAsia="zh-CN"/>
        </w:rPr>
        <w:t>抵押登记机构：</w:t>
      </w:r>
      <w:r>
        <w:rPr>
          <w:rFonts w:hint="eastAsia" w:ascii="Times New Roman" w:hAnsi="Times New Roman" w:cs="Times New Roman" w:eastAsiaTheme="minorEastAsia"/>
          <w:spacing w:val="1"/>
          <w:u w:val="single" w:color="000000"/>
          <w:lang w:eastAsia="zh-CN"/>
        </w:rPr>
        <w:t>×</w:t>
      </w:r>
      <w:r>
        <w:rPr>
          <w:rFonts w:ascii="Times New Roman" w:hAnsi="Times New Roman" w:eastAsia="Times New Roman" w:cs="Times New Roman"/>
          <w:spacing w:val="-3"/>
          <w:u w:val="single" w:color="000000"/>
          <w:lang w:eastAsia="zh-CN"/>
        </w:rPr>
        <w:tab/>
      </w:r>
      <w:r>
        <w:rPr>
          <w:spacing w:val="-5"/>
          <w:lang w:eastAsia="zh-CN"/>
        </w:rPr>
        <w:t>，抵押登记日期：</w:t>
      </w:r>
      <w:r>
        <w:rPr>
          <w:rFonts w:hint="eastAsia" w:ascii="Times New Roman" w:hAnsi="Times New Roman" w:cs="Times New Roman" w:eastAsiaTheme="minorEastAsia"/>
          <w:spacing w:val="1"/>
          <w:u w:val="single" w:color="000000"/>
          <w:lang w:eastAsia="zh-CN"/>
        </w:rPr>
        <w:t>×</w:t>
      </w:r>
      <w:r>
        <w:rPr>
          <w:rFonts w:ascii="Times New Roman" w:hAnsi="Times New Roman" w:eastAsia="Times New Roman" w:cs="Times New Roman"/>
          <w:spacing w:val="-5"/>
          <w:u w:val="single" w:color="000000"/>
          <w:lang w:eastAsia="zh-CN"/>
        </w:rPr>
        <w:tab/>
      </w:r>
      <w:r>
        <w:rPr>
          <w:lang w:eastAsia="zh-CN"/>
        </w:rPr>
        <w:t>，</w:t>
      </w:r>
    </w:p>
    <w:p>
      <w:pPr>
        <w:pStyle w:val="3"/>
        <w:tabs>
          <w:tab w:val="left" w:pos="4062"/>
          <w:tab w:val="left" w:pos="9069"/>
        </w:tabs>
        <w:spacing w:line="342" w:lineRule="auto"/>
        <w:ind w:right="116"/>
        <w:jc w:val="both"/>
        <w:rPr>
          <w:lang w:eastAsia="zh-CN"/>
        </w:rPr>
      </w:pPr>
      <w:r>
        <w:rPr>
          <w:lang w:eastAsia="zh-CN"/>
        </w:rPr>
        <w:t>债务履行期限</w:t>
      </w:r>
      <w:r>
        <w:rPr>
          <w:spacing w:val="-51"/>
          <w:lang w:eastAsia="zh-CN"/>
        </w:rPr>
        <w:t>：</w:t>
      </w:r>
      <w:r>
        <w:rPr>
          <w:rFonts w:ascii="Times New Roman" w:hAnsi="Times New Roman" w:eastAsia="Times New Roman" w:cs="Times New Roman"/>
          <w:spacing w:val="-51"/>
          <w:u w:val="single" w:color="000000"/>
          <w:lang w:eastAsia="zh-CN"/>
        </w:rPr>
        <w:tab/>
      </w:r>
      <w:r>
        <w:rPr>
          <w:rFonts w:hint="eastAsia" w:ascii="Times New Roman" w:hAnsi="Times New Roman" w:cs="Times New Roman" w:eastAsiaTheme="minorEastAsia"/>
          <w:spacing w:val="1"/>
          <w:u w:val="single" w:color="000000"/>
          <w:lang w:eastAsia="zh-CN"/>
        </w:rPr>
        <w:t>×</w:t>
      </w:r>
      <w:r>
        <w:rPr>
          <w:rFonts w:ascii="Times New Roman" w:hAnsi="Times New Roman" w:eastAsia="Times New Roman" w:cs="Times New Roman"/>
          <w:spacing w:val="-51"/>
          <w:u w:val="single" w:color="000000"/>
          <w:lang w:eastAsia="zh-CN"/>
        </w:rPr>
        <w:tab/>
      </w:r>
      <w:r>
        <w:rPr>
          <w:lang w:eastAsia="zh-CN"/>
        </w:rPr>
        <w:t>。</w:t>
      </w:r>
    </w:p>
    <w:p>
      <w:pPr>
        <w:pStyle w:val="3"/>
        <w:tabs>
          <w:tab w:val="left" w:pos="4062"/>
          <w:tab w:val="left" w:pos="9069"/>
        </w:tabs>
        <w:spacing w:line="342" w:lineRule="auto"/>
        <w:ind w:right="116"/>
        <w:jc w:val="both"/>
        <w:rPr>
          <w:lang w:eastAsia="zh-CN"/>
        </w:rPr>
      </w:pPr>
      <w:r>
        <w:rPr>
          <w:lang w:eastAsia="zh-CN"/>
        </w:rPr>
        <w:t>抵押权人同意该商品房转让的证明及关于抵押的相关约定见附件三。</w:t>
      </w:r>
    </w:p>
    <w:p>
      <w:pPr>
        <w:spacing w:before="29" w:line="341" w:lineRule="auto"/>
        <w:ind w:left="598" w:right="2254" w:firstLine="2"/>
        <w:rPr>
          <w:rFonts w:ascii="宋体" w:hAnsi="宋体" w:eastAsia="宋体" w:cs="宋体"/>
          <w:b/>
          <w:bCs/>
          <w:spacing w:val="24"/>
          <w:w w:val="99"/>
          <w:sz w:val="24"/>
          <w:szCs w:val="24"/>
          <w:lang w:eastAsia="zh-CN"/>
        </w:rPr>
      </w:pPr>
      <w:r>
        <w:rPr>
          <w:rFonts w:ascii="宋体" w:hAnsi="宋体" w:eastAsia="宋体" w:cs="宋体"/>
          <w:b/>
          <w:bCs/>
          <w:sz w:val="24"/>
          <w:szCs w:val="24"/>
          <w:lang w:eastAsia="zh-CN"/>
        </w:rPr>
        <w:t>第六条租赁情况</w:t>
      </w:r>
    </w:p>
    <w:p>
      <w:pPr>
        <w:spacing w:before="29" w:line="341" w:lineRule="auto"/>
        <w:ind w:left="598" w:right="2254" w:firstLine="2"/>
        <w:rPr>
          <w:rFonts w:ascii="宋体" w:hAnsi="宋体" w:eastAsia="宋体" w:cs="宋体"/>
          <w:sz w:val="24"/>
          <w:szCs w:val="24"/>
          <w:lang w:eastAsia="zh-CN"/>
        </w:rPr>
      </w:pPr>
      <w:r>
        <w:rPr>
          <w:rFonts w:ascii="宋体" w:hAnsi="宋体" w:eastAsia="宋体" w:cs="宋体"/>
          <w:sz w:val="24"/>
          <w:szCs w:val="24"/>
          <w:lang w:eastAsia="zh-CN"/>
        </w:rPr>
        <w:t>该商品房的租赁情况为【出租】【</w:t>
      </w:r>
      <w:r>
        <w:rPr>
          <w:rFonts w:hint="eastAsia" w:ascii="微软雅黑" w:hAnsi="微软雅黑" w:eastAsia="微软雅黑" w:cs="微软雅黑"/>
          <w:color w:val="FF0000"/>
          <w:lang w:eastAsia="zh-CN"/>
        </w:rPr>
        <w:t>√</w:t>
      </w:r>
      <w:r>
        <w:rPr>
          <w:rFonts w:ascii="宋体" w:hAnsi="宋体" w:eastAsia="宋体" w:cs="宋体"/>
          <w:sz w:val="24"/>
          <w:szCs w:val="24"/>
          <w:lang w:eastAsia="zh-CN"/>
        </w:rPr>
        <w:t>未出租】。</w:t>
      </w:r>
    </w:p>
    <w:p>
      <w:pPr>
        <w:pStyle w:val="3"/>
        <w:tabs>
          <w:tab w:val="left" w:pos="2615"/>
          <w:tab w:val="left" w:pos="3335"/>
          <w:tab w:val="left" w:pos="4055"/>
          <w:tab w:val="left" w:pos="5135"/>
          <w:tab w:val="left" w:pos="5855"/>
          <w:tab w:val="left" w:pos="6575"/>
        </w:tabs>
        <w:spacing w:before="29" w:line="341" w:lineRule="auto"/>
        <w:ind w:left="0" w:right="113" w:firstLine="720" w:firstLineChars="300"/>
        <w:rPr>
          <w:lang w:eastAsia="zh-CN"/>
        </w:rPr>
      </w:pPr>
      <w:r>
        <w:rPr>
          <w:lang w:eastAsia="zh-CN"/>
        </w:rPr>
        <w:t>出卖人已将该商品房出租</w:t>
      </w:r>
      <w:r>
        <w:rPr>
          <w:spacing w:val="-164"/>
          <w:lang w:eastAsia="zh-CN"/>
        </w:rPr>
        <w:t>，</w:t>
      </w:r>
      <w:r>
        <w:rPr>
          <w:lang w:eastAsia="zh-CN"/>
        </w:rPr>
        <w:t>【买受人为该商品房承租人</w:t>
      </w:r>
      <w:r>
        <w:rPr>
          <w:spacing w:val="-164"/>
          <w:lang w:eastAsia="zh-CN"/>
        </w:rPr>
        <w:t>】</w:t>
      </w:r>
      <w:r>
        <w:rPr>
          <w:lang w:eastAsia="zh-CN"/>
        </w:rPr>
        <w:t>【承租人放弃优先购买权</w:t>
      </w:r>
      <w:r>
        <w:rPr>
          <w:spacing w:val="-82"/>
          <w:lang w:eastAsia="zh-CN"/>
        </w:rPr>
        <w:t>】</w:t>
      </w:r>
      <w:r>
        <w:rPr>
          <w:lang w:eastAsia="zh-CN"/>
        </w:rPr>
        <w:t>。 租赁期限</w:t>
      </w:r>
      <w:r>
        <w:rPr>
          <w:spacing w:val="-24"/>
          <w:lang w:eastAsia="zh-CN"/>
        </w:rPr>
        <w:t>：</w:t>
      </w:r>
      <w:r>
        <w:rPr>
          <w:spacing w:val="-1"/>
          <w:lang w:eastAsia="zh-CN"/>
        </w:rPr>
        <w:t>从</w:t>
      </w:r>
      <w:r>
        <w:rPr>
          <w:rFonts w:hint="eastAsia" w:ascii="Times New Roman" w:hAnsi="Times New Roman" w:cs="Times New Roman" w:eastAsiaTheme="minorEastAsia"/>
          <w:spacing w:val="1"/>
          <w:u w:val="single" w:color="000000"/>
          <w:lang w:eastAsia="zh-CN"/>
        </w:rPr>
        <w:t>×</w:t>
      </w:r>
      <w:r>
        <w:rPr>
          <w:rFonts w:ascii="Times New Roman" w:hAnsi="Times New Roman" w:eastAsia="Times New Roman" w:cs="Times New Roman"/>
          <w:spacing w:val="-1"/>
          <w:u w:val="single" w:color="000000"/>
          <w:lang w:eastAsia="zh-CN"/>
        </w:rPr>
        <w:tab/>
      </w:r>
      <w:r>
        <w:rPr>
          <w:lang w:eastAsia="zh-CN"/>
        </w:rPr>
        <w:t>年</w:t>
      </w:r>
      <w:r>
        <w:rPr>
          <w:rFonts w:ascii="Times New Roman" w:hAnsi="Times New Roman" w:eastAsia="Times New Roman" w:cs="Times New Roman"/>
          <w:u w:val="single" w:color="000000"/>
          <w:lang w:eastAsia="zh-CN"/>
        </w:rPr>
        <w:tab/>
      </w:r>
      <w:r>
        <w:rPr>
          <w:rFonts w:hint="eastAsia" w:ascii="Times New Roman" w:hAnsi="Times New Roman" w:cs="Times New Roman" w:eastAsiaTheme="minorEastAsia"/>
          <w:spacing w:val="1"/>
          <w:u w:val="single" w:color="000000"/>
          <w:lang w:eastAsia="zh-CN"/>
        </w:rPr>
        <w:t>×</w:t>
      </w:r>
      <w:r>
        <w:rPr>
          <w:lang w:eastAsia="zh-CN"/>
        </w:rPr>
        <w:t>月</w:t>
      </w:r>
      <w:r>
        <w:rPr>
          <w:rFonts w:hint="eastAsia" w:ascii="Times New Roman" w:hAnsi="Times New Roman" w:cs="Times New Roman" w:eastAsiaTheme="minorEastAsia"/>
          <w:spacing w:val="1"/>
          <w:u w:val="single" w:color="000000"/>
          <w:lang w:eastAsia="zh-CN"/>
        </w:rPr>
        <w:t>×</w:t>
      </w:r>
      <w:r>
        <w:rPr>
          <w:rFonts w:ascii="Times New Roman" w:hAnsi="Times New Roman" w:eastAsia="Times New Roman" w:cs="Times New Roman"/>
          <w:u w:val="single" w:color="000000"/>
          <w:lang w:eastAsia="zh-CN"/>
        </w:rPr>
        <w:tab/>
      </w:r>
      <w:r>
        <w:rPr>
          <w:lang w:eastAsia="zh-CN"/>
        </w:rPr>
        <w:t>日至</w:t>
      </w:r>
      <w:r>
        <w:rPr>
          <w:rFonts w:hint="eastAsia" w:ascii="Times New Roman" w:hAnsi="Times New Roman" w:cs="Times New Roman" w:eastAsiaTheme="minorEastAsia"/>
          <w:spacing w:val="1"/>
          <w:u w:val="single" w:color="000000"/>
          <w:lang w:eastAsia="zh-CN"/>
        </w:rPr>
        <w:t>×</w:t>
      </w:r>
      <w:r>
        <w:rPr>
          <w:rFonts w:ascii="Times New Roman" w:hAnsi="Times New Roman" w:eastAsia="Times New Roman" w:cs="Times New Roman"/>
          <w:u w:val="single" w:color="000000"/>
          <w:lang w:eastAsia="zh-CN"/>
        </w:rPr>
        <w:tab/>
      </w:r>
      <w:r>
        <w:rPr>
          <w:lang w:eastAsia="zh-CN"/>
        </w:rPr>
        <w:t>年</w:t>
      </w:r>
      <w:r>
        <w:rPr>
          <w:rFonts w:hint="eastAsia" w:ascii="Times New Roman" w:hAnsi="Times New Roman" w:cs="Times New Roman" w:eastAsiaTheme="minorEastAsia"/>
          <w:spacing w:val="1"/>
          <w:u w:val="single" w:color="000000"/>
          <w:lang w:eastAsia="zh-CN"/>
        </w:rPr>
        <w:t>×</w:t>
      </w:r>
      <w:r>
        <w:rPr>
          <w:rFonts w:ascii="Times New Roman" w:hAnsi="Times New Roman" w:eastAsia="Times New Roman" w:cs="Times New Roman"/>
          <w:u w:val="single" w:color="000000"/>
          <w:lang w:eastAsia="zh-CN"/>
        </w:rPr>
        <w:tab/>
      </w:r>
      <w:r>
        <w:rPr>
          <w:lang w:eastAsia="zh-CN"/>
        </w:rPr>
        <w:t>月</w:t>
      </w:r>
      <w:r>
        <w:rPr>
          <w:rFonts w:ascii="Times New Roman" w:hAnsi="Times New Roman" w:eastAsia="Times New Roman" w:cs="Times New Roman"/>
          <w:u w:val="single" w:color="000000"/>
          <w:lang w:eastAsia="zh-CN"/>
        </w:rPr>
        <w:tab/>
      </w:r>
      <w:r>
        <w:rPr>
          <w:rFonts w:hint="eastAsia" w:ascii="Times New Roman" w:hAnsi="Times New Roman" w:cs="Times New Roman" w:eastAsiaTheme="minorEastAsia"/>
          <w:spacing w:val="1"/>
          <w:u w:val="single" w:color="000000"/>
          <w:lang w:eastAsia="zh-CN"/>
        </w:rPr>
        <w:t>×</w:t>
      </w:r>
      <w:r>
        <w:rPr>
          <w:lang w:eastAsia="zh-CN"/>
        </w:rPr>
        <w:t>日</w:t>
      </w:r>
      <w:r>
        <w:rPr>
          <w:spacing w:val="-24"/>
          <w:lang w:eastAsia="zh-CN"/>
        </w:rPr>
        <w:t>。</w:t>
      </w:r>
      <w:r>
        <w:rPr>
          <w:lang w:eastAsia="zh-CN"/>
        </w:rPr>
        <w:t>出卖人与买受人经协商一致</w:t>
      </w:r>
      <w:r>
        <w:rPr>
          <w:spacing w:val="-44"/>
          <w:lang w:eastAsia="zh-CN"/>
        </w:rPr>
        <w:t>，</w:t>
      </w:r>
      <w:r>
        <w:rPr>
          <w:lang w:eastAsia="zh-CN"/>
        </w:rPr>
        <w:t>自本合同约</w:t>
      </w:r>
      <w:r>
        <w:rPr>
          <w:spacing w:val="-1"/>
          <w:lang w:eastAsia="zh-CN"/>
        </w:rPr>
        <w:t>定</w:t>
      </w:r>
      <w:r>
        <w:rPr>
          <w:lang w:eastAsia="zh-CN"/>
        </w:rPr>
        <w:t>的交付日至租赁期限届满期间的房屋收益</w:t>
      </w:r>
      <w:r>
        <w:rPr>
          <w:spacing w:val="-44"/>
          <w:lang w:eastAsia="zh-CN"/>
        </w:rPr>
        <w:t>归</w:t>
      </w:r>
      <w:r>
        <w:rPr>
          <w:lang w:eastAsia="zh-CN"/>
        </w:rPr>
        <w:t>【出卖人</w:t>
      </w:r>
      <w:r>
        <w:rPr>
          <w:spacing w:val="-87"/>
          <w:lang w:eastAsia="zh-CN"/>
        </w:rPr>
        <w:t>】</w:t>
      </w:r>
      <w:r>
        <w:rPr>
          <w:lang w:eastAsia="zh-CN"/>
        </w:rPr>
        <w:t>【买受人】所有。</w:t>
      </w:r>
    </w:p>
    <w:p>
      <w:pPr>
        <w:pStyle w:val="3"/>
        <w:tabs>
          <w:tab w:val="left" w:pos="9000"/>
        </w:tabs>
        <w:spacing w:before="29" w:line="341" w:lineRule="auto"/>
        <w:ind w:right="186"/>
        <w:rPr>
          <w:lang w:eastAsia="zh-CN"/>
        </w:rPr>
      </w:pPr>
      <w:r>
        <w:rPr>
          <w:lang w:eastAsia="zh-CN"/>
        </w:rPr>
        <w:t>出卖人提供的承租人放弃优先购买权的声明见附件四。</w:t>
      </w:r>
    </w:p>
    <w:p>
      <w:pPr>
        <w:numPr>
          <w:ilvl w:val="0"/>
          <w:numId w:val="1"/>
        </w:numPr>
        <w:spacing w:before="29" w:line="341" w:lineRule="auto"/>
        <w:ind w:left="595"/>
        <w:rPr>
          <w:rFonts w:ascii="宋体" w:hAnsi="宋体" w:eastAsia="宋体" w:cs="宋体"/>
          <w:b/>
          <w:bCs/>
          <w:sz w:val="24"/>
          <w:szCs w:val="24"/>
        </w:rPr>
      </w:pPr>
      <w:r>
        <w:rPr>
          <w:rFonts w:ascii="宋体" w:hAnsi="宋体" w:eastAsia="宋体" w:cs="宋体"/>
          <w:b/>
          <w:bCs/>
          <w:sz w:val="24"/>
          <w:szCs w:val="24"/>
        </w:rPr>
        <w:t>房屋权利状况承诺</w:t>
      </w:r>
    </w:p>
    <w:p>
      <w:pPr>
        <w:spacing w:before="29" w:line="341" w:lineRule="auto"/>
        <w:ind w:firstLine="714" w:firstLineChars="300"/>
        <w:rPr>
          <w:rFonts w:ascii="宋体" w:hAnsi="宋体" w:eastAsia="宋体" w:cs="宋体"/>
          <w:sz w:val="24"/>
          <w:szCs w:val="24"/>
          <w:lang w:eastAsia="zh-CN"/>
        </w:rPr>
      </w:pPr>
      <w:r>
        <w:rPr>
          <w:rFonts w:ascii="宋体" w:hAnsi="宋体" w:eastAsia="宋体" w:cs="宋体"/>
          <w:spacing w:val="-1"/>
          <w:sz w:val="24"/>
          <w:szCs w:val="24"/>
          <w:lang w:eastAsia="zh-CN"/>
        </w:rPr>
        <w:t>1.出卖人对该商品房享有合法权利；</w:t>
      </w:r>
    </w:p>
    <w:p>
      <w:pPr>
        <w:pStyle w:val="3"/>
        <w:spacing w:before="29"/>
        <w:ind w:left="595"/>
        <w:jc w:val="both"/>
        <w:rPr>
          <w:lang w:eastAsia="zh-CN"/>
        </w:rPr>
      </w:pPr>
      <w:r>
        <w:rPr>
          <w:rFonts w:cs="宋体"/>
          <w:spacing w:val="-1"/>
          <w:lang w:eastAsia="zh-CN"/>
        </w:rPr>
        <w:t>2.</w:t>
      </w:r>
      <w:r>
        <w:rPr>
          <w:spacing w:val="-1"/>
          <w:lang w:eastAsia="zh-CN"/>
        </w:rPr>
        <w:t>该商品房没有出售给除本合同买受人以外的其他人；</w:t>
      </w:r>
    </w:p>
    <w:p>
      <w:pPr>
        <w:pStyle w:val="3"/>
        <w:spacing w:before="133"/>
        <w:ind w:left="595"/>
        <w:jc w:val="both"/>
        <w:rPr>
          <w:lang w:eastAsia="zh-CN"/>
        </w:rPr>
      </w:pPr>
      <w:r>
        <w:rPr>
          <w:rFonts w:cs="宋体"/>
          <w:spacing w:val="-1"/>
          <w:lang w:eastAsia="zh-CN"/>
        </w:rPr>
        <w:t>3.</w:t>
      </w:r>
      <w:r>
        <w:rPr>
          <w:spacing w:val="-1"/>
          <w:lang w:eastAsia="zh-CN"/>
        </w:rPr>
        <w:t>该商品房没有司法查封或其他限制转让的情况；</w:t>
      </w:r>
    </w:p>
    <w:p>
      <w:pPr>
        <w:pStyle w:val="3"/>
        <w:tabs>
          <w:tab w:val="left" w:pos="9000"/>
        </w:tabs>
        <w:ind w:right="186"/>
        <w:jc w:val="both"/>
        <w:rPr>
          <w:lang w:eastAsia="zh-CN"/>
        </w:rPr>
      </w:pPr>
      <w:r>
        <w:rPr>
          <w:rFonts w:cs="宋体"/>
          <w:spacing w:val="-1"/>
          <w:lang w:eastAsia="zh-CN"/>
        </w:rPr>
        <w:t>4.</w:t>
      </w:r>
      <w:r>
        <w:rPr>
          <w:rFonts w:hint="eastAsia" w:cs="宋体"/>
          <w:spacing w:val="-1"/>
          <w:u w:val="single"/>
          <w:lang w:eastAsia="zh-CN"/>
        </w:rPr>
        <w:t>×</w:t>
      </w:r>
      <w:r>
        <w:rPr>
          <w:rFonts w:cs="宋体"/>
          <w:spacing w:val="-1"/>
          <w:u w:val="single" w:color="000000"/>
          <w:lang w:eastAsia="zh-CN"/>
        </w:rPr>
        <w:tab/>
      </w:r>
      <w:r>
        <w:rPr>
          <w:lang w:eastAsia="zh-CN"/>
        </w:rPr>
        <w:t>；</w:t>
      </w:r>
    </w:p>
    <w:p>
      <w:pPr>
        <w:pStyle w:val="3"/>
        <w:tabs>
          <w:tab w:val="left" w:pos="7379"/>
          <w:tab w:val="left" w:pos="9000"/>
        </w:tabs>
        <w:spacing w:before="4" w:line="342" w:lineRule="auto"/>
        <w:ind w:left="118" w:right="186" w:firstLine="480"/>
        <w:rPr>
          <w:lang w:eastAsia="zh-CN"/>
        </w:rPr>
      </w:pPr>
      <w:r>
        <w:rPr>
          <w:rFonts w:cs="宋体"/>
          <w:spacing w:val="-1"/>
          <w:lang w:eastAsia="zh-CN"/>
        </w:rPr>
        <w:t>5.</w:t>
      </w:r>
      <w:r>
        <w:rPr>
          <w:rFonts w:hint="eastAsia" w:cs="宋体"/>
          <w:spacing w:val="-1"/>
          <w:u w:val="single"/>
          <w:lang w:eastAsia="zh-CN"/>
        </w:rPr>
        <w:t>×</w:t>
      </w:r>
      <w:r>
        <w:rPr>
          <w:rFonts w:cs="宋体"/>
          <w:spacing w:val="-1"/>
          <w:u w:val="single" w:color="000000"/>
          <w:lang w:eastAsia="zh-CN"/>
        </w:rPr>
        <w:tab/>
      </w:r>
      <w:r>
        <w:rPr>
          <w:rFonts w:cs="宋体"/>
          <w:spacing w:val="-1"/>
          <w:u w:val="single" w:color="000000"/>
          <w:lang w:eastAsia="zh-CN"/>
        </w:rPr>
        <w:tab/>
      </w:r>
      <w:r>
        <w:rPr>
          <w:lang w:eastAsia="zh-CN"/>
        </w:rPr>
        <w:t>。</w:t>
      </w:r>
    </w:p>
    <w:p>
      <w:pPr>
        <w:pStyle w:val="3"/>
        <w:tabs>
          <w:tab w:val="left" w:pos="7379"/>
          <w:tab w:val="left" w:pos="9000"/>
        </w:tabs>
        <w:spacing w:before="4" w:line="342" w:lineRule="auto"/>
        <w:ind w:left="118" w:right="186" w:firstLine="480"/>
        <w:rPr>
          <w:lang w:eastAsia="zh-CN"/>
        </w:rPr>
      </w:pPr>
      <w:r>
        <w:rPr>
          <w:lang w:eastAsia="zh-CN"/>
        </w:rPr>
        <w:t>如该商品房权利状况与上述情况不符</w:t>
      </w:r>
      <w:r>
        <w:rPr>
          <w:spacing w:val="-51"/>
          <w:lang w:eastAsia="zh-CN"/>
        </w:rPr>
        <w:t>，</w:t>
      </w:r>
      <w:r>
        <w:rPr>
          <w:lang w:eastAsia="zh-CN"/>
        </w:rPr>
        <w:t>导致不能在房产管理部门办理房屋交易确认 以及不能在不动产登记部门办理不动产登记的</w:t>
      </w:r>
      <w:r>
        <w:rPr>
          <w:spacing w:val="-24"/>
          <w:lang w:eastAsia="zh-CN"/>
        </w:rPr>
        <w:t>，</w:t>
      </w:r>
      <w:r>
        <w:rPr>
          <w:lang w:eastAsia="zh-CN"/>
        </w:rPr>
        <w:t>买受人有权解除合同</w:t>
      </w:r>
      <w:r>
        <w:rPr>
          <w:spacing w:val="-24"/>
          <w:lang w:eastAsia="zh-CN"/>
        </w:rPr>
        <w:t>。</w:t>
      </w:r>
      <w:r>
        <w:rPr>
          <w:lang w:eastAsia="zh-CN"/>
        </w:rPr>
        <w:t>买受人解除合同的</w:t>
      </w:r>
      <w:r>
        <w:rPr>
          <w:spacing w:val="-24"/>
          <w:lang w:eastAsia="zh-CN"/>
        </w:rPr>
        <w:t>，</w:t>
      </w:r>
      <w:r>
        <w:rPr>
          <w:lang w:eastAsia="zh-CN"/>
        </w:rPr>
        <w:t>应当书面通知出卖人</w:t>
      </w:r>
      <w:r>
        <w:rPr>
          <w:spacing w:val="-24"/>
          <w:lang w:eastAsia="zh-CN"/>
        </w:rPr>
        <w:t>。</w:t>
      </w:r>
      <w:r>
        <w:rPr>
          <w:lang w:eastAsia="zh-CN"/>
        </w:rPr>
        <w:t>出卖人应当自解除合同通知送达之日起</w:t>
      </w:r>
      <w:r>
        <w:rPr>
          <w:rFonts w:cs="宋体"/>
          <w:lang w:eastAsia="zh-CN"/>
        </w:rPr>
        <w:t>15</w:t>
      </w:r>
      <w:r>
        <w:rPr>
          <w:lang w:eastAsia="zh-CN"/>
        </w:rPr>
        <w:t>日内退还买受人已</w:t>
      </w:r>
      <w:r>
        <w:rPr>
          <w:spacing w:val="1"/>
          <w:lang w:eastAsia="zh-CN"/>
        </w:rPr>
        <w:t>付全部房款（含已付贷款部分），并自买受人付款之日起，按照</w:t>
      </w:r>
      <w:r>
        <w:rPr>
          <w:color w:val="FF0000"/>
          <w:spacing w:val="2"/>
          <w:u w:val="single"/>
          <w:lang w:eastAsia="zh-CN"/>
        </w:rPr>
        <w:t>中国</w:t>
      </w:r>
      <w:r>
        <w:rPr>
          <w:color w:val="FF0000"/>
          <w:u w:val="single"/>
          <w:lang w:eastAsia="zh-CN"/>
        </w:rPr>
        <w:t>人</w:t>
      </w:r>
      <w:r>
        <w:rPr>
          <w:color w:val="FF0000"/>
          <w:spacing w:val="2"/>
          <w:u w:val="single"/>
          <w:lang w:eastAsia="zh-CN"/>
        </w:rPr>
        <w:t>民银行</w:t>
      </w:r>
      <w:r>
        <w:rPr>
          <w:color w:val="FF0000"/>
          <w:u w:val="single"/>
          <w:lang w:eastAsia="zh-CN"/>
        </w:rPr>
        <w:t>公布</w:t>
      </w:r>
      <w:r>
        <w:rPr>
          <w:color w:val="FF0000"/>
          <w:spacing w:val="2"/>
          <w:u w:val="single"/>
          <w:lang w:eastAsia="zh-CN"/>
        </w:rPr>
        <w:t>的同期贷</w:t>
      </w:r>
      <w:r>
        <w:rPr>
          <w:color w:val="FF0000"/>
          <w:u w:val="single"/>
          <w:lang w:eastAsia="zh-CN"/>
        </w:rPr>
        <w:t>款</w:t>
      </w:r>
      <w:r>
        <w:rPr>
          <w:color w:val="FF0000"/>
          <w:spacing w:val="2"/>
          <w:u w:val="single"/>
          <w:lang w:eastAsia="zh-CN"/>
        </w:rPr>
        <w:t>基准利</w:t>
      </w:r>
      <w:r>
        <w:rPr>
          <w:color w:val="FF0000"/>
          <w:u w:val="single"/>
          <w:lang w:eastAsia="zh-CN"/>
        </w:rPr>
        <w:t>率</w:t>
      </w:r>
      <w:r>
        <w:rPr>
          <w:rFonts w:cs="宋体"/>
          <w:w w:val="95"/>
          <w:lang w:eastAsia="zh-CN"/>
        </w:rPr>
        <w:t>%</w:t>
      </w:r>
      <w:r>
        <w:rPr>
          <w:w w:val="95"/>
          <w:lang w:eastAsia="zh-CN"/>
        </w:rPr>
        <w:t>（不低于中国人</w:t>
      </w:r>
      <w:r>
        <w:rPr>
          <w:spacing w:val="-2"/>
          <w:w w:val="95"/>
          <w:lang w:eastAsia="zh-CN"/>
        </w:rPr>
        <w:t>民银行公布的同期贷款基准利率）计算给付利息。给买受人造成损失的，由出卖人支付</w:t>
      </w:r>
      <w:r>
        <w:rPr>
          <w:lang w:eastAsia="zh-CN"/>
        </w:rPr>
        <w:t>【已付房价款一倍】【</w:t>
      </w:r>
      <w:r>
        <w:rPr>
          <w:rFonts w:hint="eastAsia" w:ascii="微软雅黑" w:hAnsi="微软雅黑" w:eastAsia="微软雅黑" w:cs="微软雅黑"/>
          <w:color w:val="FF0000"/>
          <w:lang w:eastAsia="zh-CN"/>
        </w:rPr>
        <w:t>√</w:t>
      </w:r>
      <w:r>
        <w:rPr>
          <w:lang w:eastAsia="zh-CN"/>
        </w:rPr>
        <w:t>买受人全部损失】的赔偿金。</w:t>
      </w:r>
    </w:p>
    <w:p>
      <w:pPr>
        <w:spacing w:before="3" w:line="320" w:lineRule="exact"/>
        <w:rPr>
          <w:sz w:val="32"/>
          <w:szCs w:val="32"/>
          <w:lang w:eastAsia="zh-CN"/>
        </w:rPr>
      </w:pPr>
    </w:p>
    <w:p>
      <w:pPr>
        <w:pStyle w:val="14"/>
        <w:ind w:right="115"/>
        <w:jc w:val="center"/>
        <w:rPr>
          <w:rFonts w:ascii="黑体" w:hAnsi="黑体" w:eastAsia="黑体" w:cs="黑体"/>
          <w:lang w:eastAsia="zh-CN"/>
        </w:rPr>
      </w:pPr>
      <w:r>
        <w:rPr>
          <w:rFonts w:ascii="黑体" w:hAnsi="黑体" w:eastAsia="黑体" w:cs="黑体"/>
          <w:spacing w:val="-1"/>
          <w:lang w:eastAsia="zh-CN"/>
        </w:rPr>
        <w:t>第三章商品房价款</w:t>
      </w:r>
    </w:p>
    <w:p>
      <w:pPr>
        <w:spacing w:before="10" w:line="320" w:lineRule="exact"/>
        <w:rPr>
          <w:sz w:val="32"/>
          <w:szCs w:val="32"/>
          <w:lang w:eastAsia="zh-CN"/>
        </w:rPr>
      </w:pPr>
    </w:p>
    <w:p>
      <w:pPr>
        <w:pStyle w:val="15"/>
        <w:spacing w:before="0"/>
        <w:ind w:right="116"/>
        <w:rPr>
          <w:rFonts w:ascii="宋体" w:hAnsi="宋体" w:eastAsia="宋体" w:cs="宋体"/>
          <w:b w:val="0"/>
          <w:bCs w:val="0"/>
          <w:lang w:eastAsia="zh-CN"/>
        </w:rPr>
      </w:pPr>
      <w:r>
        <w:rPr>
          <w:rFonts w:ascii="宋体" w:hAnsi="宋体" w:eastAsia="宋体" w:cs="宋体"/>
          <w:lang w:eastAsia="zh-CN"/>
        </w:rPr>
        <w:t>第八条计价方式与价款</w:t>
      </w:r>
    </w:p>
    <w:p>
      <w:pPr>
        <w:pStyle w:val="3"/>
        <w:tabs>
          <w:tab w:val="left" w:pos="4919"/>
          <w:tab w:val="left" w:pos="6647"/>
          <w:tab w:val="left" w:pos="8832"/>
        </w:tabs>
        <w:spacing w:before="133" w:line="341" w:lineRule="auto"/>
        <w:ind w:right="114"/>
        <w:rPr>
          <w:spacing w:val="28"/>
          <w:lang w:eastAsia="zh-CN"/>
        </w:rPr>
      </w:pPr>
      <w:r>
        <w:rPr>
          <w:spacing w:val="-1"/>
          <w:lang w:eastAsia="zh-CN"/>
        </w:rPr>
        <w:t>（一）出卖人与买受人按照下列第</w:t>
      </w:r>
      <w:r>
        <w:rPr>
          <w:rFonts w:hint="eastAsia"/>
          <w:spacing w:val="-1"/>
          <w:u w:val="single"/>
          <w:lang w:eastAsia="zh-CN"/>
        </w:rPr>
        <w:t>2</w:t>
      </w:r>
      <w:r>
        <w:rPr>
          <w:rFonts w:ascii="Times New Roman" w:hAnsi="Times New Roman" w:eastAsia="Times New Roman" w:cs="Times New Roman"/>
          <w:spacing w:val="-1"/>
          <w:u w:val="single" w:color="000000"/>
          <w:lang w:eastAsia="zh-CN"/>
        </w:rPr>
        <w:tab/>
      </w:r>
      <w:r>
        <w:rPr>
          <w:lang w:eastAsia="zh-CN"/>
        </w:rPr>
        <w:t>种方式计算该商品房价款：</w:t>
      </w:r>
    </w:p>
    <w:p>
      <w:pPr>
        <w:pStyle w:val="3"/>
        <w:tabs>
          <w:tab w:val="left" w:pos="4919"/>
          <w:tab w:val="left" w:pos="6647"/>
          <w:tab w:val="left" w:pos="8832"/>
        </w:tabs>
        <w:spacing w:before="133" w:line="341" w:lineRule="auto"/>
        <w:ind w:left="-110" w:leftChars="-50"/>
        <w:rPr>
          <w:lang w:eastAsia="zh-CN"/>
        </w:rPr>
      </w:pPr>
      <w:r>
        <w:rPr>
          <w:rFonts w:cs="宋体"/>
          <w:lang w:eastAsia="zh-CN"/>
        </w:rPr>
        <w:t>1</w:t>
      </w:r>
      <w:r>
        <w:rPr>
          <w:rFonts w:cs="宋体"/>
          <w:spacing w:val="-1"/>
          <w:lang w:eastAsia="zh-CN"/>
        </w:rPr>
        <w:t>.</w:t>
      </w:r>
      <w:r>
        <w:rPr>
          <w:lang w:eastAsia="zh-CN"/>
        </w:rPr>
        <w:t>按照套内建筑面积计算</w:t>
      </w:r>
      <w:r>
        <w:rPr>
          <w:spacing w:val="-96"/>
          <w:lang w:eastAsia="zh-CN"/>
        </w:rPr>
        <w:t>，</w:t>
      </w:r>
      <w:r>
        <w:rPr>
          <w:lang w:eastAsia="zh-CN"/>
        </w:rPr>
        <w:t>该商品房单价为每平方</w:t>
      </w:r>
      <w:r>
        <w:rPr>
          <w:spacing w:val="1"/>
          <w:lang w:eastAsia="zh-CN"/>
        </w:rPr>
        <w:t>米</w:t>
      </w:r>
      <w:r>
        <w:rPr>
          <w:rFonts w:hint="eastAsia" w:cs="宋体"/>
          <w:spacing w:val="-1"/>
          <w:u w:val="single"/>
          <w:lang w:eastAsia="zh-CN"/>
        </w:rPr>
        <w:t>×</w:t>
      </w:r>
      <w:r>
        <w:rPr>
          <w:rFonts w:ascii="Times New Roman" w:hAnsi="Times New Roman" w:eastAsia="Times New Roman" w:cs="Times New Roman"/>
          <w:spacing w:val="1"/>
          <w:u w:val="single" w:color="000000"/>
          <w:lang w:eastAsia="zh-CN"/>
        </w:rPr>
        <w:tab/>
      </w:r>
      <w:r>
        <w:rPr>
          <w:u w:val="single" w:color="000000"/>
          <w:lang w:eastAsia="zh-CN"/>
        </w:rPr>
        <w:t>（币种</w:t>
      </w:r>
      <w:r>
        <w:rPr>
          <w:spacing w:val="-96"/>
          <w:u w:val="single" w:color="000000"/>
          <w:lang w:eastAsia="zh-CN"/>
        </w:rPr>
        <w:t>）</w:t>
      </w:r>
      <w:r>
        <w:rPr>
          <w:rFonts w:hint="eastAsia" w:cs="宋体"/>
          <w:spacing w:val="-1"/>
          <w:u w:val="single"/>
          <w:lang w:eastAsia="zh-CN"/>
        </w:rPr>
        <w:t>×</w:t>
      </w:r>
      <w:r>
        <w:rPr>
          <w:rFonts w:ascii="Times New Roman" w:hAnsi="Times New Roman" w:eastAsia="Times New Roman" w:cs="Times New Roman"/>
          <w:spacing w:val="-96"/>
          <w:u w:val="single" w:color="000000"/>
          <w:lang w:eastAsia="zh-CN"/>
        </w:rPr>
        <w:tab/>
      </w:r>
      <w:r>
        <w:rPr>
          <w:lang w:eastAsia="zh-CN"/>
        </w:rPr>
        <w:t>元，</w:t>
      </w:r>
    </w:p>
    <w:p>
      <w:pPr>
        <w:pStyle w:val="3"/>
        <w:tabs>
          <w:tab w:val="left" w:pos="1786"/>
          <w:tab w:val="left" w:pos="4055"/>
          <w:tab w:val="left" w:pos="6405"/>
          <w:tab w:val="left" w:pos="8709"/>
          <w:tab w:val="left" w:pos="8844"/>
        </w:tabs>
        <w:spacing w:before="29" w:line="341" w:lineRule="auto"/>
        <w:ind w:left="370" w:leftChars="-50" w:hanging="480"/>
        <w:rPr>
          <w:spacing w:val="-12"/>
          <w:lang w:eastAsia="zh-CN"/>
        </w:rPr>
      </w:pPr>
      <w:r>
        <w:rPr>
          <w:spacing w:val="-1"/>
          <w:lang w:eastAsia="zh-CN"/>
        </w:rPr>
        <w:t>总价款为</w:t>
      </w:r>
      <w:r>
        <w:rPr>
          <w:rFonts w:hint="eastAsia" w:cs="宋体"/>
          <w:spacing w:val="-1"/>
          <w:u w:val="single"/>
          <w:lang w:eastAsia="zh-CN"/>
        </w:rPr>
        <w:t>×</w:t>
      </w:r>
      <w:r>
        <w:rPr>
          <w:rFonts w:ascii="Times New Roman" w:hAnsi="Times New Roman" w:eastAsia="Times New Roman" w:cs="Times New Roman"/>
          <w:spacing w:val="-1"/>
          <w:u w:val="single" w:color="000000"/>
          <w:lang w:eastAsia="zh-CN"/>
        </w:rPr>
        <w:tab/>
      </w:r>
      <w:r>
        <w:rPr>
          <w:spacing w:val="-3"/>
          <w:lang w:eastAsia="zh-CN"/>
        </w:rPr>
        <w:t>（币种）</w:t>
      </w:r>
      <w:r>
        <w:rPr>
          <w:rFonts w:hint="eastAsia" w:cs="宋体"/>
          <w:spacing w:val="-1"/>
          <w:u w:val="single"/>
          <w:lang w:eastAsia="zh-CN"/>
        </w:rPr>
        <w:t>×</w:t>
      </w:r>
      <w:r>
        <w:rPr>
          <w:rFonts w:ascii="Times New Roman" w:hAnsi="Times New Roman" w:eastAsia="Times New Roman" w:cs="Times New Roman"/>
          <w:spacing w:val="-3"/>
          <w:u w:val="single" w:color="000000"/>
          <w:lang w:eastAsia="zh-CN"/>
        </w:rPr>
        <w:tab/>
      </w:r>
      <w:r>
        <w:rPr>
          <w:spacing w:val="-3"/>
          <w:lang w:eastAsia="zh-CN"/>
        </w:rPr>
        <w:t>元（大写</w:t>
      </w:r>
      <w:r>
        <w:rPr>
          <w:rFonts w:ascii="Times New Roman" w:hAnsi="Times New Roman" w:eastAsia="Times New Roman" w:cs="Times New Roman"/>
          <w:spacing w:val="-3"/>
          <w:u w:val="single" w:color="000000"/>
          <w:lang w:eastAsia="zh-CN"/>
        </w:rPr>
        <w:tab/>
      </w:r>
      <w:r>
        <w:rPr>
          <w:rFonts w:hint="eastAsia" w:cs="宋体"/>
          <w:spacing w:val="-1"/>
          <w:u w:val="single"/>
          <w:lang w:eastAsia="zh-CN"/>
        </w:rPr>
        <w:t>×</w:t>
      </w:r>
      <w:r>
        <w:rPr>
          <w:rFonts w:ascii="Times New Roman" w:hAnsi="Times New Roman" w:eastAsia="Times New Roman" w:cs="Times New Roman"/>
          <w:spacing w:val="-3"/>
          <w:u w:val="single" w:color="000000"/>
          <w:lang w:eastAsia="zh-CN"/>
        </w:rPr>
        <w:tab/>
      </w:r>
      <w:r>
        <w:rPr>
          <w:rFonts w:ascii="Times New Roman" w:hAnsi="Times New Roman" w:eastAsia="Times New Roman" w:cs="Times New Roman"/>
          <w:spacing w:val="-3"/>
          <w:u w:val="single" w:color="000000"/>
          <w:lang w:eastAsia="zh-CN"/>
        </w:rPr>
        <w:tab/>
      </w:r>
      <w:r>
        <w:rPr>
          <w:spacing w:val="-12"/>
          <w:lang w:eastAsia="zh-CN"/>
        </w:rPr>
        <w:t>）。</w:t>
      </w:r>
    </w:p>
    <w:p>
      <w:pPr>
        <w:pStyle w:val="3"/>
        <w:tabs>
          <w:tab w:val="left" w:pos="1786"/>
          <w:tab w:val="left" w:pos="4055"/>
          <w:tab w:val="left" w:pos="6405"/>
          <w:tab w:val="left" w:pos="8709"/>
          <w:tab w:val="left" w:pos="8844"/>
        </w:tabs>
        <w:spacing w:before="29" w:line="341" w:lineRule="auto"/>
        <w:ind w:left="-69" w:leftChars="-50" w:hanging="41" w:hangingChars="17"/>
        <w:rPr>
          <w:lang w:eastAsia="zh-CN"/>
        </w:rPr>
      </w:pPr>
      <w:r>
        <w:rPr>
          <w:rFonts w:cs="宋体"/>
          <w:spacing w:val="1"/>
          <w:lang w:eastAsia="zh-CN"/>
        </w:rPr>
        <w:t>2.</w:t>
      </w:r>
      <w:r>
        <w:rPr>
          <w:spacing w:val="1"/>
          <w:lang w:eastAsia="zh-CN"/>
        </w:rPr>
        <w:t>按照建筑面积计算，该商品房单价为每平方米</w:t>
      </w:r>
      <w:r>
        <w:rPr>
          <w:rFonts w:ascii="Times New Roman" w:hAnsi="Times New Roman" w:eastAsia="Times New Roman" w:cs="Times New Roman"/>
          <w:spacing w:val="1"/>
          <w:u w:val="single" w:color="000000"/>
          <w:lang w:eastAsia="zh-CN"/>
        </w:rPr>
        <w:tab/>
      </w:r>
      <w:r>
        <w:rPr>
          <w:spacing w:val="1"/>
          <w:lang w:eastAsia="zh-CN"/>
        </w:rPr>
        <w:t>（币种）</w:t>
      </w:r>
      <w:r>
        <w:rPr>
          <w:rFonts w:ascii="Times New Roman" w:hAnsi="Times New Roman" w:eastAsia="Times New Roman" w:cs="Times New Roman"/>
          <w:spacing w:val="1"/>
          <w:u w:val="single" w:color="000000"/>
          <w:lang w:eastAsia="zh-CN"/>
        </w:rPr>
        <w:tab/>
      </w:r>
      <w:r>
        <w:rPr>
          <w:spacing w:val="2"/>
          <w:lang w:eastAsia="zh-CN"/>
        </w:rPr>
        <w:t>元，</w:t>
      </w:r>
    </w:p>
    <w:p>
      <w:pPr>
        <w:pStyle w:val="3"/>
        <w:tabs>
          <w:tab w:val="left" w:pos="1755"/>
          <w:tab w:val="left" w:pos="3992"/>
          <w:tab w:val="left" w:pos="5620"/>
          <w:tab w:val="left" w:pos="8402"/>
          <w:tab w:val="left" w:pos="8873"/>
        </w:tabs>
        <w:spacing w:before="29" w:line="341" w:lineRule="auto"/>
        <w:ind w:left="370" w:leftChars="-50" w:hanging="480"/>
        <w:rPr>
          <w:spacing w:val="-44"/>
          <w:lang w:eastAsia="zh-CN"/>
        </w:rPr>
      </w:pPr>
      <w:r>
        <w:rPr>
          <w:rFonts w:hint="eastAsia"/>
          <w:lang w:eastAsia="zh-CN"/>
        </w:rPr>
        <w:t xml:space="preserve">  </w:t>
      </w:r>
      <w:r>
        <w:rPr>
          <w:lang w:eastAsia="zh-CN"/>
        </w:rPr>
        <w:t>总价款</w:t>
      </w:r>
      <w:r>
        <w:rPr>
          <w:spacing w:val="-1"/>
          <w:lang w:eastAsia="zh-CN"/>
        </w:rPr>
        <w:t>为</w:t>
      </w:r>
      <w:r>
        <w:rPr>
          <w:rFonts w:ascii="Times New Roman" w:hAnsi="Times New Roman" w:eastAsia="Times New Roman" w:cs="Times New Roman"/>
          <w:spacing w:val="-1"/>
          <w:u w:val="single" w:color="000000"/>
          <w:lang w:eastAsia="zh-CN"/>
        </w:rPr>
        <w:tab/>
      </w:r>
      <w:r>
        <w:rPr>
          <w:u w:val="single" w:color="000000"/>
          <w:lang w:eastAsia="zh-CN"/>
        </w:rPr>
        <w:t>（币种</w:t>
      </w:r>
      <w:r>
        <w:rPr>
          <w:spacing w:val="-43"/>
          <w:u w:val="single" w:color="000000"/>
          <w:lang w:eastAsia="zh-CN"/>
        </w:rPr>
        <w:t>）</w:t>
      </w:r>
      <w:r>
        <w:rPr>
          <w:rFonts w:ascii="Times New Roman" w:hAnsi="Times New Roman" w:eastAsia="Times New Roman" w:cs="Times New Roman"/>
          <w:spacing w:val="-43"/>
          <w:u w:val="single" w:color="000000"/>
          <w:lang w:eastAsia="zh-CN"/>
        </w:rPr>
        <w:tab/>
      </w:r>
      <w:r>
        <w:rPr>
          <w:spacing w:val="-44"/>
          <w:lang w:eastAsia="zh-CN"/>
        </w:rPr>
        <w:t>元</w:t>
      </w:r>
      <w:r>
        <w:rPr>
          <w:lang w:eastAsia="zh-CN"/>
        </w:rPr>
        <w:t>（大</w:t>
      </w:r>
      <w:r>
        <w:rPr>
          <w:spacing w:val="2"/>
          <w:lang w:eastAsia="zh-CN"/>
        </w:rPr>
        <w:t>写</w:t>
      </w:r>
      <w:r>
        <w:rPr>
          <w:rFonts w:ascii="Times New Roman" w:hAnsi="Times New Roman" w:eastAsia="Times New Roman" w:cs="Times New Roman"/>
          <w:spacing w:val="2"/>
          <w:u w:val="single" w:color="000000"/>
          <w:lang w:eastAsia="zh-CN"/>
        </w:rPr>
        <w:tab/>
      </w:r>
      <w:r>
        <w:rPr>
          <w:rFonts w:ascii="Times New Roman" w:hAnsi="Times New Roman" w:eastAsia="Times New Roman" w:cs="Times New Roman"/>
          <w:spacing w:val="2"/>
          <w:u w:val="single" w:color="000000"/>
          <w:lang w:eastAsia="zh-CN"/>
        </w:rPr>
        <w:tab/>
      </w:r>
      <w:r>
        <w:rPr>
          <w:rFonts w:ascii="Times New Roman" w:hAnsi="Times New Roman" w:eastAsia="Times New Roman" w:cs="Times New Roman"/>
          <w:spacing w:val="2"/>
          <w:u w:val="single" w:color="000000"/>
          <w:lang w:eastAsia="zh-CN"/>
        </w:rPr>
        <w:tab/>
      </w:r>
      <w:r>
        <w:rPr>
          <w:spacing w:val="-44"/>
          <w:lang w:eastAsia="zh-CN"/>
        </w:rPr>
        <w:t>）。</w:t>
      </w:r>
    </w:p>
    <w:p>
      <w:pPr>
        <w:pStyle w:val="16"/>
        <w:ind w:left="-110" w:leftChars="-50" w:firstLine="480"/>
        <w:rPr>
          <w:rFonts w:ascii="宋体" w:hAnsi="宋体" w:eastAsia="宋体"/>
          <w:sz w:val="24"/>
          <w:lang w:eastAsia="zh-CN"/>
        </w:rPr>
      </w:pPr>
      <w:r>
        <w:rPr>
          <w:rFonts w:hint="eastAsia"/>
          <w:lang w:eastAsia="zh-CN"/>
        </w:rPr>
        <w:t xml:space="preserve">      </w:t>
      </w:r>
    </w:p>
    <w:p>
      <w:pPr>
        <w:numPr>
          <w:ilvl w:val="0"/>
          <w:numId w:val="2"/>
        </w:numPr>
        <w:spacing w:line="520" w:lineRule="exact"/>
        <w:ind w:left="-110" w:leftChars="-50" w:firstLine="480"/>
        <w:rPr>
          <w:rFonts w:ascii="宋体" w:hAnsi="宋体" w:eastAsia="宋体"/>
          <w:sz w:val="24"/>
          <w:lang w:eastAsia="zh-CN"/>
        </w:rPr>
      </w:pPr>
      <w:r>
        <w:rPr>
          <w:rFonts w:ascii="宋体" w:hAnsi="宋体" w:eastAsia="宋体"/>
          <w:sz w:val="24"/>
          <w:lang w:eastAsia="zh-CN"/>
        </w:rPr>
        <w:t>按</w:t>
      </w:r>
      <w:r>
        <w:rPr>
          <w:rFonts w:hint="eastAsia" w:ascii="宋体" w:hAnsi="宋体" w:eastAsia="宋体"/>
          <w:sz w:val="24"/>
          <w:lang w:eastAsia="zh-CN"/>
        </w:rPr>
        <w:t>照</w:t>
      </w:r>
      <w:r>
        <w:rPr>
          <w:rFonts w:ascii="宋体" w:hAnsi="宋体" w:eastAsia="宋体"/>
          <w:sz w:val="24"/>
          <w:lang w:eastAsia="zh-CN"/>
        </w:rPr>
        <w:t>套计算，该商品房</w:t>
      </w:r>
      <w:r>
        <w:rPr>
          <w:rFonts w:hint="eastAsia" w:ascii="宋体" w:hAnsi="宋体" w:eastAsia="宋体"/>
          <w:sz w:val="24"/>
          <w:lang w:eastAsia="zh-CN"/>
        </w:rPr>
        <w:t>地上部分价格</w:t>
      </w:r>
      <w:r>
        <w:rPr>
          <w:rFonts w:ascii="宋体" w:hAnsi="宋体" w:eastAsia="宋体"/>
          <w:sz w:val="24"/>
          <w:lang w:eastAsia="zh-CN"/>
        </w:rPr>
        <w:t xml:space="preserve">为（ 人民币 </w:t>
      </w:r>
      <w:r>
        <w:rPr>
          <w:rFonts w:ascii="宋体" w:hAnsi="宋体" w:eastAsia="宋体"/>
          <w:sz w:val="24"/>
          <w:u w:val="single"/>
          <w:lang w:eastAsia="zh-CN"/>
        </w:rPr>
        <w:t xml:space="preserve"> </w:t>
      </w:r>
      <w:ins w:id="156" w:author="hy" w:date="2021-10-16T10:41:57Z">
        <w:r>
          <w:rPr>
            <w:rFonts w:hint="eastAsia" w:cs="宋体"/>
            <w:spacing w:val="-1"/>
            <w:u w:val="single"/>
            <w:lang w:eastAsia="zh-CN"/>
          </w:rPr>
          <w:t>×</w:t>
        </w:r>
      </w:ins>
      <w:r>
        <w:rPr>
          <w:rFonts w:ascii="宋体" w:hAnsi="宋体" w:eastAsia="宋体"/>
          <w:sz w:val="24"/>
          <w:u w:val="single"/>
          <w:lang w:eastAsia="zh-CN"/>
        </w:rPr>
        <w:t xml:space="preserve">           </w:t>
      </w:r>
      <w:r>
        <w:rPr>
          <w:rFonts w:ascii="宋体" w:hAnsi="宋体" w:eastAsia="宋体"/>
          <w:sz w:val="24"/>
          <w:lang w:eastAsia="zh-CN"/>
        </w:rPr>
        <w:t>）元</w:t>
      </w:r>
      <w:r>
        <w:rPr>
          <w:rFonts w:hint="eastAsia" w:ascii="宋体" w:hAnsi="宋体" w:eastAsia="宋体"/>
          <w:sz w:val="24"/>
          <w:lang w:eastAsia="zh-CN"/>
        </w:rPr>
        <w:t>（大写</w:t>
      </w:r>
      <w:r>
        <w:rPr>
          <w:rFonts w:ascii="宋体" w:hAnsi="宋体" w:eastAsia="宋体"/>
          <w:sz w:val="24"/>
          <w:u w:val="single"/>
          <w:lang w:eastAsia="zh-CN"/>
        </w:rPr>
        <w:t xml:space="preserve">    </w:t>
      </w:r>
      <w:ins w:id="157" w:author="hy" w:date="2021-10-16T10:41:59Z">
        <w:r>
          <w:rPr>
            <w:rFonts w:hint="eastAsia" w:cs="宋体"/>
            <w:spacing w:val="-1"/>
            <w:u w:val="single"/>
            <w:lang w:eastAsia="zh-CN"/>
          </w:rPr>
          <w:t>×</w:t>
        </w:r>
      </w:ins>
      <w:r>
        <w:rPr>
          <w:rFonts w:ascii="宋体" w:hAnsi="宋体" w:eastAsia="宋体"/>
          <w:sz w:val="24"/>
          <w:u w:val="single"/>
          <w:lang w:eastAsia="zh-CN"/>
        </w:rPr>
        <w:t xml:space="preserve">         </w:t>
      </w:r>
      <w:r>
        <w:rPr>
          <w:rFonts w:ascii="宋体" w:hAnsi="宋体" w:eastAsia="宋体"/>
          <w:sz w:val="24"/>
          <w:u w:val="single"/>
          <w:lang w:eastAsia="zh-CN"/>
        </w:rPr>
        <w:tab/>
      </w:r>
      <w:r>
        <w:rPr>
          <w:rFonts w:hint="eastAsia" w:ascii="宋体" w:hAnsi="宋体" w:eastAsia="宋体"/>
          <w:sz w:val="24"/>
          <w:lang w:eastAsia="zh-CN"/>
        </w:rPr>
        <w:t>）</w:t>
      </w:r>
      <w:r>
        <w:rPr>
          <w:rFonts w:ascii="宋体" w:hAnsi="宋体" w:eastAsia="宋体"/>
          <w:sz w:val="24"/>
          <w:lang w:eastAsia="zh-CN"/>
        </w:rPr>
        <w:t>。</w:t>
      </w:r>
    </w:p>
    <w:p>
      <w:pPr>
        <w:pStyle w:val="16"/>
        <w:ind w:firstLine="560"/>
        <w:rPr>
          <w:lang w:eastAsia="zh-CN"/>
        </w:rPr>
      </w:pPr>
      <w:r>
        <w:rPr>
          <w:rFonts w:ascii="宋体" w:hAnsi="宋体" w:eastAsia="宋体"/>
          <w:sz w:val="24"/>
          <w:lang w:eastAsia="zh-CN"/>
        </w:rPr>
        <w:t xml:space="preserve">     </w:t>
      </w:r>
    </w:p>
    <w:p>
      <w:pPr>
        <w:pStyle w:val="3"/>
        <w:tabs>
          <w:tab w:val="left" w:pos="2538"/>
          <w:tab w:val="left" w:pos="6165"/>
          <w:tab w:val="left" w:pos="8952"/>
        </w:tabs>
        <w:ind w:left="0"/>
        <w:rPr>
          <w:lang w:eastAsia="zh-CN"/>
        </w:rPr>
      </w:pPr>
      <w:r>
        <w:rPr>
          <w:rFonts w:hint="eastAsia"/>
          <w:lang w:eastAsia="zh-CN"/>
        </w:rPr>
        <w:t xml:space="preserve"> </w:t>
      </w:r>
      <w:r>
        <w:rPr>
          <w:rFonts w:cs="宋体"/>
          <w:lang w:eastAsia="zh-CN"/>
        </w:rPr>
        <w:t>4.</w:t>
      </w:r>
      <w:r>
        <w:rPr>
          <w:spacing w:val="1"/>
          <w:lang w:eastAsia="zh-CN"/>
        </w:rPr>
        <w:t>按照</w:t>
      </w:r>
      <w:r>
        <w:rPr>
          <w:rFonts w:hint="eastAsia" w:cs="宋体"/>
          <w:spacing w:val="-1"/>
          <w:u w:val="single"/>
          <w:lang w:eastAsia="zh-CN"/>
        </w:rPr>
        <w:t>×</w:t>
      </w:r>
      <w:r>
        <w:rPr>
          <w:rFonts w:ascii="Times New Roman" w:hAnsi="Times New Roman" w:eastAsia="Times New Roman" w:cs="Times New Roman"/>
          <w:spacing w:val="1"/>
          <w:u w:val="single" w:color="000000"/>
          <w:lang w:eastAsia="zh-CN"/>
        </w:rPr>
        <w:tab/>
      </w:r>
      <w:r>
        <w:rPr>
          <w:spacing w:val="1"/>
          <w:lang w:eastAsia="zh-CN"/>
        </w:rPr>
        <w:t>算，该商品房总价款为</w:t>
      </w:r>
      <w:r>
        <w:rPr>
          <w:rFonts w:ascii="Times New Roman" w:hAnsi="Times New Roman" w:eastAsia="Times New Roman" w:cs="Times New Roman"/>
          <w:spacing w:val="1"/>
          <w:u w:val="single" w:color="000000"/>
          <w:lang w:eastAsia="zh-CN"/>
        </w:rPr>
        <w:tab/>
      </w:r>
      <w:r>
        <w:rPr>
          <w:rFonts w:hint="eastAsia" w:cs="宋体"/>
          <w:spacing w:val="-1"/>
          <w:u w:val="single"/>
          <w:lang w:eastAsia="zh-CN"/>
        </w:rPr>
        <w:t>×</w:t>
      </w:r>
      <w:r>
        <w:rPr>
          <w:spacing w:val="1"/>
          <w:lang w:eastAsia="zh-CN"/>
        </w:rPr>
        <w:t>（币种）</w:t>
      </w:r>
      <w:r>
        <w:rPr>
          <w:rFonts w:hint="eastAsia" w:cs="宋体"/>
          <w:spacing w:val="-1"/>
          <w:u w:val="single"/>
          <w:lang w:eastAsia="zh-CN"/>
        </w:rPr>
        <w:t>×</w:t>
      </w:r>
      <w:r>
        <w:rPr>
          <w:rFonts w:ascii="Times New Roman" w:hAnsi="Times New Roman" w:eastAsia="Times New Roman" w:cs="Times New Roman"/>
          <w:spacing w:val="1"/>
          <w:u w:val="single" w:color="000000"/>
          <w:lang w:eastAsia="zh-CN"/>
        </w:rPr>
        <w:tab/>
      </w:r>
      <w:r>
        <w:rPr>
          <w:lang w:eastAsia="zh-CN"/>
        </w:rPr>
        <w:t>元</w:t>
      </w:r>
    </w:p>
    <w:p>
      <w:pPr>
        <w:pStyle w:val="3"/>
        <w:tabs>
          <w:tab w:val="left" w:pos="4799"/>
        </w:tabs>
        <w:ind w:left="118"/>
        <w:rPr>
          <w:lang w:eastAsia="zh-CN"/>
        </w:rPr>
      </w:pPr>
      <w:r>
        <w:rPr>
          <w:spacing w:val="-1"/>
        </w:rPr>
        <w:t>（大写</w:t>
      </w:r>
      <w:r>
        <w:rPr>
          <w:rFonts w:hint="eastAsia" w:cs="宋体"/>
          <w:spacing w:val="-1"/>
          <w:u w:val="single"/>
          <w:lang w:eastAsia="zh-CN"/>
        </w:rPr>
        <w:t>×</w:t>
      </w:r>
      <w:r>
        <w:rPr>
          <w:rFonts w:ascii="Times New Roman" w:hAnsi="Times New Roman" w:eastAsia="Times New Roman" w:cs="Times New Roman"/>
          <w:spacing w:val="-1"/>
          <w:u w:val="single" w:color="000000"/>
        </w:rPr>
        <w:tab/>
      </w:r>
      <w:r>
        <w:t>）。</w:t>
      </w:r>
    </w:p>
    <w:p>
      <w:pPr>
        <w:pStyle w:val="3"/>
        <w:numPr>
          <w:ilvl w:val="0"/>
          <w:numId w:val="3"/>
        </w:numPr>
        <w:tabs>
          <w:tab w:val="left" w:pos="5279"/>
          <w:tab w:val="left" w:pos="8462"/>
        </w:tabs>
        <w:spacing w:line="341" w:lineRule="auto"/>
        <w:ind w:right="232"/>
        <w:jc w:val="center"/>
        <w:rPr>
          <w:spacing w:val="28"/>
          <w:lang w:eastAsia="zh-CN"/>
        </w:rPr>
      </w:pPr>
      <w:r>
        <w:rPr>
          <w:spacing w:val="-1"/>
          <w:lang w:eastAsia="zh-CN"/>
        </w:rPr>
        <w:t>出卖人与买受人按照下列第</w:t>
      </w:r>
      <w:ins w:id="158" w:author="周三岁" w:date="2021-08-27T15:17:49Z">
        <w:r>
          <w:rPr>
            <w:rFonts w:hint="eastAsia"/>
            <w:spacing w:val="-1"/>
            <w:lang w:val="en-US" w:eastAsia="zh-CN"/>
          </w:rPr>
          <w:t>1</w:t>
        </w:r>
      </w:ins>
      <w:r>
        <w:rPr>
          <w:rFonts w:ascii="Times New Roman" w:hAnsi="Times New Roman" w:eastAsia="Times New Roman" w:cs="Times New Roman"/>
          <w:spacing w:val="-1"/>
          <w:u w:val="single" w:color="000000"/>
          <w:lang w:eastAsia="zh-CN"/>
        </w:rPr>
        <w:tab/>
      </w:r>
      <w:r>
        <w:rPr>
          <w:rFonts w:hint="eastAsia" w:ascii="Times New Roman" w:hAnsi="Times New Roman" w:cs="Times New Roman" w:eastAsiaTheme="minorEastAsia"/>
          <w:spacing w:val="-1"/>
          <w:u w:val="single" w:color="000000"/>
          <w:lang w:eastAsia="zh-CN"/>
        </w:rPr>
        <w:t xml:space="preserve"> </w:t>
      </w:r>
      <w:r>
        <w:rPr>
          <w:lang w:eastAsia="zh-CN"/>
        </w:rPr>
        <w:t>种方式说明商品房价款内容。</w:t>
      </w:r>
    </w:p>
    <w:p>
      <w:pPr>
        <w:pStyle w:val="3"/>
        <w:tabs>
          <w:tab w:val="left" w:pos="4321"/>
          <w:tab w:val="left" w:pos="4919"/>
          <w:tab w:val="left" w:pos="8462"/>
        </w:tabs>
        <w:spacing w:line="341" w:lineRule="auto"/>
        <w:ind w:left="0" w:right="232" w:firstLine="500" w:firstLineChars="200"/>
        <w:rPr>
          <w:lang w:eastAsia="zh-CN"/>
        </w:rPr>
      </w:pPr>
      <w:r>
        <w:rPr>
          <w:rFonts w:cs="宋体"/>
          <w:spacing w:val="5"/>
          <w:lang w:eastAsia="zh-CN"/>
        </w:rPr>
        <w:t>1.</w:t>
      </w:r>
      <w:r>
        <w:rPr>
          <w:spacing w:val="5"/>
          <w:lang w:eastAsia="zh-CN"/>
        </w:rPr>
        <w:t>总价形式。总价款为</w:t>
      </w:r>
      <w:r>
        <w:rPr>
          <w:spacing w:val="6"/>
          <w:lang w:eastAsia="zh-CN"/>
        </w:rPr>
        <w:t>（</w:t>
      </w:r>
      <w:r>
        <w:rPr>
          <w:rFonts w:hint="eastAsia"/>
          <w:spacing w:val="6"/>
          <w:u w:val="single"/>
          <w:lang w:eastAsia="zh-CN"/>
        </w:rPr>
        <w:t>人民币</w:t>
      </w:r>
      <w:r>
        <w:rPr>
          <w:spacing w:val="6"/>
          <w:lang w:eastAsia="zh-CN"/>
        </w:rPr>
        <w:t>）</w:t>
      </w:r>
      <w:r>
        <w:rPr>
          <w:rFonts w:ascii="Times New Roman" w:hAnsi="Times New Roman" w:eastAsia="Times New Roman" w:cs="Times New Roman"/>
          <w:spacing w:val="6"/>
          <w:u w:val="single" w:color="000000"/>
          <w:lang w:eastAsia="zh-CN"/>
        </w:rPr>
        <w:tab/>
      </w:r>
      <w:ins w:id="159" w:author="周三岁" w:date="2021-08-27T15:18:36Z">
        <w:r>
          <w:rPr>
            <w:rFonts w:hint="eastAsia" w:ascii="Times New Roman" w:hAnsi="Times New Roman" w:eastAsia="Times New Roman" w:cs="Times New Roman"/>
            <w:spacing w:val="6"/>
            <w:u w:val="single" w:color="000000"/>
            <w:lang w:val="en-US" w:eastAsia="zh-CN"/>
          </w:rPr>
          <w:t xml:space="preserve">      </w:t>
        </w:r>
      </w:ins>
      <w:ins w:id="160" w:author="周三岁" w:date="2021-08-27T15:18:37Z">
        <w:r>
          <w:rPr>
            <w:rFonts w:hint="eastAsia" w:ascii="Times New Roman" w:hAnsi="Times New Roman" w:eastAsia="Times New Roman" w:cs="Times New Roman"/>
            <w:spacing w:val="6"/>
            <w:u w:val="single" w:color="000000"/>
            <w:lang w:val="en-US" w:eastAsia="zh-CN"/>
          </w:rPr>
          <w:t xml:space="preserve">    </w:t>
        </w:r>
      </w:ins>
      <w:ins w:id="161" w:author="周三岁" w:date="2021-08-27T15:18:38Z">
        <w:r>
          <w:rPr>
            <w:rFonts w:hint="eastAsia" w:ascii="Times New Roman" w:hAnsi="Times New Roman" w:eastAsia="Times New Roman" w:cs="Times New Roman"/>
            <w:spacing w:val="6"/>
            <w:u w:val="single" w:color="000000"/>
            <w:lang w:val="en-US" w:eastAsia="zh-CN"/>
          </w:rPr>
          <w:t xml:space="preserve">     </w:t>
        </w:r>
      </w:ins>
      <w:ins w:id="162" w:author="周三岁" w:date="2021-08-27T15:18:39Z">
        <w:r>
          <w:rPr>
            <w:rFonts w:hint="eastAsia" w:ascii="Times New Roman" w:hAnsi="Times New Roman" w:eastAsia="Times New Roman" w:cs="Times New Roman"/>
            <w:spacing w:val="6"/>
            <w:u w:val="single" w:color="000000"/>
            <w:lang w:val="en-US" w:eastAsia="zh-CN"/>
          </w:rPr>
          <w:t xml:space="preserve">    </w:t>
        </w:r>
      </w:ins>
      <w:ins w:id="163" w:author="周三岁" w:date="2021-08-27T15:18:40Z">
        <w:r>
          <w:rPr>
            <w:rFonts w:hint="eastAsia" w:ascii="Times New Roman" w:hAnsi="Times New Roman" w:eastAsia="Times New Roman" w:cs="Times New Roman"/>
            <w:spacing w:val="6"/>
            <w:u w:val="single" w:color="000000"/>
            <w:lang w:val="en-US" w:eastAsia="zh-CN"/>
          </w:rPr>
          <w:t xml:space="preserve">    </w:t>
        </w:r>
      </w:ins>
      <w:ins w:id="164" w:author="周三岁" w:date="2021-08-27T15:18:41Z">
        <w:r>
          <w:rPr>
            <w:rFonts w:hint="eastAsia" w:ascii="Times New Roman" w:hAnsi="Times New Roman" w:eastAsia="Times New Roman" w:cs="Times New Roman"/>
            <w:spacing w:val="6"/>
            <w:u w:val="single" w:color="000000"/>
            <w:lang w:val="en-US" w:eastAsia="zh-CN"/>
          </w:rPr>
          <w:t xml:space="preserve">     </w:t>
        </w:r>
      </w:ins>
      <w:r>
        <w:rPr>
          <w:spacing w:val="3"/>
          <w:lang w:eastAsia="zh-CN"/>
        </w:rPr>
        <w:t>元（大</w:t>
      </w:r>
    </w:p>
    <w:p>
      <w:pPr>
        <w:pStyle w:val="3"/>
        <w:tabs>
          <w:tab w:val="left" w:pos="4319"/>
        </w:tabs>
        <w:spacing w:before="29"/>
        <w:ind w:left="118"/>
        <w:rPr>
          <w:lang w:eastAsia="zh-CN"/>
        </w:rPr>
      </w:pPr>
      <w:r>
        <w:rPr>
          <w:lang w:eastAsia="zh-CN"/>
        </w:rPr>
        <w:t>写</w:t>
      </w:r>
      <w:r>
        <w:rPr>
          <w:rFonts w:ascii="Times New Roman" w:hAnsi="Times New Roman" w:eastAsia="Times New Roman" w:cs="Times New Roman"/>
          <w:u w:val="single" w:color="000000"/>
          <w:lang w:eastAsia="zh-CN"/>
        </w:rPr>
        <w:tab/>
      </w:r>
      <w:r>
        <w:rPr>
          <w:lang w:eastAsia="zh-CN"/>
        </w:rPr>
        <w:t>）。</w:t>
      </w:r>
    </w:p>
    <w:p>
      <w:pPr>
        <w:pStyle w:val="3"/>
        <w:tabs>
          <w:tab w:val="left" w:pos="2639"/>
          <w:tab w:val="left" w:pos="4321"/>
          <w:tab w:val="left" w:pos="7559"/>
          <w:tab w:val="left" w:pos="8462"/>
          <w:tab w:val="left" w:pos="8705"/>
        </w:tabs>
        <w:spacing w:before="134" w:line="341" w:lineRule="auto"/>
        <w:ind w:right="232"/>
        <w:jc w:val="both"/>
        <w:rPr>
          <w:spacing w:val="3"/>
          <w:lang w:eastAsia="zh-CN"/>
        </w:rPr>
      </w:pPr>
      <w:r>
        <w:rPr>
          <w:rFonts w:hint="eastAsia"/>
          <w:spacing w:val="5"/>
          <w:lang w:eastAsia="zh-CN"/>
        </w:rPr>
        <w:t>2.</w:t>
      </w:r>
      <w:r>
        <w:rPr>
          <w:spacing w:val="5"/>
          <w:lang w:eastAsia="zh-CN"/>
        </w:rPr>
        <w:t>分价形式。总价款为</w:t>
      </w:r>
      <w:r>
        <w:rPr>
          <w:rFonts w:hint="eastAsia" w:cs="宋体"/>
          <w:spacing w:val="-1"/>
          <w:u w:val="single"/>
          <w:lang w:eastAsia="zh-CN"/>
        </w:rPr>
        <w:t>×</w:t>
      </w:r>
      <w:r>
        <w:rPr>
          <w:rFonts w:ascii="Times New Roman" w:hAnsi="Times New Roman" w:eastAsia="Times New Roman" w:cs="Times New Roman"/>
          <w:spacing w:val="5"/>
          <w:u w:val="single" w:color="000000"/>
          <w:lang w:eastAsia="zh-CN"/>
        </w:rPr>
        <w:tab/>
      </w:r>
      <w:r>
        <w:rPr>
          <w:spacing w:val="6"/>
          <w:lang w:eastAsia="zh-CN"/>
        </w:rPr>
        <w:t>（币种）</w:t>
      </w:r>
      <w:r>
        <w:rPr>
          <w:rFonts w:hint="eastAsia" w:cs="宋体"/>
          <w:spacing w:val="-1"/>
          <w:u w:val="single"/>
          <w:lang w:eastAsia="zh-CN"/>
        </w:rPr>
        <w:t>×</w:t>
      </w:r>
      <w:r>
        <w:rPr>
          <w:rFonts w:ascii="Times New Roman" w:hAnsi="Times New Roman" w:eastAsia="Times New Roman" w:cs="Times New Roman"/>
          <w:spacing w:val="6"/>
          <w:u w:val="single" w:color="000000"/>
          <w:lang w:eastAsia="zh-CN"/>
        </w:rPr>
        <w:tab/>
      </w:r>
      <w:r>
        <w:rPr>
          <w:rFonts w:ascii="Times New Roman" w:hAnsi="Times New Roman" w:eastAsia="Times New Roman" w:cs="Times New Roman"/>
          <w:spacing w:val="6"/>
          <w:u w:val="single" w:color="000000"/>
          <w:lang w:eastAsia="zh-CN"/>
        </w:rPr>
        <w:tab/>
      </w:r>
      <w:r>
        <w:rPr>
          <w:spacing w:val="3"/>
          <w:lang w:eastAsia="zh-CN"/>
        </w:rPr>
        <w:t>元（大</w:t>
      </w:r>
    </w:p>
    <w:p>
      <w:pPr>
        <w:pStyle w:val="3"/>
        <w:tabs>
          <w:tab w:val="left" w:pos="2639"/>
          <w:tab w:val="left" w:pos="4321"/>
          <w:tab w:val="left" w:pos="7559"/>
          <w:tab w:val="left" w:pos="8462"/>
          <w:tab w:val="left" w:pos="8705"/>
        </w:tabs>
        <w:spacing w:before="134" w:line="341" w:lineRule="auto"/>
        <w:ind w:left="0" w:right="232"/>
        <w:jc w:val="both"/>
        <w:rPr>
          <w:lang w:eastAsia="zh-CN"/>
        </w:rPr>
      </w:pPr>
      <w:r>
        <w:rPr>
          <w:lang w:eastAsia="zh-CN"/>
        </w:rPr>
        <w:t>写</w:t>
      </w:r>
      <w:r>
        <w:rPr>
          <w:rFonts w:ascii="Times New Roman" w:hAnsi="Times New Roman" w:eastAsia="Times New Roman" w:cs="Times New Roman"/>
          <w:u w:val="single" w:color="000000"/>
          <w:lang w:eastAsia="zh-CN"/>
        </w:rPr>
        <w:tab/>
      </w:r>
      <w:r>
        <w:rPr>
          <w:rFonts w:hint="eastAsia" w:cs="宋体"/>
          <w:spacing w:val="-1"/>
          <w:u w:val="single"/>
          <w:lang w:eastAsia="zh-CN"/>
        </w:rPr>
        <w:t>×</w:t>
      </w:r>
      <w:r>
        <w:rPr>
          <w:lang w:eastAsia="zh-CN"/>
        </w:rPr>
        <w:t>）</w:t>
      </w:r>
      <w:r>
        <w:rPr>
          <w:spacing w:val="2"/>
          <w:lang w:eastAsia="zh-CN"/>
        </w:rPr>
        <w:t>，</w:t>
      </w:r>
      <w:r>
        <w:rPr>
          <w:lang w:eastAsia="zh-CN"/>
        </w:rPr>
        <w:t>其中</w:t>
      </w:r>
      <w:r>
        <w:rPr>
          <w:spacing w:val="2"/>
          <w:lang w:eastAsia="zh-CN"/>
        </w:rPr>
        <w:t>装</w:t>
      </w:r>
      <w:r>
        <w:rPr>
          <w:lang w:eastAsia="zh-CN"/>
        </w:rPr>
        <w:t>修</w:t>
      </w:r>
      <w:r>
        <w:rPr>
          <w:spacing w:val="2"/>
          <w:lang w:eastAsia="zh-CN"/>
        </w:rPr>
        <w:t>部</w:t>
      </w:r>
      <w:r>
        <w:rPr>
          <w:lang w:eastAsia="zh-CN"/>
        </w:rPr>
        <w:t>分</w:t>
      </w:r>
      <w:r>
        <w:rPr>
          <w:spacing w:val="2"/>
          <w:lang w:eastAsia="zh-CN"/>
        </w:rPr>
        <w:t>价</w:t>
      </w:r>
      <w:r>
        <w:rPr>
          <w:lang w:eastAsia="zh-CN"/>
        </w:rPr>
        <w:t>款</w:t>
      </w:r>
      <w:r>
        <w:rPr>
          <w:spacing w:val="3"/>
          <w:lang w:eastAsia="zh-CN"/>
        </w:rPr>
        <w:t>为</w:t>
      </w:r>
      <w:r>
        <w:rPr>
          <w:rFonts w:hint="eastAsia" w:cs="宋体"/>
          <w:spacing w:val="-1"/>
          <w:u w:val="single"/>
          <w:lang w:eastAsia="zh-CN"/>
        </w:rPr>
        <w:t>×</w:t>
      </w:r>
      <w:r>
        <w:rPr>
          <w:rFonts w:ascii="Times New Roman" w:hAnsi="Times New Roman" w:eastAsia="Times New Roman" w:cs="Times New Roman"/>
          <w:spacing w:val="3"/>
          <w:u w:val="single" w:color="000000"/>
          <w:lang w:eastAsia="zh-CN"/>
        </w:rPr>
        <w:tab/>
      </w:r>
      <w:r>
        <w:rPr>
          <w:lang w:eastAsia="zh-CN"/>
        </w:rPr>
        <w:t>（币 种）</w:t>
      </w:r>
      <w:r>
        <w:rPr>
          <w:rFonts w:hint="eastAsia" w:cs="宋体"/>
          <w:spacing w:val="-1"/>
          <w:u w:val="single"/>
          <w:lang w:eastAsia="zh-CN"/>
        </w:rPr>
        <w:t>×</w:t>
      </w:r>
      <w:r>
        <w:rPr>
          <w:rFonts w:ascii="Times New Roman" w:hAnsi="Times New Roman" w:eastAsia="Times New Roman" w:cs="Times New Roman"/>
          <w:u w:val="single" w:color="000000"/>
          <w:lang w:eastAsia="zh-CN"/>
        </w:rPr>
        <w:tab/>
      </w:r>
      <w:r>
        <w:rPr>
          <w:lang w:eastAsia="zh-CN"/>
        </w:rPr>
        <w:t>元（大写</w:t>
      </w:r>
      <w:r>
        <w:rPr>
          <w:rFonts w:hint="eastAsia" w:cs="宋体"/>
          <w:spacing w:val="-1"/>
          <w:u w:val="single"/>
          <w:lang w:eastAsia="zh-CN"/>
        </w:rPr>
        <w:t>×</w:t>
      </w:r>
      <w:r>
        <w:rPr>
          <w:rFonts w:ascii="Times New Roman" w:hAnsi="Times New Roman" w:eastAsia="Times New Roman" w:cs="Times New Roman"/>
          <w:u w:val="single" w:color="000000"/>
          <w:lang w:eastAsia="zh-CN"/>
        </w:rPr>
        <w:tab/>
      </w:r>
      <w:r>
        <w:rPr>
          <w:rFonts w:ascii="Times New Roman" w:hAnsi="Times New Roman" w:eastAsia="Times New Roman" w:cs="Times New Roman"/>
          <w:u w:val="single" w:color="000000"/>
          <w:lang w:eastAsia="zh-CN"/>
        </w:rPr>
        <w:tab/>
      </w:r>
      <w:r>
        <w:rPr>
          <w:lang w:eastAsia="zh-CN"/>
        </w:rPr>
        <w:t>）。</w:t>
      </w:r>
    </w:p>
    <w:p>
      <w:pPr>
        <w:pStyle w:val="15"/>
        <w:spacing w:before="29" w:line="360" w:lineRule="auto"/>
        <w:ind w:right="116"/>
        <w:rPr>
          <w:rFonts w:ascii="宋体" w:hAnsi="宋体" w:eastAsia="宋体" w:cs="宋体"/>
          <w:b w:val="0"/>
          <w:bCs w:val="0"/>
          <w:lang w:eastAsia="zh-CN"/>
        </w:rPr>
      </w:pPr>
      <w:r>
        <w:rPr>
          <w:rFonts w:ascii="宋体" w:hAnsi="宋体" w:eastAsia="宋体" w:cs="宋体"/>
          <w:lang w:eastAsia="zh-CN"/>
        </w:rPr>
        <w:t>第九条付款方式及期限</w:t>
      </w:r>
    </w:p>
    <w:p>
      <w:pPr>
        <w:pStyle w:val="3"/>
        <w:tabs>
          <w:tab w:val="left" w:pos="6412"/>
          <w:tab w:val="left" w:pos="8952"/>
        </w:tabs>
        <w:spacing w:line="360" w:lineRule="auto"/>
        <w:rPr>
          <w:lang w:eastAsia="zh-CN"/>
        </w:rPr>
      </w:pPr>
      <w:r>
        <w:rPr>
          <w:lang w:eastAsia="zh-CN"/>
        </w:rPr>
        <w:t>（一</w:t>
      </w:r>
      <w:r>
        <w:rPr>
          <w:spacing w:val="-104"/>
          <w:lang w:eastAsia="zh-CN"/>
        </w:rPr>
        <w:t>）</w:t>
      </w:r>
      <w:r>
        <w:rPr>
          <w:lang w:eastAsia="zh-CN"/>
        </w:rPr>
        <w:t>签订本合同前</w:t>
      </w:r>
      <w:r>
        <w:rPr>
          <w:spacing w:val="-104"/>
          <w:lang w:eastAsia="zh-CN"/>
        </w:rPr>
        <w:t>，</w:t>
      </w:r>
      <w:r>
        <w:rPr>
          <w:spacing w:val="2"/>
          <w:lang w:eastAsia="zh-CN"/>
        </w:rPr>
        <w:t>买</w:t>
      </w:r>
      <w:r>
        <w:rPr>
          <w:lang w:eastAsia="zh-CN"/>
        </w:rPr>
        <w:t>受人已向出卖人支付定</w:t>
      </w:r>
      <w:r>
        <w:rPr>
          <w:spacing w:val="1"/>
          <w:lang w:eastAsia="zh-CN"/>
        </w:rPr>
        <w:t>金</w:t>
      </w:r>
      <w:r>
        <w:rPr>
          <w:u w:val="single" w:color="000000"/>
          <w:lang w:eastAsia="zh-CN"/>
        </w:rPr>
        <w:t>（</w:t>
      </w:r>
      <w:r>
        <w:rPr>
          <w:rFonts w:hint="eastAsia"/>
          <w:u w:val="single" w:color="000000"/>
          <w:lang w:eastAsia="zh-CN"/>
        </w:rPr>
        <w:t>人民币</w:t>
      </w:r>
      <w:r>
        <w:rPr>
          <w:spacing w:val="-104"/>
          <w:u w:val="single" w:color="000000"/>
          <w:lang w:eastAsia="zh-CN"/>
        </w:rPr>
        <w:t>）</w:t>
      </w:r>
      <w:r>
        <w:rPr>
          <w:rFonts w:ascii="Times New Roman" w:hAnsi="Times New Roman" w:eastAsia="Times New Roman" w:cs="Times New Roman"/>
          <w:spacing w:val="-104"/>
          <w:u w:val="single" w:color="000000"/>
          <w:lang w:eastAsia="zh-CN"/>
        </w:rPr>
        <w:tab/>
      </w:r>
      <w:r>
        <w:rPr>
          <w:lang w:eastAsia="zh-CN"/>
        </w:rPr>
        <w:t>元</w:t>
      </w:r>
    </w:p>
    <w:p>
      <w:pPr>
        <w:pStyle w:val="3"/>
        <w:tabs>
          <w:tab w:val="left" w:pos="4079"/>
        </w:tabs>
        <w:adjustRightInd w:val="0"/>
        <w:spacing w:line="360" w:lineRule="auto"/>
        <w:ind w:left="119"/>
        <w:rPr>
          <w:lang w:eastAsia="zh-CN"/>
        </w:rPr>
      </w:pPr>
      <w:r>
        <w:rPr>
          <w:spacing w:val="-1"/>
          <w:lang w:eastAsia="zh-CN"/>
        </w:rPr>
        <w:t>（大写</w:t>
      </w:r>
      <w:r>
        <w:rPr>
          <w:rFonts w:ascii="Times New Roman" w:hAnsi="Times New Roman" w:eastAsia="Times New Roman" w:cs="Times New Roman"/>
          <w:spacing w:val="-1"/>
          <w:u w:val="single" w:color="000000"/>
          <w:lang w:eastAsia="zh-CN"/>
        </w:rPr>
        <w:tab/>
      </w:r>
      <w:r>
        <w:rPr>
          <w:spacing w:val="-3"/>
          <w:lang w:eastAsia="zh-CN"/>
        </w:rPr>
        <w:t>），该定金于【</w:t>
      </w:r>
      <w:ins w:id="165" w:author="周三岁" w:date="2021-10-20T14:22:17Z">
        <w:r>
          <w:rPr>
            <w:rFonts w:hint="eastAsia"/>
            <w:spacing w:val="-3"/>
            <w:lang w:val="en-US" w:eastAsia="zh-CN"/>
          </w:rPr>
          <w:t>√</w:t>
        </w:r>
      </w:ins>
      <w:r>
        <w:rPr>
          <w:spacing w:val="-3"/>
          <w:highlight w:val="none"/>
          <w:lang w:eastAsia="zh-CN"/>
        </w:rPr>
        <w:t>本合同签订</w:t>
      </w:r>
      <w:r>
        <w:rPr>
          <w:spacing w:val="-3"/>
          <w:lang w:eastAsia="zh-CN"/>
        </w:rPr>
        <w:t>】【交付首期房价款】</w:t>
      </w:r>
      <w:r>
        <w:rPr>
          <w:lang w:eastAsia="zh-CN"/>
        </w:rPr>
        <w:t>【</w:t>
      </w:r>
      <w:r>
        <w:rPr>
          <w:rFonts w:ascii="Times New Roman" w:hAnsi="Times New Roman" w:eastAsia="Times New Roman" w:cs="Times New Roman"/>
          <w:u w:val="single" w:color="000000"/>
          <w:lang w:eastAsia="zh-CN"/>
        </w:rPr>
        <w:tab/>
      </w:r>
      <w:r>
        <w:rPr>
          <w:lang w:eastAsia="zh-CN"/>
        </w:rPr>
        <w:t>】时【</w:t>
      </w:r>
      <w:ins w:id="166" w:author="周三岁" w:date="2021-10-20T14:22:21Z">
        <w:r>
          <w:rPr>
            <w:rFonts w:hint="eastAsia"/>
            <w:spacing w:val="-3"/>
            <w:lang w:val="en-US" w:eastAsia="zh-CN"/>
          </w:rPr>
          <w:t>√</w:t>
        </w:r>
      </w:ins>
      <w:r>
        <w:rPr>
          <w:highlight w:val="none"/>
          <w:lang w:eastAsia="zh-CN"/>
        </w:rPr>
        <w:t>抵作商品房价款</w:t>
      </w:r>
      <w:r>
        <w:rPr>
          <w:lang w:eastAsia="zh-CN"/>
        </w:rPr>
        <w:t>】【返还买受</w:t>
      </w:r>
      <w:r>
        <w:rPr>
          <w:rFonts w:hint="eastAsia"/>
          <w:lang w:eastAsia="zh-CN"/>
        </w:rPr>
        <w:t>人</w:t>
      </w:r>
      <w:r>
        <w:rPr>
          <w:lang w:eastAsia="zh-CN"/>
        </w:rPr>
        <w:t>】。</w:t>
      </w:r>
    </w:p>
    <w:p>
      <w:pPr>
        <w:pStyle w:val="3"/>
        <w:tabs>
          <w:tab w:val="left" w:pos="3959"/>
        </w:tabs>
        <w:spacing w:before="133" w:line="360" w:lineRule="auto"/>
        <w:rPr>
          <w:lang w:eastAsia="zh-CN"/>
        </w:rPr>
      </w:pPr>
      <w:r>
        <w:rPr>
          <w:lang w:eastAsia="zh-CN"/>
        </w:rPr>
        <w:t>（二）买受人采取下列第</w:t>
      </w:r>
      <w:r>
        <w:rPr>
          <w:rFonts w:ascii="Times New Roman" w:hAnsi="Times New Roman" w:eastAsia="Times New Roman" w:cs="Times New Roman"/>
          <w:u w:val="single" w:color="000000"/>
          <w:lang w:eastAsia="zh-CN"/>
        </w:rPr>
        <w:tab/>
      </w:r>
      <w:r>
        <w:rPr>
          <w:lang w:eastAsia="zh-CN"/>
        </w:rPr>
        <w:t>种方式付款：</w:t>
      </w:r>
    </w:p>
    <w:p>
      <w:pPr>
        <w:pStyle w:val="3"/>
        <w:tabs>
          <w:tab w:val="left" w:pos="4439"/>
          <w:tab w:val="left" w:pos="5159"/>
          <w:tab w:val="left" w:pos="5879"/>
        </w:tabs>
        <w:spacing w:line="360" w:lineRule="auto"/>
        <w:ind w:left="0" w:firstLine="476" w:firstLineChars="200"/>
        <w:rPr>
          <w:lang w:eastAsia="zh-CN"/>
        </w:rPr>
      </w:pPr>
      <w:r>
        <w:rPr>
          <w:rFonts w:cs="宋体"/>
          <w:spacing w:val="-1"/>
          <w:lang w:eastAsia="zh-CN"/>
        </w:rPr>
        <w:t>1.</w:t>
      </w:r>
      <w:r>
        <w:rPr>
          <w:spacing w:val="-1"/>
          <w:lang w:eastAsia="zh-CN"/>
        </w:rPr>
        <w:t>一次性付款。买受人应当在</w:t>
      </w:r>
      <w:r>
        <w:rPr>
          <w:rFonts w:ascii="Times New Roman" w:hAnsi="Times New Roman" w:eastAsia="Times New Roman" w:cs="Times New Roman"/>
          <w:spacing w:val="-1"/>
          <w:u w:val="single" w:color="000000"/>
          <w:lang w:eastAsia="zh-CN"/>
        </w:rPr>
        <w:tab/>
      </w:r>
      <w:r>
        <w:rPr>
          <w:lang w:eastAsia="zh-CN"/>
        </w:rPr>
        <w:t>年</w:t>
      </w:r>
      <w:r>
        <w:rPr>
          <w:rFonts w:ascii="Times New Roman" w:hAnsi="Times New Roman" w:eastAsia="Times New Roman" w:cs="Times New Roman"/>
          <w:u w:val="single" w:color="000000"/>
          <w:lang w:eastAsia="zh-CN"/>
        </w:rPr>
        <w:tab/>
      </w:r>
      <w:r>
        <w:rPr>
          <w:lang w:eastAsia="zh-CN"/>
        </w:rPr>
        <w:t>月</w:t>
      </w:r>
      <w:r>
        <w:rPr>
          <w:rFonts w:ascii="Times New Roman" w:hAnsi="Times New Roman" w:eastAsia="Times New Roman" w:cs="Times New Roman"/>
          <w:u w:val="single" w:color="000000"/>
          <w:lang w:eastAsia="zh-CN"/>
        </w:rPr>
        <w:tab/>
      </w:r>
      <w:r>
        <w:rPr>
          <w:lang w:eastAsia="zh-CN"/>
        </w:rPr>
        <w:t>日前支付该商品房全部价款。</w:t>
      </w:r>
    </w:p>
    <w:p>
      <w:pPr>
        <w:pStyle w:val="3"/>
        <w:tabs>
          <w:tab w:val="left" w:pos="3960"/>
          <w:tab w:val="left" w:pos="5159"/>
          <w:tab w:val="left" w:pos="5879"/>
        </w:tabs>
        <w:spacing w:line="360" w:lineRule="auto"/>
        <w:ind w:left="0" w:firstLine="484" w:firstLineChars="200"/>
        <w:rPr>
          <w:lang w:eastAsia="zh-CN"/>
        </w:rPr>
      </w:pPr>
      <w:r>
        <w:rPr>
          <w:rFonts w:cs="宋体"/>
          <w:spacing w:val="1"/>
          <w:lang w:eastAsia="zh-CN"/>
        </w:rPr>
        <w:t>2.</w:t>
      </w:r>
      <w:r>
        <w:rPr>
          <w:spacing w:val="1"/>
          <w:lang w:eastAsia="zh-CN"/>
        </w:rPr>
        <w:t>分期付款。买受人应当在</w:t>
      </w:r>
      <w:r>
        <w:rPr>
          <w:rFonts w:ascii="Times New Roman" w:hAnsi="Times New Roman" w:eastAsia="Times New Roman" w:cs="Times New Roman"/>
          <w:spacing w:val="1"/>
          <w:u w:val="single" w:color="000000"/>
          <w:lang w:eastAsia="zh-CN"/>
        </w:rPr>
        <w:tab/>
      </w:r>
      <w:r>
        <w:rPr>
          <w:spacing w:val="2"/>
          <w:lang w:eastAsia="zh-CN"/>
        </w:rPr>
        <w:t>年</w:t>
      </w:r>
      <w:r>
        <w:rPr>
          <w:rFonts w:ascii="Times New Roman" w:hAnsi="Times New Roman" w:eastAsia="Times New Roman" w:cs="Times New Roman"/>
          <w:spacing w:val="2"/>
          <w:u w:val="single" w:color="000000"/>
          <w:lang w:eastAsia="zh-CN"/>
        </w:rPr>
        <w:tab/>
      </w:r>
      <w:r>
        <w:rPr>
          <w:spacing w:val="2"/>
          <w:lang w:eastAsia="zh-CN"/>
        </w:rPr>
        <w:t>月</w:t>
      </w:r>
      <w:r>
        <w:rPr>
          <w:rFonts w:ascii="Times New Roman" w:hAnsi="Times New Roman" w:eastAsia="Times New Roman" w:cs="Times New Roman"/>
          <w:spacing w:val="2"/>
          <w:u w:val="single" w:color="000000"/>
          <w:lang w:eastAsia="zh-CN"/>
        </w:rPr>
        <w:tab/>
      </w:r>
      <w:r>
        <w:rPr>
          <w:spacing w:val="1"/>
          <w:lang w:eastAsia="zh-CN"/>
        </w:rPr>
        <w:t>日前分</w:t>
      </w:r>
      <w:r>
        <w:rPr>
          <w:rFonts w:ascii="Times New Roman" w:hAnsi="Times New Roman" w:eastAsia="Times New Roman" w:cs="Times New Roman"/>
          <w:spacing w:val="1"/>
          <w:u w:val="single" w:color="000000"/>
          <w:lang w:eastAsia="zh-CN"/>
        </w:rPr>
        <w:tab/>
      </w:r>
      <w:r>
        <w:rPr>
          <w:spacing w:val="1"/>
          <w:lang w:eastAsia="zh-CN"/>
        </w:rPr>
        <w:t>期支付该商品房全部</w:t>
      </w:r>
      <w:r>
        <w:rPr>
          <w:lang w:eastAsia="zh-CN"/>
        </w:rPr>
        <w:t>价款</w:t>
      </w:r>
      <w:r>
        <w:rPr>
          <w:spacing w:val="-106"/>
          <w:lang w:eastAsia="zh-CN"/>
        </w:rPr>
        <w:t>，</w:t>
      </w:r>
      <w:r>
        <w:rPr>
          <w:lang w:eastAsia="zh-CN"/>
        </w:rPr>
        <w:t>首期房价</w:t>
      </w:r>
      <w:r>
        <w:rPr>
          <w:spacing w:val="-1"/>
          <w:lang w:eastAsia="zh-CN"/>
        </w:rPr>
        <w:t>款</w:t>
      </w:r>
      <w:r>
        <w:rPr>
          <w:u w:val="single" w:color="000000"/>
          <w:lang w:eastAsia="zh-CN"/>
        </w:rPr>
        <w:t>（</w:t>
      </w:r>
      <w:r>
        <w:rPr>
          <w:rFonts w:hint="eastAsia"/>
          <w:u w:val="single" w:color="000000"/>
          <w:lang w:eastAsia="zh-CN"/>
        </w:rPr>
        <w:t>人民币</w:t>
      </w:r>
      <w:r>
        <w:rPr>
          <w:spacing w:val="-106"/>
          <w:u w:val="single" w:color="000000"/>
          <w:lang w:eastAsia="zh-CN"/>
        </w:rPr>
        <w:t>）</w:t>
      </w:r>
      <w:r>
        <w:rPr>
          <w:rFonts w:ascii="Times New Roman" w:hAnsi="Times New Roman" w:eastAsia="Times New Roman" w:cs="Times New Roman"/>
          <w:spacing w:val="-106"/>
          <w:u w:val="single" w:color="000000"/>
          <w:lang w:eastAsia="zh-CN"/>
        </w:rPr>
        <w:tab/>
      </w:r>
      <w:r>
        <w:rPr>
          <w:rFonts w:ascii="Times New Roman" w:hAnsi="Times New Roman" w:eastAsia="Times New Roman" w:cs="Times New Roman"/>
          <w:spacing w:val="-106"/>
          <w:u w:val="single" w:color="000000"/>
          <w:lang w:eastAsia="zh-CN"/>
        </w:rPr>
        <w:tab/>
      </w:r>
      <w:r>
        <w:rPr>
          <w:rFonts w:ascii="Times New Roman" w:hAnsi="Times New Roman" w:eastAsia="Times New Roman" w:cs="Times New Roman"/>
          <w:spacing w:val="-106"/>
          <w:u w:val="single" w:color="000000"/>
          <w:lang w:eastAsia="zh-CN"/>
        </w:rPr>
        <w:tab/>
      </w:r>
      <w:r>
        <w:rPr>
          <w:spacing w:val="-106"/>
          <w:lang w:eastAsia="zh-CN"/>
        </w:rPr>
        <w:t>元</w:t>
      </w:r>
      <w:r>
        <w:rPr>
          <w:lang w:eastAsia="zh-CN"/>
        </w:rPr>
        <w:t>（大写</w:t>
      </w:r>
      <w:r>
        <w:rPr>
          <w:rFonts w:ascii="Times New Roman" w:hAnsi="Times New Roman" w:eastAsia="Times New Roman" w:cs="Times New Roman"/>
          <w:u w:val="single" w:color="000000"/>
          <w:lang w:eastAsia="zh-CN"/>
        </w:rPr>
        <w:tab/>
      </w:r>
      <w:r>
        <w:rPr>
          <w:rFonts w:ascii="Times New Roman" w:hAnsi="Times New Roman" w:eastAsia="Times New Roman" w:cs="Times New Roman"/>
          <w:u w:val="single" w:color="000000"/>
          <w:lang w:eastAsia="zh-CN"/>
        </w:rPr>
        <w:tab/>
      </w:r>
      <w:r>
        <w:rPr>
          <w:spacing w:val="-106"/>
          <w:lang w:eastAsia="zh-CN"/>
        </w:rPr>
        <w:t xml:space="preserve">）， </w:t>
      </w:r>
      <w:r>
        <w:rPr>
          <w:spacing w:val="-1"/>
          <w:lang w:eastAsia="zh-CN"/>
        </w:rPr>
        <w:t>应当于</w:t>
      </w:r>
      <w:r>
        <w:rPr>
          <w:rFonts w:ascii="Times New Roman" w:hAnsi="Times New Roman" w:eastAsia="Times New Roman" w:cs="Times New Roman"/>
          <w:spacing w:val="-1"/>
          <w:u w:val="single" w:color="000000"/>
          <w:lang w:eastAsia="zh-CN"/>
        </w:rPr>
        <w:tab/>
      </w:r>
      <w:r>
        <w:rPr>
          <w:lang w:eastAsia="zh-CN"/>
        </w:rPr>
        <w:t>年</w:t>
      </w:r>
      <w:r>
        <w:rPr>
          <w:rFonts w:ascii="Times New Roman" w:hAnsi="Times New Roman" w:eastAsia="Times New Roman" w:cs="Times New Roman"/>
          <w:u w:val="single" w:color="000000"/>
          <w:lang w:eastAsia="zh-CN"/>
        </w:rPr>
        <w:tab/>
      </w:r>
      <w:r>
        <w:rPr>
          <w:lang w:eastAsia="zh-CN"/>
        </w:rPr>
        <w:t>月</w:t>
      </w:r>
      <w:r>
        <w:rPr>
          <w:rFonts w:ascii="Times New Roman" w:hAnsi="Times New Roman" w:eastAsia="Times New Roman" w:cs="Times New Roman"/>
          <w:u w:val="single" w:color="000000"/>
          <w:lang w:eastAsia="zh-CN"/>
        </w:rPr>
        <w:tab/>
      </w:r>
      <w:r>
        <w:rPr>
          <w:rFonts w:ascii="Times New Roman" w:hAnsi="Times New Roman" w:eastAsia="Times New Roman" w:cs="Times New Roman"/>
          <w:u w:val="single" w:color="000000"/>
          <w:lang w:eastAsia="zh-CN"/>
        </w:rPr>
        <w:tab/>
      </w:r>
      <w:r>
        <w:rPr>
          <w:lang w:eastAsia="zh-CN"/>
        </w:rPr>
        <w:t>日前支付</w:t>
      </w:r>
      <w:r>
        <w:rPr>
          <w:rFonts w:ascii="Times New Roman" w:hAnsi="Times New Roman" w:eastAsia="Times New Roman" w:cs="Times New Roman"/>
          <w:u w:val="single" w:color="000000"/>
          <w:lang w:eastAsia="zh-CN"/>
        </w:rPr>
        <w:tab/>
      </w:r>
      <w:r>
        <w:rPr>
          <w:rFonts w:ascii="Times New Roman" w:hAnsi="Times New Roman" w:eastAsia="Times New Roman" w:cs="Times New Roman"/>
          <w:u w:val="single" w:color="000000"/>
          <w:lang w:eastAsia="zh-CN"/>
        </w:rPr>
        <w:tab/>
      </w:r>
      <w:r>
        <w:rPr>
          <w:rFonts w:ascii="Times New Roman" w:hAnsi="Times New Roman" w:eastAsia="Times New Roman" w:cs="Times New Roman"/>
          <w:u w:val="single" w:color="000000"/>
          <w:lang w:eastAsia="zh-CN"/>
        </w:rPr>
        <w:tab/>
      </w:r>
      <w:r>
        <w:rPr>
          <w:rFonts w:ascii="Times New Roman" w:hAnsi="Times New Roman" w:eastAsia="Times New Roman" w:cs="Times New Roman"/>
          <w:u w:val="single" w:color="000000"/>
          <w:lang w:eastAsia="zh-CN"/>
        </w:rPr>
        <w:tab/>
      </w:r>
      <w:r>
        <w:rPr>
          <w:rFonts w:ascii="Times New Roman" w:hAnsi="Times New Roman" w:eastAsia="Times New Roman" w:cs="Times New Roman"/>
          <w:u w:val="single" w:color="000000"/>
          <w:lang w:eastAsia="zh-CN"/>
        </w:rPr>
        <w:tab/>
      </w:r>
      <w:r>
        <w:rPr>
          <w:lang w:eastAsia="zh-CN"/>
        </w:rPr>
        <w:t xml:space="preserve">。 </w:t>
      </w:r>
    </w:p>
    <w:p>
      <w:pPr>
        <w:pStyle w:val="3"/>
        <w:tabs>
          <w:tab w:val="left" w:pos="4439"/>
          <w:tab w:val="left" w:pos="5159"/>
          <w:tab w:val="left" w:pos="5879"/>
        </w:tabs>
        <w:spacing w:line="360" w:lineRule="auto"/>
        <w:ind w:left="0" w:firstLine="480" w:firstLineChars="200"/>
        <w:rPr>
          <w:spacing w:val="-24"/>
          <w:lang w:eastAsia="zh-CN"/>
        </w:rPr>
      </w:pPr>
      <w:r>
        <w:rPr>
          <w:rFonts w:cs="宋体"/>
          <w:lang w:eastAsia="zh-CN"/>
        </w:rPr>
        <w:t>3.</w:t>
      </w:r>
      <w:r>
        <w:rPr>
          <w:lang w:eastAsia="zh-CN"/>
        </w:rPr>
        <w:t>贷款方式付款：【公积金贷款】【商业贷款】【</w:t>
      </w:r>
      <w:r>
        <w:rPr>
          <w:rFonts w:ascii="Times New Roman" w:hAnsi="Times New Roman" w:eastAsia="Times New Roman" w:cs="Times New Roman"/>
          <w:u w:val="single" w:color="000000"/>
          <w:lang w:eastAsia="zh-CN"/>
        </w:rPr>
        <w:tab/>
      </w:r>
      <w:r>
        <w:rPr>
          <w:lang w:eastAsia="zh-CN"/>
        </w:rPr>
        <w:t>】。</w:t>
      </w:r>
      <w:r>
        <w:rPr>
          <w:spacing w:val="-1"/>
          <w:lang w:eastAsia="zh-CN"/>
        </w:rPr>
        <w:t>买受人应当于</w:t>
      </w:r>
      <w:r>
        <w:rPr>
          <w:rFonts w:ascii="Times New Roman" w:hAnsi="Times New Roman" w:eastAsia="Times New Roman" w:cs="Times New Roman"/>
          <w:spacing w:val="-1"/>
          <w:u w:val="single" w:color="000000"/>
          <w:lang w:eastAsia="zh-CN"/>
        </w:rPr>
        <w:tab/>
      </w:r>
      <w:r>
        <w:rPr>
          <w:lang w:eastAsia="zh-CN"/>
        </w:rPr>
        <w:t>年</w:t>
      </w:r>
      <w:r>
        <w:rPr>
          <w:rFonts w:ascii="Times New Roman" w:hAnsi="Times New Roman" w:eastAsia="Times New Roman" w:cs="Times New Roman"/>
          <w:u w:val="single" w:color="000000"/>
          <w:lang w:eastAsia="zh-CN"/>
        </w:rPr>
        <w:tab/>
      </w:r>
      <w:r>
        <w:rPr>
          <w:lang w:eastAsia="zh-CN"/>
        </w:rPr>
        <w:t>月</w:t>
      </w:r>
      <w:r>
        <w:rPr>
          <w:rFonts w:ascii="Times New Roman" w:hAnsi="Times New Roman" w:eastAsia="Times New Roman" w:cs="Times New Roman"/>
          <w:u w:val="single" w:color="000000"/>
          <w:lang w:eastAsia="zh-CN"/>
        </w:rPr>
        <w:tab/>
      </w:r>
      <w:r>
        <w:rPr>
          <w:lang w:eastAsia="zh-CN"/>
        </w:rPr>
        <w:t>日前支付首期房价款（</w:t>
      </w:r>
      <w:r>
        <w:rPr>
          <w:rFonts w:hint="eastAsia"/>
          <w:lang w:eastAsia="zh-CN"/>
        </w:rPr>
        <w:t>人民币</w:t>
      </w:r>
      <w:r>
        <w:rPr>
          <w:lang w:eastAsia="zh-CN"/>
        </w:rPr>
        <w:t>）</w:t>
      </w:r>
      <w:r>
        <w:rPr>
          <w:rFonts w:ascii="Times New Roman" w:hAnsi="Times New Roman" w:eastAsia="Times New Roman" w:cs="Times New Roman"/>
          <w:u w:val="single" w:color="000000"/>
          <w:lang w:eastAsia="zh-CN"/>
        </w:rPr>
        <w:tab/>
      </w:r>
      <w:r>
        <w:rPr>
          <w:rFonts w:ascii="Times New Roman" w:hAnsi="Times New Roman" w:eastAsia="Times New Roman" w:cs="Times New Roman"/>
          <w:u w:val="single" w:color="000000"/>
          <w:lang w:eastAsia="zh-CN"/>
        </w:rPr>
        <w:tab/>
      </w:r>
      <w:r>
        <w:rPr>
          <w:spacing w:val="-6"/>
          <w:lang w:eastAsia="zh-CN"/>
        </w:rPr>
        <w:t>元（大写</w:t>
      </w:r>
      <w:r>
        <w:rPr>
          <w:rFonts w:ascii="Times New Roman" w:hAnsi="Times New Roman" w:eastAsia="Times New Roman" w:cs="Times New Roman"/>
          <w:spacing w:val="-6"/>
          <w:u w:val="single" w:color="000000"/>
          <w:lang w:eastAsia="zh-CN"/>
        </w:rPr>
        <w:tab/>
      </w:r>
      <w:r>
        <w:rPr>
          <w:rFonts w:ascii="Times New Roman" w:hAnsi="Times New Roman" w:eastAsia="Times New Roman" w:cs="Times New Roman"/>
          <w:spacing w:val="-6"/>
          <w:u w:val="single" w:color="000000"/>
          <w:lang w:eastAsia="zh-CN"/>
        </w:rPr>
        <w:tab/>
      </w:r>
      <w:r>
        <w:rPr>
          <w:rFonts w:ascii="Times New Roman" w:hAnsi="Times New Roman" w:eastAsia="Times New Roman" w:cs="Times New Roman"/>
          <w:spacing w:val="-6"/>
          <w:u w:val="single" w:color="000000"/>
          <w:lang w:eastAsia="zh-CN"/>
        </w:rPr>
        <w:tab/>
      </w:r>
      <w:r>
        <w:rPr>
          <w:rFonts w:ascii="Times New Roman" w:hAnsi="Times New Roman" w:eastAsia="Times New Roman" w:cs="Times New Roman"/>
          <w:spacing w:val="-6"/>
          <w:u w:val="single" w:color="000000"/>
          <w:lang w:eastAsia="zh-CN"/>
        </w:rPr>
        <w:tab/>
      </w:r>
      <w:r>
        <w:rPr>
          <w:spacing w:val="-24"/>
          <w:lang w:eastAsia="zh-CN"/>
        </w:rPr>
        <w:t>）。</w:t>
      </w:r>
    </w:p>
    <w:p>
      <w:pPr>
        <w:pStyle w:val="3"/>
        <w:tabs>
          <w:tab w:val="left" w:pos="1798"/>
          <w:tab w:val="left" w:pos="2398"/>
          <w:tab w:val="left" w:pos="2759"/>
          <w:tab w:val="left" w:pos="3625"/>
          <w:tab w:val="left" w:pos="5510"/>
          <w:tab w:val="left" w:pos="8448"/>
          <w:tab w:val="left" w:pos="8856"/>
        </w:tabs>
        <w:spacing w:before="29" w:line="360" w:lineRule="auto"/>
        <w:ind w:left="118" w:right="118"/>
        <w:rPr>
          <w:spacing w:val="12"/>
          <w:lang w:eastAsia="zh-CN"/>
        </w:rPr>
      </w:pPr>
      <w:r>
        <w:rPr>
          <w:spacing w:val="11"/>
          <w:lang w:eastAsia="zh-CN"/>
        </w:rPr>
        <w:t>剩余房款</w:t>
      </w:r>
      <w:r>
        <w:rPr>
          <w:spacing w:val="12"/>
          <w:lang w:eastAsia="zh-CN"/>
        </w:rPr>
        <w:t>（</w:t>
      </w:r>
      <w:r>
        <w:rPr>
          <w:rFonts w:hint="eastAsia"/>
          <w:spacing w:val="12"/>
          <w:lang w:eastAsia="zh-CN"/>
        </w:rPr>
        <w:t>人民币</w:t>
      </w:r>
      <w:r>
        <w:rPr>
          <w:spacing w:val="12"/>
          <w:lang w:eastAsia="zh-CN"/>
        </w:rPr>
        <w:t>）</w:t>
      </w:r>
      <w:r>
        <w:rPr>
          <w:rFonts w:ascii="Times New Roman" w:hAnsi="Times New Roman" w:eastAsia="Times New Roman" w:cs="Times New Roman"/>
          <w:spacing w:val="12"/>
          <w:u w:val="single" w:color="000000"/>
          <w:lang w:eastAsia="zh-CN"/>
        </w:rPr>
        <w:tab/>
      </w:r>
      <w:r>
        <w:rPr>
          <w:rFonts w:ascii="Times New Roman" w:hAnsi="Times New Roman" w:eastAsia="Times New Roman" w:cs="Times New Roman"/>
          <w:spacing w:val="12"/>
          <w:u w:val="single" w:color="000000"/>
          <w:lang w:eastAsia="zh-CN"/>
        </w:rPr>
        <w:tab/>
      </w:r>
      <w:r>
        <w:rPr>
          <w:spacing w:val="12"/>
          <w:lang w:eastAsia="zh-CN"/>
        </w:rPr>
        <w:t>元（大</w:t>
      </w:r>
    </w:p>
    <w:p>
      <w:pPr>
        <w:pStyle w:val="3"/>
        <w:tabs>
          <w:tab w:val="left" w:pos="1798"/>
          <w:tab w:val="left" w:pos="2398"/>
          <w:tab w:val="left" w:pos="2759"/>
          <w:tab w:val="left" w:pos="3625"/>
          <w:tab w:val="left" w:pos="5510"/>
          <w:tab w:val="left" w:pos="8448"/>
          <w:tab w:val="left" w:pos="8856"/>
        </w:tabs>
        <w:spacing w:before="29" w:line="360" w:lineRule="auto"/>
        <w:ind w:left="118" w:right="118"/>
        <w:rPr>
          <w:lang w:eastAsia="zh-CN"/>
        </w:rPr>
      </w:pPr>
      <w:r>
        <w:rPr>
          <w:spacing w:val="2"/>
          <w:lang w:eastAsia="zh-CN"/>
        </w:rPr>
        <w:t>写</w:t>
      </w:r>
      <w:r>
        <w:rPr>
          <w:rFonts w:ascii="Times New Roman" w:hAnsi="Times New Roman" w:eastAsia="Times New Roman" w:cs="Times New Roman"/>
          <w:spacing w:val="2"/>
          <w:u w:val="single" w:color="000000"/>
          <w:lang w:eastAsia="zh-CN"/>
        </w:rPr>
        <w:tab/>
      </w:r>
      <w:r>
        <w:rPr>
          <w:rFonts w:ascii="Times New Roman" w:hAnsi="Times New Roman" w:eastAsia="Times New Roman" w:cs="Times New Roman"/>
          <w:spacing w:val="2"/>
          <w:u w:val="single" w:color="000000"/>
          <w:lang w:eastAsia="zh-CN"/>
        </w:rPr>
        <w:tab/>
      </w:r>
      <w:r>
        <w:rPr>
          <w:rFonts w:ascii="Times New Roman" w:hAnsi="Times New Roman" w:eastAsia="Times New Roman" w:cs="Times New Roman"/>
          <w:spacing w:val="2"/>
          <w:u w:val="single" w:color="000000"/>
          <w:lang w:eastAsia="zh-CN"/>
        </w:rPr>
        <w:tab/>
      </w:r>
      <w:r>
        <w:rPr>
          <w:rFonts w:ascii="Times New Roman" w:hAnsi="Times New Roman" w:eastAsia="Times New Roman" w:cs="Times New Roman"/>
          <w:spacing w:val="2"/>
          <w:u w:val="single" w:color="000000"/>
          <w:lang w:eastAsia="zh-CN"/>
        </w:rPr>
        <w:tab/>
      </w:r>
      <w:r>
        <w:rPr>
          <w:rFonts w:ascii="Times New Roman" w:hAnsi="Times New Roman" w:eastAsia="Times New Roman" w:cs="Times New Roman"/>
          <w:spacing w:val="2"/>
          <w:u w:val="single" w:color="000000"/>
          <w:lang w:eastAsia="zh-CN"/>
        </w:rPr>
        <w:tab/>
      </w:r>
      <w:r>
        <w:rPr>
          <w:spacing w:val="1"/>
          <w:lang w:eastAsia="zh-CN"/>
        </w:rPr>
        <w:t>）由买受人申请贷款支付。买受人</w:t>
      </w:r>
      <w:r>
        <w:rPr>
          <w:lang w:eastAsia="zh-CN"/>
        </w:rPr>
        <w:t>应当</w:t>
      </w:r>
      <w:r>
        <w:rPr>
          <w:spacing w:val="-1"/>
          <w:lang w:eastAsia="zh-CN"/>
        </w:rPr>
        <w:t>于</w:t>
      </w:r>
      <w:r>
        <w:rPr>
          <w:rFonts w:ascii="Times New Roman" w:hAnsi="Times New Roman" w:eastAsia="Times New Roman" w:cs="Times New Roman"/>
          <w:spacing w:val="-1"/>
          <w:u w:val="single" w:color="000000"/>
          <w:lang w:eastAsia="zh-CN"/>
        </w:rPr>
        <w:tab/>
      </w:r>
      <w:r>
        <w:rPr>
          <w:lang w:eastAsia="zh-CN"/>
        </w:rPr>
        <w:t>年</w:t>
      </w:r>
      <w:r>
        <w:rPr>
          <w:rFonts w:ascii="Times New Roman" w:hAnsi="Times New Roman" w:eastAsia="Times New Roman" w:cs="Times New Roman"/>
          <w:u w:val="single" w:color="000000"/>
          <w:lang w:eastAsia="zh-CN"/>
        </w:rPr>
        <w:tab/>
      </w:r>
      <w:r>
        <w:rPr>
          <w:lang w:eastAsia="zh-CN"/>
        </w:rPr>
        <w:t>月</w:t>
      </w:r>
      <w:r>
        <w:rPr>
          <w:rFonts w:ascii="Times New Roman" w:hAnsi="Times New Roman" w:eastAsia="Times New Roman" w:cs="Times New Roman"/>
          <w:u w:val="single" w:color="000000"/>
          <w:lang w:eastAsia="zh-CN"/>
        </w:rPr>
        <w:tab/>
      </w:r>
      <w:r>
        <w:rPr>
          <w:lang w:eastAsia="zh-CN"/>
        </w:rPr>
        <w:t>日前向贷款机构提交贷款申请材料</w:t>
      </w:r>
      <w:r>
        <w:rPr>
          <w:spacing w:val="-51"/>
          <w:lang w:eastAsia="zh-CN"/>
        </w:rPr>
        <w:t>，</w:t>
      </w:r>
      <w:r>
        <w:rPr>
          <w:lang w:eastAsia="zh-CN"/>
        </w:rPr>
        <w:t>办理贷款审批手续。</w:t>
      </w:r>
      <w:r>
        <w:rPr>
          <w:rFonts w:ascii="Times New Roman" w:hAnsi="Times New Roman" w:eastAsia="Times New Roman" w:cs="Times New Roman"/>
          <w:u w:val="single" w:color="000000"/>
          <w:lang w:eastAsia="zh-CN"/>
        </w:rPr>
        <w:tab/>
      </w:r>
      <w:r>
        <w:rPr>
          <w:spacing w:val="2"/>
          <w:lang w:eastAsia="zh-CN"/>
        </w:rPr>
        <w:t>年</w:t>
      </w:r>
      <w:r>
        <w:rPr>
          <w:rFonts w:ascii="Times New Roman" w:hAnsi="Times New Roman" w:eastAsia="Times New Roman" w:cs="Times New Roman"/>
          <w:spacing w:val="2"/>
          <w:u w:val="single" w:color="000000"/>
          <w:lang w:eastAsia="zh-CN"/>
        </w:rPr>
        <w:tab/>
      </w:r>
      <w:r>
        <w:rPr>
          <w:rFonts w:hint="eastAsia" w:cs="Times New Roman" w:asciiTheme="minorEastAsia" w:hAnsiTheme="minorEastAsia" w:eastAsiaTheme="minorEastAsia"/>
          <w:spacing w:val="2"/>
          <w:u w:val="single" w:color="000000"/>
          <w:lang w:eastAsia="zh-CN"/>
        </w:rPr>
        <w:t xml:space="preserve">  </w:t>
      </w:r>
      <w:r>
        <w:rPr>
          <w:spacing w:val="2"/>
          <w:lang w:eastAsia="zh-CN"/>
        </w:rPr>
        <w:t>月</w:t>
      </w:r>
      <w:r>
        <w:rPr>
          <w:rFonts w:ascii="Times New Roman" w:hAnsi="Times New Roman" w:eastAsia="Times New Roman" w:cs="Times New Roman"/>
          <w:spacing w:val="2"/>
          <w:u w:val="single" w:color="000000"/>
          <w:lang w:eastAsia="zh-CN"/>
        </w:rPr>
        <w:tab/>
      </w:r>
      <w:r>
        <w:rPr>
          <w:rFonts w:hint="eastAsia" w:cs="Times New Roman" w:asciiTheme="minorEastAsia" w:hAnsiTheme="minorEastAsia" w:eastAsiaTheme="minorEastAsia"/>
          <w:spacing w:val="2"/>
          <w:u w:val="single" w:color="000000"/>
          <w:lang w:eastAsia="zh-CN"/>
        </w:rPr>
        <w:t xml:space="preserve">     </w:t>
      </w:r>
      <w:r>
        <w:rPr>
          <w:spacing w:val="1"/>
          <w:lang w:eastAsia="zh-CN"/>
        </w:rPr>
        <w:t>日前贷款没有发放或者发放的贷款不足以支付剩余房款的，</w:t>
      </w:r>
      <w:r>
        <w:rPr>
          <w:spacing w:val="-1"/>
          <w:lang w:eastAsia="zh-CN"/>
        </w:rPr>
        <w:t>按照下列约定处理</w:t>
      </w:r>
      <w:r>
        <w:rPr>
          <w:rFonts w:hint="eastAsia"/>
          <w:color w:val="FF0000"/>
          <w:u w:val="single" w:color="000000"/>
          <w:lang w:eastAsia="zh-CN"/>
        </w:rPr>
        <w:t>：买受人必须于本合同签订之日起</w:t>
      </w:r>
      <w:ins w:id="167" w:author="周三岁" w:date="2021-08-27T15:19:33Z">
        <w:r>
          <w:rPr>
            <w:rFonts w:hint="eastAsia"/>
            <w:color w:val="FF0000"/>
            <w:u w:val="single" w:color="000000"/>
            <w:lang w:val="en-US" w:eastAsia="zh-CN"/>
          </w:rPr>
          <w:t>30</w:t>
        </w:r>
      </w:ins>
      <w:r>
        <w:rPr>
          <w:rFonts w:hint="eastAsia"/>
          <w:color w:val="FF0000"/>
          <w:u w:val="single" w:color="000000"/>
          <w:lang w:eastAsia="zh-CN"/>
        </w:rPr>
        <w:t>日一次性交足总房款</w:t>
      </w:r>
      <w:ins w:id="168" w:author="wkh" w:date="2019-06-14T09:10:00Z">
        <w:r>
          <w:rPr>
            <w:rFonts w:hint="eastAsia"/>
            <w:color w:val="FF0000"/>
            <w:u w:val="single" w:color="000000"/>
            <w:lang w:eastAsia="zh-CN"/>
          </w:rPr>
          <w:t>。逾期支付的，应按照本合同第十条承担逾期付款责任。</w:t>
        </w:r>
      </w:ins>
    </w:p>
    <w:p>
      <w:pPr>
        <w:pStyle w:val="4"/>
        <w:tabs>
          <w:tab w:val="left" w:pos="284"/>
        </w:tabs>
        <w:snapToGrid w:val="0"/>
        <w:spacing w:line="500" w:lineRule="exact"/>
        <w:ind w:left="0" w:leftChars="0" w:firstLine="480" w:firstLineChars="200"/>
        <w:rPr>
          <w:rFonts w:ascii="宋体" w:hAnsi="宋体" w:cs="宋体"/>
          <w:sz w:val="24"/>
          <w:lang w:eastAsia="zh-CN"/>
        </w:rPr>
      </w:pPr>
      <w:r>
        <w:rPr>
          <w:rFonts w:ascii="宋体" w:hAnsi="宋体"/>
          <w:sz w:val="24"/>
          <w:lang w:eastAsia="zh-CN"/>
        </w:rPr>
        <w:t>4、其他方式：</w:t>
      </w:r>
      <w:r>
        <w:rPr>
          <w:rFonts w:hint="eastAsia" w:ascii="宋体" w:hAnsi="宋体" w:cs="宋体"/>
          <w:sz w:val="24"/>
          <w:lang w:eastAsia="zh-CN"/>
        </w:rPr>
        <w:t>在上述现金付款中，买受人共使用《义乌市货币化安置凭证》张，总面值元，折合可使用价值共计：</w:t>
      </w:r>
      <w:ins w:id="169" w:author="周三岁" w:date="2021-10-20T14:22:46Z">
        <w:r>
          <w:rPr>
            <w:rFonts w:hint="eastAsia" w:ascii="宋体" w:hAnsi="宋体" w:cs="宋体"/>
            <w:sz w:val="24"/>
            <w:u w:val="single"/>
            <w:lang w:val="en-US" w:eastAsia="zh-CN"/>
          </w:rPr>
          <w:t xml:space="preserve">  </w:t>
        </w:r>
      </w:ins>
      <w:r>
        <w:rPr>
          <w:rFonts w:hint="eastAsia" w:ascii="宋体" w:hAnsi="宋体" w:cs="宋体"/>
          <w:sz w:val="24"/>
          <w:lang w:eastAsia="zh-CN"/>
        </w:rPr>
        <w:t>元，支付购房款共计</w:t>
      </w:r>
      <w:ins w:id="170" w:author="周三岁" w:date="2021-10-20T14:22:52Z">
        <w:r>
          <w:rPr>
            <w:rFonts w:hint="eastAsia" w:ascii="宋体" w:hAnsi="宋体" w:cs="宋体"/>
            <w:sz w:val="24"/>
            <w:u w:val="single"/>
            <w:lang w:val="en-US" w:eastAsia="zh-CN"/>
          </w:rPr>
          <w:t xml:space="preserve">   </w:t>
        </w:r>
      </w:ins>
      <w:r>
        <w:rPr>
          <w:rFonts w:hint="eastAsia" w:ascii="宋体" w:hAnsi="宋体" w:cs="宋体"/>
          <w:sz w:val="24"/>
          <w:lang w:eastAsia="zh-CN"/>
        </w:rPr>
        <w:t>元（大写：元整）明细如下：</w:t>
      </w:r>
    </w:p>
    <w:p>
      <w:pPr>
        <w:pStyle w:val="4"/>
        <w:tabs>
          <w:tab w:val="left" w:pos="284"/>
        </w:tabs>
        <w:snapToGrid w:val="0"/>
        <w:spacing w:line="500" w:lineRule="exact"/>
        <w:ind w:left="0" w:leftChars="0"/>
        <w:rPr>
          <w:rFonts w:ascii="宋体" w:hAnsi="宋体" w:cs="宋体"/>
          <w:sz w:val="24"/>
          <w:u w:val="single"/>
          <w:lang w:eastAsia="zh-CN"/>
        </w:rPr>
      </w:pPr>
      <w:r>
        <w:rPr>
          <w:rFonts w:hint="eastAsia" w:ascii="宋体" w:hAnsi="宋体" w:cs="宋体"/>
          <w:sz w:val="24"/>
          <w:lang w:eastAsia="zh-CN"/>
        </w:rPr>
        <w:t>安置凭证所有人：面值：</w:t>
      </w:r>
      <w:r>
        <w:rPr>
          <w:rFonts w:ascii="宋体" w:hAnsi="宋体" w:cs="宋体"/>
          <w:sz w:val="24"/>
          <w:u w:val="single"/>
          <w:lang w:eastAsia="zh-CN"/>
        </w:rPr>
        <w:t xml:space="preserve">       </w:t>
      </w:r>
      <w:r>
        <w:rPr>
          <w:rFonts w:hint="eastAsia" w:ascii="宋体" w:hAnsi="宋体" w:cs="宋体"/>
          <w:sz w:val="24"/>
          <w:u w:val="single"/>
          <w:lang w:eastAsia="zh-CN"/>
        </w:rPr>
        <w:t xml:space="preserve">     </w:t>
      </w:r>
      <w:r>
        <w:rPr>
          <w:rFonts w:ascii="宋体" w:hAnsi="宋体" w:cs="宋体"/>
          <w:sz w:val="24"/>
          <w:u w:val="single"/>
          <w:lang w:eastAsia="zh-CN"/>
        </w:rPr>
        <w:t xml:space="preserve"> </w:t>
      </w:r>
      <w:r>
        <w:rPr>
          <w:rFonts w:hint="eastAsia" w:ascii="宋体" w:hAnsi="宋体" w:cs="宋体"/>
          <w:sz w:val="24"/>
          <w:lang w:eastAsia="zh-CN"/>
        </w:rPr>
        <w:t xml:space="preserve">  ，共张，票号：</w:t>
      </w:r>
      <w:r>
        <w:rPr>
          <w:rFonts w:ascii="宋体" w:hAnsi="宋体" w:cs="宋体"/>
          <w:sz w:val="24"/>
          <w:u w:val="single"/>
          <w:lang w:eastAsia="zh-CN"/>
        </w:rPr>
        <w:t xml:space="preserve">             </w:t>
      </w:r>
    </w:p>
    <w:p>
      <w:pPr>
        <w:pStyle w:val="4"/>
        <w:tabs>
          <w:tab w:val="left" w:pos="284"/>
        </w:tabs>
        <w:snapToGrid w:val="0"/>
        <w:spacing w:line="500" w:lineRule="exact"/>
        <w:ind w:left="0" w:leftChars="0"/>
        <w:rPr>
          <w:rFonts w:ascii="宋体" w:hAnsi="宋体" w:cs="宋体"/>
          <w:sz w:val="24"/>
          <w:u w:val="single"/>
          <w:lang w:eastAsia="zh-CN"/>
        </w:rPr>
      </w:pPr>
      <w:r>
        <w:rPr>
          <w:rFonts w:hint="eastAsia" w:ascii="宋体" w:hAnsi="宋体" w:cs="宋体"/>
          <w:sz w:val="24"/>
          <w:lang w:eastAsia="zh-CN"/>
        </w:rPr>
        <w:t>安置凭证所有人：面值：</w:t>
      </w:r>
      <w:r>
        <w:rPr>
          <w:rFonts w:hint="eastAsia" w:ascii="宋体" w:hAnsi="宋体" w:cs="宋体"/>
          <w:sz w:val="24"/>
          <w:u w:val="single"/>
          <w:lang w:eastAsia="zh-CN"/>
        </w:rPr>
        <w:t xml:space="preserve">             </w:t>
      </w:r>
      <w:r>
        <w:rPr>
          <w:rFonts w:hint="eastAsia" w:ascii="宋体" w:hAnsi="宋体" w:cs="宋体"/>
          <w:sz w:val="24"/>
          <w:lang w:eastAsia="zh-CN"/>
        </w:rPr>
        <w:t xml:space="preserve">  ，共张，票号：</w:t>
      </w:r>
      <w:r>
        <w:rPr>
          <w:rFonts w:hint="eastAsia" w:ascii="宋体" w:hAnsi="宋体" w:cs="宋体"/>
          <w:sz w:val="24"/>
          <w:u w:val="single"/>
          <w:lang w:eastAsia="zh-CN"/>
        </w:rPr>
        <w:t xml:space="preserve">             </w:t>
      </w:r>
    </w:p>
    <w:p>
      <w:pPr>
        <w:pStyle w:val="3"/>
        <w:tabs>
          <w:tab w:val="left" w:pos="2521"/>
          <w:tab w:val="left" w:pos="6361"/>
          <w:tab w:val="left" w:pos="8486"/>
        </w:tabs>
        <w:spacing w:before="133" w:line="360" w:lineRule="auto"/>
        <w:ind w:left="119" w:firstLine="482"/>
        <w:rPr>
          <w:lang w:eastAsia="zh-CN"/>
        </w:rPr>
      </w:pPr>
      <w:r>
        <w:rPr>
          <w:spacing w:val="-2"/>
          <w:lang w:eastAsia="zh-CN"/>
        </w:rPr>
        <w:t>（三）双方约定全部房价款存入以下账户：</w:t>
      </w:r>
      <w:r>
        <w:rPr>
          <w:rFonts w:hint="eastAsia" w:ascii="Times New Roman" w:hAnsi="Times New Roman" w:cs="Times New Roman" w:eastAsiaTheme="minorEastAsia"/>
          <w:spacing w:val="-2"/>
          <w:u w:val="single" w:color="000000"/>
          <w:lang w:eastAsia="zh-CN"/>
        </w:rPr>
        <w:t>义乌</w:t>
      </w:r>
      <w:ins w:id="171" w:author="周三岁" w:date="2021-08-27T15:21:07Z">
        <w:r>
          <w:rPr>
            <w:rFonts w:hint="eastAsia" w:ascii="Times New Roman" w:hAnsi="Times New Roman" w:cs="Times New Roman" w:eastAsiaTheme="minorEastAsia"/>
            <w:spacing w:val="-2"/>
            <w:u w:val="single" w:color="000000"/>
            <w:lang w:val="en-US" w:eastAsia="zh-CN"/>
          </w:rPr>
          <w:t>市</w:t>
        </w:r>
      </w:ins>
      <w:ins w:id="172" w:author="周三岁" w:date="2021-08-27T15:21:10Z">
        <w:r>
          <w:rPr>
            <w:rFonts w:hint="eastAsia" w:ascii="Times New Roman" w:hAnsi="Times New Roman" w:cs="Times New Roman" w:eastAsiaTheme="minorEastAsia"/>
            <w:spacing w:val="-2"/>
            <w:u w:val="single" w:color="000000"/>
            <w:lang w:val="en-US" w:eastAsia="zh-CN"/>
          </w:rPr>
          <w:t>交通置业</w:t>
        </w:r>
      </w:ins>
      <w:r>
        <w:rPr>
          <w:rFonts w:hint="eastAsia" w:ascii="Times New Roman" w:hAnsi="Times New Roman" w:cs="Times New Roman" w:eastAsiaTheme="minorEastAsia"/>
          <w:spacing w:val="-2"/>
          <w:u w:val="single" w:color="000000"/>
          <w:lang w:eastAsia="zh-CN"/>
        </w:rPr>
        <w:t>有</w:t>
      </w:r>
      <w:r>
        <w:rPr>
          <w:rFonts w:hint="eastAsia"/>
          <w:spacing w:val="-2"/>
          <w:lang w:eastAsia="zh-CN"/>
        </w:rPr>
        <w:t>限公司</w:t>
      </w:r>
      <w:r>
        <w:rPr>
          <w:spacing w:val="-2"/>
          <w:lang w:eastAsia="zh-CN"/>
        </w:rPr>
        <w:t>，开户银行</w:t>
      </w:r>
      <w:r>
        <w:rPr>
          <w:spacing w:val="-1"/>
          <w:lang w:eastAsia="zh-CN"/>
        </w:rPr>
        <w:t>为</w:t>
      </w:r>
      <w:ins w:id="173" w:author="hy" w:date="2021-10-16T10:43:28Z">
        <w:r>
          <w:rPr>
            <w:rFonts w:hint="eastAsia" w:ascii="Times New Roman" w:hAnsi="Times New Roman" w:cs="Times New Roman" w:eastAsiaTheme="minorEastAsia"/>
            <w:spacing w:val="-1"/>
            <w:u w:val="single"/>
            <w:lang w:eastAsia="zh-CN"/>
          </w:rPr>
          <w:t>华夏</w:t>
        </w:r>
      </w:ins>
      <w:ins w:id="174" w:author="hy" w:date="2021-10-16T10:43:30Z">
        <w:r>
          <w:rPr>
            <w:rFonts w:hint="eastAsia" w:ascii="Times New Roman" w:hAnsi="Times New Roman" w:cs="Times New Roman" w:eastAsiaTheme="minorEastAsia"/>
            <w:spacing w:val="-1"/>
            <w:u w:val="single"/>
            <w:lang w:eastAsia="zh-CN"/>
          </w:rPr>
          <w:t>银行</w:t>
        </w:r>
      </w:ins>
      <w:ins w:id="175" w:author="hy" w:date="2021-10-16T10:43:31Z">
        <w:r>
          <w:rPr>
            <w:rFonts w:hint="eastAsia" w:ascii="Times New Roman" w:hAnsi="Times New Roman" w:cs="Times New Roman" w:eastAsiaTheme="minorEastAsia"/>
            <w:spacing w:val="-1"/>
            <w:u w:val="single"/>
            <w:lang w:eastAsia="zh-CN"/>
          </w:rPr>
          <w:t>义乌</w:t>
        </w:r>
      </w:ins>
      <w:r>
        <w:rPr>
          <w:rFonts w:hint="eastAsia" w:cs="宋体"/>
          <w:u w:val="single"/>
          <w:lang w:eastAsia="zh-CN"/>
        </w:rPr>
        <w:t>支行</w:t>
      </w:r>
      <w:r>
        <w:rPr>
          <w:lang w:eastAsia="zh-CN"/>
        </w:rPr>
        <w:t>，账号为</w:t>
      </w:r>
      <w:ins w:id="176" w:author="hy" w:date="2021-10-16T10:43:36Z">
        <w:r>
          <w:rPr>
            <w:rFonts w:hint="eastAsia" w:cs="宋体"/>
            <w:u w:val="single"/>
            <w:lang w:val="en-US" w:eastAsia="zh-CN"/>
          </w:rPr>
          <w:t>10</w:t>
        </w:r>
      </w:ins>
      <w:ins w:id="177" w:author="hy" w:date="2021-10-16T10:43:37Z">
        <w:r>
          <w:rPr>
            <w:rFonts w:hint="eastAsia" w:cs="宋体"/>
            <w:u w:val="single"/>
            <w:lang w:val="en-US" w:eastAsia="zh-CN"/>
          </w:rPr>
          <w:t>47</w:t>
        </w:r>
      </w:ins>
      <w:ins w:id="178" w:author="hy" w:date="2021-10-16T10:43:39Z">
        <w:r>
          <w:rPr>
            <w:rFonts w:hint="eastAsia" w:cs="宋体"/>
            <w:u w:val="single"/>
            <w:lang w:val="en-US" w:eastAsia="zh-CN"/>
          </w:rPr>
          <w:t>3</w:t>
        </w:r>
      </w:ins>
      <w:ins w:id="179" w:author="hy" w:date="2021-10-16T10:43:40Z">
        <w:r>
          <w:rPr>
            <w:rFonts w:hint="eastAsia" w:cs="宋体"/>
            <w:u w:val="single"/>
            <w:lang w:val="en-US" w:eastAsia="zh-CN"/>
          </w:rPr>
          <w:t>000</w:t>
        </w:r>
      </w:ins>
      <w:ins w:id="180" w:author="hy" w:date="2021-10-16T10:43:41Z">
        <w:r>
          <w:rPr>
            <w:rFonts w:hint="eastAsia" w:cs="宋体"/>
            <w:u w:val="single"/>
            <w:lang w:val="en-US" w:eastAsia="zh-CN"/>
          </w:rPr>
          <w:t>00</w:t>
        </w:r>
      </w:ins>
      <w:ins w:id="181" w:author="hy" w:date="2021-10-16T10:43:50Z">
        <w:r>
          <w:rPr>
            <w:rFonts w:hint="eastAsia" w:cs="宋体"/>
            <w:u w:val="single"/>
            <w:lang w:val="en-US" w:eastAsia="zh-CN"/>
          </w:rPr>
          <w:t>0</w:t>
        </w:r>
      </w:ins>
      <w:ins w:id="182" w:author="hy" w:date="2021-10-16T10:43:55Z">
        <w:r>
          <w:rPr>
            <w:rFonts w:hint="eastAsia" w:cs="宋体"/>
            <w:u w:val="single"/>
            <w:lang w:val="en-US" w:eastAsia="zh-CN"/>
          </w:rPr>
          <w:t>1</w:t>
        </w:r>
      </w:ins>
      <w:ins w:id="183" w:author="hy" w:date="2021-10-16T10:43:56Z">
        <w:r>
          <w:rPr>
            <w:rFonts w:hint="eastAsia" w:cs="宋体"/>
            <w:u w:val="single"/>
            <w:lang w:val="en-US" w:eastAsia="zh-CN"/>
          </w:rPr>
          <w:t>3058</w:t>
        </w:r>
      </w:ins>
      <w:ins w:id="184" w:author="hy" w:date="2021-10-16T10:43:57Z">
        <w:r>
          <w:rPr>
            <w:rFonts w:hint="eastAsia" w:cs="宋体"/>
            <w:u w:val="single"/>
            <w:lang w:val="en-US" w:eastAsia="zh-CN"/>
          </w:rPr>
          <w:t>7</w:t>
        </w:r>
      </w:ins>
      <w:r>
        <w:rPr>
          <w:lang w:eastAsia="zh-CN"/>
        </w:rPr>
        <w:t>。</w:t>
      </w:r>
    </w:p>
    <w:p>
      <w:pPr>
        <w:pStyle w:val="3"/>
        <w:tabs>
          <w:tab w:val="left" w:pos="8472"/>
        </w:tabs>
        <w:spacing w:before="29" w:line="341" w:lineRule="auto"/>
        <w:ind w:left="595"/>
        <w:rPr>
          <w:lang w:eastAsia="zh-CN"/>
        </w:rPr>
      </w:pPr>
      <w:r>
        <w:rPr>
          <w:lang w:eastAsia="zh-CN"/>
        </w:rPr>
        <w:t xml:space="preserve">该商品房价款的计价方式、总价款、付款方式及期限的具体约定见附件五。 </w:t>
      </w:r>
    </w:p>
    <w:p>
      <w:pPr>
        <w:pStyle w:val="3"/>
        <w:tabs>
          <w:tab w:val="left" w:pos="7995"/>
        </w:tabs>
        <w:spacing w:before="29" w:line="341" w:lineRule="auto"/>
        <w:ind w:right="214"/>
        <w:rPr>
          <w:rFonts w:cs="宋体"/>
          <w:b/>
          <w:bCs/>
          <w:spacing w:val="26"/>
          <w:w w:val="99"/>
          <w:lang w:eastAsia="zh-CN"/>
        </w:rPr>
      </w:pPr>
      <w:r>
        <w:rPr>
          <w:rFonts w:cs="宋体"/>
          <w:b/>
          <w:bCs/>
          <w:lang w:eastAsia="zh-CN"/>
        </w:rPr>
        <w:t>第十条逾期付款责任</w:t>
      </w:r>
    </w:p>
    <w:p>
      <w:pPr>
        <w:pStyle w:val="3"/>
        <w:tabs>
          <w:tab w:val="left" w:pos="7995"/>
        </w:tabs>
        <w:spacing w:before="29" w:line="341" w:lineRule="auto"/>
        <w:ind w:left="0" w:right="215" w:firstLine="480" w:firstLineChars="200"/>
        <w:rPr>
          <w:lang w:eastAsia="zh-CN"/>
        </w:rPr>
      </w:pPr>
      <w:r>
        <w:rPr>
          <w:lang w:eastAsia="zh-CN"/>
        </w:rPr>
        <w:t>除不可抗力外</w:t>
      </w:r>
      <w:r>
        <w:rPr>
          <w:spacing w:val="-24"/>
          <w:lang w:eastAsia="zh-CN"/>
        </w:rPr>
        <w:t>，</w:t>
      </w:r>
      <w:r>
        <w:rPr>
          <w:lang w:eastAsia="zh-CN"/>
        </w:rPr>
        <w:t>买受人未按照约定时间付款的</w:t>
      </w:r>
      <w:r>
        <w:rPr>
          <w:spacing w:val="-24"/>
          <w:lang w:eastAsia="zh-CN"/>
        </w:rPr>
        <w:t>，</w:t>
      </w:r>
      <w:r>
        <w:rPr>
          <w:lang w:eastAsia="zh-CN"/>
        </w:rPr>
        <w:t>双方同意按照下列</w:t>
      </w:r>
      <w:r>
        <w:rPr>
          <w:spacing w:val="1"/>
          <w:lang w:eastAsia="zh-CN"/>
        </w:rPr>
        <w:t>第</w:t>
      </w:r>
      <w:r>
        <w:rPr>
          <w:rFonts w:hint="eastAsia"/>
          <w:color w:val="FF0000"/>
          <w:spacing w:val="1"/>
          <w:u w:val="single"/>
          <w:lang w:eastAsia="zh-CN"/>
        </w:rPr>
        <w:t>1、2、</w:t>
      </w:r>
      <w:r>
        <w:rPr>
          <w:lang w:eastAsia="zh-CN"/>
        </w:rPr>
        <w:t>种方式处理：</w:t>
      </w:r>
    </w:p>
    <w:p>
      <w:pPr>
        <w:pStyle w:val="3"/>
        <w:spacing w:before="134"/>
        <w:ind w:left="0" w:right="118" w:firstLine="476" w:firstLineChars="200"/>
        <w:rPr>
          <w:spacing w:val="-1"/>
          <w:lang w:eastAsia="zh-CN"/>
        </w:rPr>
      </w:pPr>
      <w:r>
        <w:rPr>
          <w:spacing w:val="-1"/>
          <w:lang w:eastAsia="zh-CN"/>
        </w:rPr>
        <w:t>1.按照逾期时间，分别处理（（</w:t>
      </w:r>
      <w:r>
        <w:rPr>
          <w:rFonts w:cs="宋体"/>
          <w:spacing w:val="-1"/>
          <w:lang w:eastAsia="zh-CN"/>
        </w:rPr>
        <w:t>1</w:t>
      </w:r>
      <w:r>
        <w:rPr>
          <w:spacing w:val="-1"/>
          <w:lang w:eastAsia="zh-CN"/>
        </w:rPr>
        <w:t>）和（</w:t>
      </w:r>
      <w:r>
        <w:rPr>
          <w:rFonts w:cs="宋体"/>
          <w:spacing w:val="-1"/>
          <w:lang w:eastAsia="zh-CN"/>
        </w:rPr>
        <w:t>2</w:t>
      </w:r>
      <w:r>
        <w:rPr>
          <w:spacing w:val="-1"/>
          <w:lang w:eastAsia="zh-CN"/>
        </w:rPr>
        <w:t>）不作累加）。</w:t>
      </w:r>
    </w:p>
    <w:p>
      <w:pPr>
        <w:pStyle w:val="3"/>
        <w:spacing w:before="134"/>
        <w:ind w:left="0" w:right="118" w:firstLine="732" w:firstLineChars="300"/>
        <w:rPr>
          <w:rFonts w:ascii="Times New Roman" w:hAnsi="Times New Roman" w:cs="Times New Roman" w:eastAsiaTheme="minorEastAsia"/>
          <w:spacing w:val="2"/>
          <w:u w:val="single" w:color="000000"/>
          <w:lang w:eastAsia="zh-CN"/>
        </w:rPr>
      </w:pPr>
      <w:r>
        <w:rPr>
          <w:spacing w:val="2"/>
          <w:lang w:eastAsia="zh-CN"/>
        </w:rPr>
        <w:t>（</w:t>
      </w:r>
      <w:r>
        <w:rPr>
          <w:rFonts w:cs="宋体"/>
          <w:spacing w:val="2"/>
          <w:lang w:eastAsia="zh-CN"/>
        </w:rPr>
        <w:t>1</w:t>
      </w:r>
      <w:r>
        <w:rPr>
          <w:spacing w:val="2"/>
          <w:lang w:eastAsia="zh-CN"/>
        </w:rPr>
        <w:t>）</w:t>
      </w:r>
      <w:r>
        <w:rPr>
          <w:rFonts w:hint="eastAsia"/>
          <w:spacing w:val="2"/>
          <w:lang w:eastAsia="zh-CN"/>
        </w:rPr>
        <w:t>逾期在</w:t>
      </w:r>
      <w:r>
        <w:rPr>
          <w:rFonts w:ascii="Times New Roman" w:hAnsi="Times New Roman" w:cs="Times New Roman" w:eastAsiaTheme="minorEastAsia"/>
          <w:spacing w:val="2"/>
          <w:u w:val="single" w:color="000000"/>
          <w:lang w:eastAsia="zh-CN"/>
        </w:rPr>
        <w:t>30</w:t>
      </w:r>
      <w:r>
        <w:rPr>
          <w:spacing w:val="1"/>
          <w:lang w:eastAsia="zh-CN"/>
        </w:rPr>
        <w:t>日</w:t>
      </w:r>
      <w:r>
        <w:rPr>
          <w:rFonts w:hint="eastAsia"/>
          <w:spacing w:val="1"/>
          <w:lang w:eastAsia="zh-CN"/>
        </w:rPr>
        <w:t>之内，买受人按日计算向出卖人支付逾期应付款万分之</w:t>
      </w:r>
      <w:r>
        <w:rPr>
          <w:spacing w:val="1"/>
          <w:u w:val="single"/>
          <w:lang w:eastAsia="zh-CN"/>
        </w:rPr>
        <w:t xml:space="preserve"> </w:t>
      </w:r>
      <w:r>
        <w:rPr>
          <w:rFonts w:hint="eastAsia"/>
          <w:spacing w:val="1"/>
          <w:u w:val="single"/>
          <w:lang w:eastAsia="zh-CN"/>
        </w:rPr>
        <w:t>一</w:t>
      </w:r>
      <w:r>
        <w:rPr>
          <w:spacing w:val="1"/>
          <w:u w:val="single"/>
          <w:lang w:eastAsia="zh-CN"/>
        </w:rPr>
        <w:t xml:space="preserve"> </w:t>
      </w:r>
      <w:r>
        <w:rPr>
          <w:rFonts w:hint="eastAsia"/>
          <w:spacing w:val="1"/>
          <w:lang w:eastAsia="zh-CN"/>
        </w:rPr>
        <w:t>的违约金。</w:t>
      </w:r>
    </w:p>
    <w:p>
      <w:pPr>
        <w:pStyle w:val="3"/>
        <w:tabs>
          <w:tab w:val="left" w:pos="2534"/>
          <w:tab w:val="left" w:pos="5519"/>
        </w:tabs>
        <w:spacing w:before="29" w:line="341" w:lineRule="auto"/>
        <w:ind w:left="118" w:right="214" w:firstLine="480"/>
        <w:jc w:val="both"/>
        <w:rPr>
          <w:lang w:eastAsia="zh-CN"/>
        </w:rPr>
      </w:pPr>
      <w:r>
        <w:rPr>
          <w:spacing w:val="2"/>
          <w:lang w:eastAsia="zh-CN"/>
        </w:rPr>
        <w:t>（</w:t>
      </w:r>
      <w:r>
        <w:rPr>
          <w:rFonts w:cs="宋体"/>
          <w:spacing w:val="2"/>
          <w:lang w:eastAsia="zh-CN"/>
        </w:rPr>
        <w:t>2</w:t>
      </w:r>
      <w:r>
        <w:rPr>
          <w:spacing w:val="2"/>
          <w:lang w:eastAsia="zh-CN"/>
        </w:rPr>
        <w:t>）逾期超过</w:t>
      </w:r>
      <w:r>
        <w:rPr>
          <w:rFonts w:cs="宋体"/>
          <w:u w:val="single"/>
          <w:lang w:eastAsia="zh-CN"/>
        </w:rPr>
        <w:t>30</w:t>
      </w:r>
      <w:r>
        <w:rPr>
          <w:spacing w:val="1"/>
          <w:lang w:eastAsia="zh-CN"/>
        </w:rPr>
        <w:t>日（该期限应当与本条第（</w:t>
      </w:r>
      <w:r>
        <w:rPr>
          <w:rFonts w:cs="宋体"/>
          <w:spacing w:val="1"/>
          <w:lang w:eastAsia="zh-CN"/>
        </w:rPr>
        <w:t>1</w:t>
      </w:r>
      <w:r>
        <w:rPr>
          <w:spacing w:val="1"/>
          <w:lang w:eastAsia="zh-CN"/>
        </w:rPr>
        <w:t>）项中的期限相同）后，出卖</w:t>
      </w:r>
      <w:r>
        <w:rPr>
          <w:spacing w:val="-2"/>
          <w:lang w:eastAsia="zh-CN"/>
        </w:rPr>
        <w:t>人有权解除合同。出卖人解除合同的，应当书面通知买受人。买受人应当自解除合同通</w:t>
      </w:r>
      <w:r>
        <w:rPr>
          <w:lang w:eastAsia="zh-CN"/>
        </w:rPr>
        <w:t>知送达之日</w:t>
      </w:r>
      <w:r>
        <w:rPr>
          <w:spacing w:val="-1"/>
          <w:lang w:eastAsia="zh-CN"/>
        </w:rPr>
        <w:t>起</w:t>
      </w:r>
      <w:r>
        <w:rPr>
          <w:rFonts w:ascii="Times New Roman" w:hAnsi="Times New Roman" w:cs="Times New Roman" w:eastAsiaTheme="minorEastAsia"/>
          <w:spacing w:val="-1"/>
          <w:u w:val="single" w:color="000000"/>
          <w:lang w:eastAsia="zh-CN"/>
        </w:rPr>
        <w:t xml:space="preserve"> 30</w:t>
      </w:r>
      <w:r>
        <w:rPr>
          <w:lang w:eastAsia="zh-CN"/>
        </w:rPr>
        <w:t>日内按照累计应付款的</w:t>
      </w:r>
      <w:r>
        <w:rPr>
          <w:rFonts w:cs="宋体"/>
          <w:u w:val="single"/>
          <w:lang w:eastAsia="zh-CN"/>
        </w:rPr>
        <w:t xml:space="preserve">5 </w:t>
      </w:r>
      <w:r>
        <w:rPr>
          <w:rFonts w:cs="宋体"/>
          <w:lang w:eastAsia="zh-CN"/>
        </w:rPr>
        <w:t>%</w:t>
      </w:r>
      <w:r>
        <w:rPr>
          <w:lang w:eastAsia="zh-CN"/>
        </w:rPr>
        <w:t>向出卖人支付违约金</w:t>
      </w:r>
      <w:r>
        <w:rPr>
          <w:spacing w:val="-24"/>
          <w:lang w:eastAsia="zh-CN"/>
        </w:rPr>
        <w:t>，</w:t>
      </w:r>
      <w:r>
        <w:rPr>
          <w:lang w:eastAsia="zh-CN"/>
        </w:rPr>
        <w:t>同时</w:t>
      </w:r>
      <w:r>
        <w:rPr>
          <w:spacing w:val="-24"/>
          <w:lang w:eastAsia="zh-CN"/>
        </w:rPr>
        <w:t>，</w:t>
      </w:r>
      <w:r>
        <w:rPr>
          <w:lang w:eastAsia="zh-CN"/>
        </w:rPr>
        <w:t>出卖人退还买受人已付全部房款（含已付贷款部分）。</w:t>
      </w:r>
    </w:p>
    <w:p>
      <w:pPr>
        <w:pStyle w:val="3"/>
        <w:tabs>
          <w:tab w:val="left" w:pos="8235"/>
        </w:tabs>
        <w:spacing w:before="32" w:line="341" w:lineRule="auto"/>
        <w:ind w:left="118" w:right="214" w:firstLine="480"/>
        <w:jc w:val="both"/>
        <w:rPr>
          <w:ins w:id="185" w:author="wkh" w:date="2019-06-14T09:13:00Z"/>
          <w:lang w:eastAsia="zh-CN"/>
        </w:rPr>
      </w:pPr>
      <w:r>
        <w:rPr>
          <w:lang w:eastAsia="zh-CN"/>
        </w:rPr>
        <w:t>出卖人不解除合同的</w:t>
      </w:r>
      <w:r>
        <w:rPr>
          <w:spacing w:val="-24"/>
          <w:lang w:eastAsia="zh-CN"/>
        </w:rPr>
        <w:t>，</w:t>
      </w:r>
      <w:r>
        <w:rPr>
          <w:lang w:eastAsia="zh-CN"/>
        </w:rPr>
        <w:t>买受人按日计算向出卖人支付逾期应付款万分</w:t>
      </w:r>
      <w:r>
        <w:rPr>
          <w:spacing w:val="1"/>
          <w:lang w:eastAsia="zh-CN"/>
        </w:rPr>
        <w:t>之</w:t>
      </w:r>
      <w:r>
        <w:rPr>
          <w:rFonts w:hint="eastAsia" w:ascii="Times New Roman" w:hAnsi="Times New Roman" w:cs="Times New Roman" w:eastAsiaTheme="minorEastAsia"/>
          <w:spacing w:val="1"/>
          <w:u w:val="single" w:color="000000"/>
          <w:lang w:eastAsia="zh-CN"/>
        </w:rPr>
        <w:t>一</w:t>
      </w:r>
      <w:r>
        <w:rPr>
          <w:lang w:eastAsia="zh-CN"/>
        </w:rPr>
        <w:t>（该</w:t>
      </w:r>
      <w:r>
        <w:rPr>
          <w:spacing w:val="-1"/>
          <w:lang w:eastAsia="zh-CN"/>
        </w:rPr>
        <w:t>比率不低于第（</w:t>
      </w:r>
      <w:r>
        <w:rPr>
          <w:rFonts w:cs="宋体"/>
          <w:spacing w:val="-1"/>
          <w:lang w:eastAsia="zh-CN"/>
        </w:rPr>
        <w:t>1</w:t>
      </w:r>
      <w:r>
        <w:rPr>
          <w:spacing w:val="-1"/>
          <w:lang w:eastAsia="zh-CN"/>
        </w:rPr>
        <w:t>）项中的比率）的违约金。</w:t>
      </w:r>
      <w:r>
        <w:rPr>
          <w:spacing w:val="3"/>
          <w:w w:val="95"/>
          <w:lang w:eastAsia="zh-CN"/>
        </w:rPr>
        <w:t>本条所称逾期应付款是指依照第九条及附件五约定的到期应付款与该期实际已付</w:t>
      </w:r>
      <w:r>
        <w:rPr>
          <w:lang w:eastAsia="zh-CN"/>
        </w:rPr>
        <w:t>款的差额；采取分期付款的，按照相应的分期应付款与该期的实际已付款的差额确定。</w:t>
      </w:r>
    </w:p>
    <w:p>
      <w:pPr>
        <w:pStyle w:val="3"/>
        <w:tabs>
          <w:tab w:val="left" w:pos="8235"/>
        </w:tabs>
        <w:spacing w:before="32" w:line="341" w:lineRule="auto"/>
        <w:ind w:left="118" w:right="214" w:firstLine="480"/>
        <w:jc w:val="both"/>
        <w:rPr>
          <w:ins w:id="186" w:author="wkh" w:date="2019-06-14T09:13:00Z"/>
          <w:lang w:eastAsia="zh-CN"/>
        </w:rPr>
      </w:pPr>
      <w:ins w:id="187" w:author="wkh" w:date="2019-06-14T09:13:00Z">
        <w:r>
          <w:rPr>
            <w:rFonts w:hint="eastAsia"/>
            <w:lang w:eastAsia="zh-CN"/>
          </w:rPr>
          <w:t>2、买受人违约，出卖人依本合同约定解除合同的，买受人按本条支付违约金，出卖人可以在退还买受人的房款中直接扣除，出卖人应在书面形式通知买受人且买受人配合出卖人返还已交付的房屋并完成房屋及土地撤销/变更登记（如有）后5日内，将买受人已付款扣除买受人应付之违约金后的余款退还给买受人；买受人支付的购房款不足以扣除违约金的，出卖人有权继续追讨。</w:t>
        </w:r>
      </w:ins>
    </w:p>
    <w:p>
      <w:pPr>
        <w:pStyle w:val="3"/>
        <w:tabs>
          <w:tab w:val="left" w:pos="8235"/>
        </w:tabs>
        <w:spacing w:before="32" w:line="341" w:lineRule="auto"/>
        <w:ind w:left="118" w:right="214" w:firstLine="480"/>
        <w:jc w:val="both"/>
        <w:rPr>
          <w:lang w:eastAsia="zh-CN"/>
        </w:rPr>
      </w:pPr>
      <w:ins w:id="188" w:author="wkh" w:date="2019-06-14T09:13:00Z">
        <w:r>
          <w:rPr>
            <w:rFonts w:hint="eastAsia"/>
            <w:lang w:eastAsia="zh-CN"/>
          </w:rPr>
          <w:t>合同继续履行的，在商品房交付前，买受人应向出卖人足额付清房款及违约金,否则出卖人有权不交付房屋，保留对商品房的所有权，并不承担逾期交房的违约责任。</w:t>
        </w:r>
      </w:ins>
    </w:p>
    <w:p>
      <w:pPr>
        <w:pStyle w:val="3"/>
        <w:tabs>
          <w:tab w:val="left" w:pos="8520"/>
        </w:tabs>
        <w:spacing w:before="4" w:line="341" w:lineRule="auto"/>
        <w:ind w:left="118" w:right="106" w:firstLine="480"/>
        <w:jc w:val="right"/>
        <w:rPr>
          <w:lang w:eastAsia="zh-CN"/>
        </w:rPr>
      </w:pPr>
    </w:p>
    <w:p>
      <w:pPr>
        <w:spacing w:before="3" w:line="200" w:lineRule="exact"/>
        <w:rPr>
          <w:sz w:val="20"/>
          <w:szCs w:val="20"/>
          <w:lang w:eastAsia="zh-CN"/>
        </w:rPr>
      </w:pPr>
    </w:p>
    <w:p>
      <w:pPr>
        <w:pStyle w:val="14"/>
        <w:spacing w:before="18"/>
        <w:ind w:right="36"/>
        <w:jc w:val="center"/>
        <w:rPr>
          <w:rFonts w:ascii="黑体" w:hAnsi="黑体" w:eastAsia="黑体" w:cs="黑体"/>
          <w:lang w:eastAsia="zh-CN"/>
        </w:rPr>
      </w:pPr>
      <w:r>
        <w:rPr>
          <w:rFonts w:ascii="黑体" w:hAnsi="黑体" w:eastAsia="黑体" w:cs="黑体"/>
          <w:lang w:eastAsia="zh-CN"/>
        </w:rPr>
        <w:t>第四章</w:t>
      </w:r>
      <w:r>
        <w:rPr>
          <w:rFonts w:ascii="黑体" w:hAnsi="黑体" w:eastAsia="黑体" w:cs="黑体"/>
          <w:spacing w:val="-1"/>
          <w:lang w:eastAsia="zh-CN"/>
        </w:rPr>
        <w:t xml:space="preserve"> 商品房交付条件与交付手续</w:t>
      </w:r>
    </w:p>
    <w:p>
      <w:pPr>
        <w:spacing w:before="12" w:line="320" w:lineRule="exact"/>
        <w:rPr>
          <w:sz w:val="32"/>
          <w:szCs w:val="32"/>
          <w:lang w:eastAsia="zh-CN"/>
        </w:rPr>
      </w:pPr>
    </w:p>
    <w:p>
      <w:pPr>
        <w:pStyle w:val="15"/>
        <w:spacing w:before="0"/>
        <w:ind w:firstLine="119"/>
        <w:rPr>
          <w:rFonts w:ascii="宋体" w:hAnsi="宋体" w:eastAsia="宋体" w:cs="宋体"/>
          <w:b w:val="0"/>
          <w:bCs w:val="0"/>
          <w:lang w:eastAsia="zh-CN"/>
        </w:rPr>
      </w:pPr>
      <w:r>
        <w:rPr>
          <w:rFonts w:ascii="宋体" w:hAnsi="宋体" w:eastAsia="宋体" w:cs="宋体"/>
          <w:spacing w:val="1"/>
          <w:lang w:eastAsia="zh-CN"/>
        </w:rPr>
        <w:t>第十一条</w:t>
      </w:r>
      <w:r>
        <w:rPr>
          <w:rFonts w:ascii="宋体" w:hAnsi="宋体" w:eastAsia="宋体" w:cs="宋体"/>
          <w:lang w:eastAsia="zh-CN"/>
        </w:rPr>
        <w:t>商品房交付条件</w:t>
      </w:r>
    </w:p>
    <w:p>
      <w:pPr>
        <w:pStyle w:val="3"/>
        <w:tabs>
          <w:tab w:val="left" w:pos="5399"/>
          <w:tab w:val="left" w:pos="6359"/>
        </w:tabs>
        <w:spacing w:line="341" w:lineRule="auto"/>
        <w:ind w:left="595"/>
        <w:rPr>
          <w:lang w:eastAsia="zh-CN"/>
        </w:rPr>
      </w:pPr>
      <w:r>
        <w:rPr>
          <w:lang w:eastAsia="zh-CN"/>
        </w:rPr>
        <w:t>该商品房交付时应当符合下列第</w:t>
      </w:r>
      <w:r>
        <w:rPr>
          <w:rFonts w:cs="宋体"/>
          <w:lang w:eastAsia="zh-CN"/>
        </w:rPr>
        <w:t>1</w:t>
      </w:r>
      <w:r>
        <w:rPr>
          <w:lang w:eastAsia="zh-CN"/>
        </w:rPr>
        <w:t>、</w:t>
      </w:r>
      <w:r>
        <w:rPr>
          <w:rFonts w:cs="宋体"/>
          <w:lang w:eastAsia="zh-CN"/>
        </w:rPr>
        <w:t>2</w:t>
      </w:r>
      <w:r>
        <w:rPr>
          <w:lang w:eastAsia="zh-CN"/>
        </w:rPr>
        <w:t>、</w:t>
      </w:r>
      <w:r>
        <w:rPr>
          <w:rFonts w:hint="eastAsia"/>
          <w:u w:val="single"/>
          <w:lang w:eastAsia="zh-CN"/>
        </w:rPr>
        <w:t>×</w:t>
      </w:r>
      <w:r>
        <w:rPr>
          <w:rFonts w:ascii="Times New Roman" w:hAnsi="Times New Roman" w:eastAsia="Times New Roman" w:cs="Times New Roman"/>
          <w:u w:val="single" w:color="000000"/>
          <w:lang w:eastAsia="zh-CN"/>
        </w:rPr>
        <w:tab/>
      </w:r>
      <w:r>
        <w:rPr>
          <w:lang w:eastAsia="zh-CN"/>
        </w:rPr>
        <w:t>、</w:t>
      </w:r>
      <w:r>
        <w:rPr>
          <w:rFonts w:hint="eastAsia"/>
          <w:u w:val="single"/>
          <w:lang w:eastAsia="zh-CN"/>
        </w:rPr>
        <w:t>×</w:t>
      </w:r>
      <w:r>
        <w:rPr>
          <w:rFonts w:ascii="Times New Roman" w:hAnsi="Times New Roman" w:eastAsia="Times New Roman" w:cs="Times New Roman"/>
          <w:u w:val="single" w:color="000000"/>
          <w:lang w:eastAsia="zh-CN"/>
        </w:rPr>
        <w:tab/>
      </w:r>
      <w:r>
        <w:rPr>
          <w:lang w:eastAsia="zh-CN"/>
        </w:rPr>
        <w:t>项所列条件：</w:t>
      </w:r>
    </w:p>
    <w:p>
      <w:pPr>
        <w:pStyle w:val="3"/>
        <w:tabs>
          <w:tab w:val="left" w:pos="5399"/>
          <w:tab w:val="left" w:pos="6359"/>
        </w:tabs>
        <w:spacing w:line="341" w:lineRule="auto"/>
        <w:ind w:left="595"/>
        <w:rPr>
          <w:lang w:eastAsia="zh-CN"/>
        </w:rPr>
      </w:pPr>
      <w:r>
        <w:rPr>
          <w:rFonts w:cs="宋体"/>
          <w:spacing w:val="-1"/>
          <w:lang w:eastAsia="zh-CN"/>
        </w:rPr>
        <w:t>1.</w:t>
      </w:r>
      <w:r>
        <w:rPr>
          <w:spacing w:val="-1"/>
          <w:lang w:eastAsia="zh-CN"/>
        </w:rPr>
        <w:t>该商品房已取得建设工程竣工验收备案证明文件；</w:t>
      </w:r>
    </w:p>
    <w:p>
      <w:pPr>
        <w:pStyle w:val="3"/>
        <w:spacing w:before="29"/>
        <w:rPr>
          <w:lang w:eastAsia="zh-CN"/>
        </w:rPr>
      </w:pPr>
      <w:r>
        <w:rPr>
          <w:rFonts w:cs="宋体"/>
          <w:spacing w:val="-1"/>
          <w:lang w:eastAsia="zh-CN"/>
        </w:rPr>
        <w:t>2.</w:t>
      </w:r>
      <w:r>
        <w:rPr>
          <w:spacing w:val="-1"/>
          <w:lang w:eastAsia="zh-CN"/>
        </w:rPr>
        <w:t>该商品房已取得房屋实测测绘报告；</w:t>
      </w:r>
    </w:p>
    <w:p>
      <w:pPr>
        <w:pStyle w:val="3"/>
        <w:tabs>
          <w:tab w:val="left" w:pos="9000"/>
        </w:tabs>
        <w:rPr>
          <w:lang w:eastAsia="zh-CN"/>
        </w:rPr>
      </w:pPr>
      <w:r>
        <w:rPr>
          <w:rFonts w:cs="宋体"/>
          <w:spacing w:val="-1"/>
          <w:lang w:eastAsia="zh-CN"/>
        </w:rPr>
        <w:t>3.</w:t>
      </w:r>
      <w:r>
        <w:rPr>
          <w:rFonts w:hint="eastAsia"/>
          <w:u w:val="single"/>
          <w:lang w:eastAsia="zh-CN"/>
        </w:rPr>
        <w:t>×</w:t>
      </w:r>
      <w:r>
        <w:rPr>
          <w:rFonts w:cs="宋体"/>
          <w:spacing w:val="-1"/>
          <w:u w:val="single" w:color="000000"/>
          <w:lang w:eastAsia="zh-CN"/>
        </w:rPr>
        <w:tab/>
      </w:r>
      <w:r>
        <w:rPr>
          <w:lang w:eastAsia="zh-CN"/>
        </w:rPr>
        <w:t>；</w:t>
      </w:r>
    </w:p>
    <w:p>
      <w:pPr>
        <w:pStyle w:val="3"/>
        <w:tabs>
          <w:tab w:val="left" w:pos="4799"/>
          <w:tab w:val="left" w:pos="5759"/>
          <w:tab w:val="left" w:pos="9000"/>
        </w:tabs>
        <w:spacing w:before="133" w:line="341" w:lineRule="auto"/>
        <w:ind w:right="106"/>
        <w:rPr>
          <w:spacing w:val="21"/>
          <w:lang w:eastAsia="zh-CN"/>
        </w:rPr>
      </w:pPr>
      <w:r>
        <w:rPr>
          <w:rFonts w:cs="宋体"/>
          <w:spacing w:val="-1"/>
          <w:lang w:eastAsia="zh-CN"/>
        </w:rPr>
        <w:t>4.</w:t>
      </w:r>
      <w:r>
        <w:rPr>
          <w:rFonts w:hint="eastAsia"/>
          <w:u w:val="single"/>
          <w:lang w:eastAsia="zh-CN"/>
        </w:rPr>
        <w:t>×</w:t>
      </w:r>
      <w:r>
        <w:rPr>
          <w:rFonts w:cs="宋体"/>
          <w:spacing w:val="-1"/>
          <w:u w:val="single" w:color="000000"/>
          <w:lang w:eastAsia="zh-CN"/>
        </w:rPr>
        <w:tab/>
      </w:r>
      <w:r>
        <w:rPr>
          <w:rFonts w:cs="宋体"/>
          <w:spacing w:val="-1"/>
          <w:u w:val="single" w:color="000000"/>
          <w:lang w:eastAsia="zh-CN"/>
        </w:rPr>
        <w:tab/>
      </w:r>
      <w:r>
        <w:rPr>
          <w:rFonts w:cs="宋体"/>
          <w:spacing w:val="-1"/>
          <w:u w:val="single" w:color="000000"/>
          <w:lang w:eastAsia="zh-CN"/>
        </w:rPr>
        <w:tab/>
      </w:r>
      <w:r>
        <w:rPr>
          <w:lang w:eastAsia="zh-CN"/>
        </w:rPr>
        <w:t>。</w:t>
      </w:r>
    </w:p>
    <w:p>
      <w:pPr>
        <w:pStyle w:val="3"/>
        <w:tabs>
          <w:tab w:val="left" w:pos="4799"/>
          <w:tab w:val="left" w:pos="5759"/>
          <w:tab w:val="left" w:pos="9000"/>
        </w:tabs>
        <w:spacing w:before="133" w:line="341" w:lineRule="auto"/>
        <w:ind w:left="0" w:firstLine="720" w:firstLineChars="300"/>
        <w:rPr>
          <w:lang w:eastAsia="zh-CN"/>
        </w:rPr>
      </w:pPr>
      <w:r>
        <w:rPr>
          <w:lang w:eastAsia="zh-CN"/>
        </w:rPr>
        <w:t>该商品房为住宅的，出卖人还需提供《住宅使用说明书》和《住宅质量保证书》。全装修住宅还应当符合下列第</w:t>
      </w:r>
      <w:r>
        <w:rPr>
          <w:rFonts w:cs="宋体"/>
          <w:lang w:eastAsia="zh-CN"/>
        </w:rPr>
        <w:t>5</w:t>
      </w:r>
      <w:r>
        <w:rPr>
          <w:lang w:eastAsia="zh-CN"/>
        </w:rPr>
        <w:t>、</w:t>
      </w:r>
      <w:r>
        <w:rPr>
          <w:rFonts w:hint="eastAsia"/>
          <w:u w:val="single"/>
          <w:lang w:eastAsia="zh-CN"/>
        </w:rPr>
        <w:t>×</w:t>
      </w:r>
      <w:r>
        <w:rPr>
          <w:lang w:eastAsia="zh-CN"/>
        </w:rPr>
        <w:t>、</w:t>
      </w:r>
      <w:r>
        <w:rPr>
          <w:rFonts w:hint="eastAsia"/>
          <w:u w:val="single"/>
          <w:lang w:eastAsia="zh-CN"/>
        </w:rPr>
        <w:t>×</w:t>
      </w:r>
      <w:r>
        <w:rPr>
          <w:lang w:eastAsia="zh-CN"/>
        </w:rPr>
        <w:t xml:space="preserve">项所列条件： </w:t>
      </w:r>
    </w:p>
    <w:p>
      <w:pPr>
        <w:pStyle w:val="3"/>
        <w:tabs>
          <w:tab w:val="left" w:pos="4799"/>
          <w:tab w:val="left" w:pos="5759"/>
          <w:tab w:val="left" w:pos="9000"/>
        </w:tabs>
        <w:spacing w:before="133" w:line="341" w:lineRule="auto"/>
        <w:ind w:right="106"/>
        <w:rPr>
          <w:lang w:eastAsia="zh-CN"/>
        </w:rPr>
      </w:pPr>
      <w:r>
        <w:rPr>
          <w:rFonts w:cs="宋体"/>
          <w:lang w:eastAsia="zh-CN"/>
        </w:rPr>
        <w:t>5.</w:t>
      </w:r>
      <w:r>
        <w:rPr>
          <w:lang w:eastAsia="zh-CN"/>
        </w:rPr>
        <w:t>该商品房已取得第三方专业检测机构出具的住宅分户空气质量检测合格报告；</w:t>
      </w:r>
    </w:p>
    <w:p>
      <w:pPr>
        <w:pStyle w:val="3"/>
        <w:tabs>
          <w:tab w:val="left" w:pos="9000"/>
        </w:tabs>
        <w:spacing w:before="29"/>
        <w:rPr>
          <w:lang w:eastAsia="zh-CN"/>
        </w:rPr>
      </w:pPr>
      <w:r>
        <w:rPr>
          <w:rFonts w:cs="宋体"/>
          <w:spacing w:val="-1"/>
          <w:lang w:eastAsia="zh-CN"/>
        </w:rPr>
        <w:t>6.</w:t>
      </w:r>
      <w:r>
        <w:rPr>
          <w:rFonts w:hint="eastAsia"/>
          <w:u w:val="single"/>
          <w:lang w:eastAsia="zh-CN"/>
        </w:rPr>
        <w:t>×</w:t>
      </w:r>
      <w:r>
        <w:rPr>
          <w:rFonts w:cs="宋体"/>
          <w:spacing w:val="-1"/>
          <w:u w:val="single" w:color="000000"/>
          <w:lang w:eastAsia="zh-CN"/>
        </w:rPr>
        <w:tab/>
      </w:r>
      <w:r>
        <w:rPr>
          <w:lang w:eastAsia="zh-CN"/>
        </w:rPr>
        <w:t>；</w:t>
      </w:r>
    </w:p>
    <w:p>
      <w:pPr>
        <w:tabs>
          <w:tab w:val="left" w:pos="9000"/>
        </w:tabs>
        <w:spacing w:before="131" w:line="343" w:lineRule="auto"/>
        <w:ind w:left="601" w:right="106" w:hanging="3"/>
        <w:rPr>
          <w:rFonts w:ascii="宋体" w:hAnsi="宋体" w:eastAsia="宋体" w:cs="宋体"/>
          <w:sz w:val="24"/>
          <w:szCs w:val="24"/>
          <w:lang w:eastAsia="zh-CN"/>
        </w:rPr>
      </w:pPr>
      <w:r>
        <w:rPr>
          <w:rFonts w:ascii="宋体" w:hAnsi="宋体" w:eastAsia="宋体" w:cs="宋体"/>
          <w:spacing w:val="-1"/>
          <w:sz w:val="24"/>
          <w:szCs w:val="24"/>
          <w:lang w:eastAsia="zh-CN"/>
        </w:rPr>
        <w:t>7.</w:t>
      </w:r>
      <w:r>
        <w:rPr>
          <w:rFonts w:hint="eastAsia"/>
          <w:u w:val="single"/>
          <w:lang w:eastAsia="zh-CN"/>
        </w:rPr>
        <w:t>×</w:t>
      </w:r>
      <w:r>
        <w:rPr>
          <w:rFonts w:ascii="宋体" w:hAnsi="宋体" w:eastAsia="宋体" w:cs="宋体"/>
          <w:spacing w:val="-1"/>
          <w:sz w:val="24"/>
          <w:szCs w:val="24"/>
          <w:u w:val="single" w:color="000000"/>
          <w:lang w:eastAsia="zh-CN"/>
        </w:rPr>
        <w:tab/>
      </w:r>
      <w:r>
        <w:rPr>
          <w:rFonts w:ascii="宋体" w:hAnsi="宋体" w:eastAsia="宋体" w:cs="宋体"/>
          <w:sz w:val="24"/>
          <w:szCs w:val="24"/>
          <w:lang w:eastAsia="zh-CN"/>
        </w:rPr>
        <w:t>。</w:t>
      </w:r>
    </w:p>
    <w:p>
      <w:pPr>
        <w:tabs>
          <w:tab w:val="left" w:pos="9000"/>
        </w:tabs>
        <w:spacing w:before="131" w:line="343" w:lineRule="auto"/>
        <w:ind w:left="601" w:right="106" w:hanging="3"/>
        <w:rPr>
          <w:rFonts w:ascii="宋体" w:hAnsi="宋体" w:eastAsia="宋体" w:cs="宋体"/>
          <w:sz w:val="24"/>
          <w:szCs w:val="24"/>
          <w:lang w:eastAsia="zh-CN"/>
        </w:rPr>
      </w:pPr>
      <w:r>
        <w:rPr>
          <w:rFonts w:ascii="宋体" w:hAnsi="宋体" w:eastAsia="宋体" w:cs="宋体"/>
          <w:b/>
          <w:bCs/>
          <w:spacing w:val="1"/>
          <w:sz w:val="24"/>
          <w:szCs w:val="24"/>
          <w:lang w:eastAsia="zh-CN"/>
        </w:rPr>
        <w:t>第十二条</w:t>
      </w:r>
      <w:r>
        <w:rPr>
          <w:rFonts w:ascii="宋体" w:hAnsi="宋体" w:eastAsia="宋体" w:cs="宋体"/>
          <w:b/>
          <w:bCs/>
          <w:sz w:val="24"/>
          <w:szCs w:val="24"/>
          <w:lang w:eastAsia="zh-CN"/>
        </w:rPr>
        <w:t>商品房相关设施设备交付条件</w:t>
      </w:r>
    </w:p>
    <w:p>
      <w:pPr>
        <w:pStyle w:val="3"/>
        <w:spacing w:before="28" w:line="341" w:lineRule="auto"/>
        <w:ind w:left="0" w:right="106" w:firstLine="480" w:firstLineChars="200"/>
        <w:rPr>
          <w:lang w:eastAsia="zh-CN"/>
        </w:rPr>
      </w:pPr>
      <w:r>
        <w:rPr>
          <w:lang w:eastAsia="zh-CN"/>
        </w:rPr>
        <w:t>（一）基础设施设备</w:t>
      </w:r>
    </w:p>
    <w:p>
      <w:pPr>
        <w:pStyle w:val="3"/>
        <w:tabs>
          <w:tab w:val="left" w:pos="6599"/>
          <w:tab w:val="left" w:pos="9175"/>
        </w:tabs>
        <w:spacing w:line="341" w:lineRule="auto"/>
        <w:ind w:left="0" w:leftChars="0" w:right="171" w:firstLine="720" w:firstLineChars="300"/>
        <w:rPr>
          <w:lang w:eastAsia="zh-CN"/>
        </w:rPr>
      </w:pPr>
      <w:ins w:id="189" w:author="hy" w:date="2021-10-16T11:00:04Z">
        <w:r>
          <w:rPr>
            <w:rFonts w:hint="eastAsia" w:cs="宋体"/>
            <w:lang w:val="en-US" w:eastAsia="zh-CN"/>
          </w:rPr>
          <w:t>1</w:t>
        </w:r>
      </w:ins>
      <w:r>
        <w:rPr>
          <w:rFonts w:cs="宋体"/>
          <w:lang w:eastAsia="zh-CN"/>
        </w:rPr>
        <w:t>.</w:t>
      </w:r>
      <w:r>
        <w:rPr>
          <w:lang w:eastAsia="zh-CN"/>
        </w:rPr>
        <w:t xml:space="preserve">供电：交付时纳入城市供电网络并正式供电； </w:t>
      </w:r>
    </w:p>
    <w:p>
      <w:pPr>
        <w:pStyle w:val="3"/>
        <w:tabs>
          <w:tab w:val="left" w:pos="6599"/>
        </w:tabs>
        <w:spacing w:before="32" w:line="341" w:lineRule="auto"/>
        <w:ind w:left="110" w:leftChars="50" w:right="106" w:firstLine="595" w:firstLineChars="250"/>
        <w:rPr>
          <w:lang w:eastAsia="zh-CN"/>
        </w:rPr>
      </w:pPr>
      <w:ins w:id="190" w:author="hy" w:date="2021-10-16T11:00:06Z">
        <w:r>
          <w:rPr>
            <w:rFonts w:hint="eastAsia" w:cs="宋体"/>
            <w:spacing w:val="-1"/>
            <w:lang w:val="en-US" w:eastAsia="zh-CN"/>
          </w:rPr>
          <w:t>2</w:t>
        </w:r>
      </w:ins>
      <w:r>
        <w:rPr>
          <w:rFonts w:cs="宋体"/>
          <w:spacing w:val="-1"/>
          <w:lang w:eastAsia="zh-CN"/>
        </w:rPr>
        <w:t>.</w:t>
      </w:r>
      <w:r>
        <w:rPr>
          <w:spacing w:val="-1"/>
          <w:lang w:eastAsia="zh-CN"/>
        </w:rPr>
        <w:t>燃气：【住宅商品房交付时完成室内燃气管道的敷设，并与城市燃气管网连接，</w:t>
      </w:r>
      <w:r>
        <w:rPr>
          <w:lang w:eastAsia="zh-CN"/>
        </w:rPr>
        <w:t>保证燃气供应</w:t>
      </w:r>
      <w:r>
        <w:rPr>
          <w:rFonts w:hint="eastAsia"/>
          <w:lang w:eastAsia="zh-CN"/>
        </w:rPr>
        <w:t>。</w:t>
      </w:r>
    </w:p>
    <w:p>
      <w:pPr>
        <w:pStyle w:val="3"/>
        <w:tabs>
          <w:tab w:val="left" w:pos="7745"/>
          <w:tab w:val="left" w:pos="7800"/>
        </w:tabs>
        <w:spacing w:before="29" w:line="341" w:lineRule="auto"/>
        <w:ind w:left="550" w:leftChars="250" w:right="156"/>
        <w:rPr>
          <w:lang w:eastAsia="zh-CN"/>
        </w:rPr>
      </w:pPr>
      <w:r>
        <w:rPr>
          <w:lang w:eastAsia="zh-CN"/>
        </w:rPr>
        <w:t xml:space="preserve">【非住宅商品房 </w:t>
      </w:r>
      <w:r>
        <w:rPr>
          <w:rFonts w:hint="eastAsia"/>
          <w:u w:val="single"/>
          <w:lang w:eastAsia="zh-CN"/>
        </w:rPr>
        <w:t>未敷设燃气管道</w:t>
      </w:r>
      <w:r>
        <w:rPr>
          <w:rFonts w:ascii="Times New Roman" w:hAnsi="Times New Roman" w:eastAsia="Times New Roman" w:cs="Times New Roman"/>
          <w:u w:val="single" w:color="000000"/>
          <w:lang w:eastAsia="zh-CN"/>
        </w:rPr>
        <w:tab/>
      </w:r>
      <w:r>
        <w:rPr>
          <w:rFonts w:ascii="Times New Roman" w:hAnsi="Times New Roman" w:eastAsia="Times New Roman" w:cs="Times New Roman"/>
          <w:u w:val="single" w:color="000000"/>
          <w:lang w:eastAsia="zh-CN"/>
        </w:rPr>
        <w:tab/>
      </w:r>
      <w:r>
        <w:rPr>
          <w:lang w:eastAsia="zh-CN"/>
        </w:rPr>
        <w:t>】；</w:t>
      </w:r>
    </w:p>
    <w:p>
      <w:pPr>
        <w:pStyle w:val="3"/>
        <w:spacing w:before="29"/>
        <w:rPr>
          <w:lang w:eastAsia="zh-CN"/>
        </w:rPr>
      </w:pPr>
      <w:ins w:id="191" w:author="hy" w:date="2021-10-16T11:00:13Z">
        <w:r>
          <w:rPr>
            <w:rFonts w:hint="eastAsia" w:cs="宋体"/>
            <w:spacing w:val="-1"/>
            <w:lang w:val="en-US" w:eastAsia="zh-CN"/>
          </w:rPr>
          <w:t>3</w:t>
        </w:r>
      </w:ins>
      <w:r>
        <w:rPr>
          <w:rFonts w:cs="宋体"/>
          <w:spacing w:val="-1"/>
          <w:lang w:eastAsia="zh-CN"/>
        </w:rPr>
        <w:t>.</w:t>
      </w:r>
      <w:r>
        <w:rPr>
          <w:spacing w:val="-1"/>
          <w:lang w:eastAsia="zh-CN"/>
        </w:rPr>
        <w:t>电话通信：</w:t>
      </w:r>
      <w:ins w:id="192" w:author="hy" w:date="2021-10-16T11:00:47Z">
        <w:r>
          <w:rPr>
            <w:rFonts w:hint="eastAsia"/>
            <w:u w:val="single"/>
            <w:lang w:eastAsia="zh-CN"/>
          </w:rPr>
          <w:t>×</w:t>
        </w:r>
      </w:ins>
      <w:r>
        <w:rPr>
          <w:spacing w:val="-1"/>
          <w:lang w:eastAsia="zh-CN"/>
        </w:rPr>
        <w:t>；</w:t>
      </w:r>
    </w:p>
    <w:p>
      <w:pPr>
        <w:pStyle w:val="3"/>
        <w:rPr>
          <w:lang w:eastAsia="zh-CN"/>
        </w:rPr>
      </w:pPr>
      <w:ins w:id="193" w:author="hy" w:date="2021-10-16T11:00:15Z">
        <w:r>
          <w:rPr>
            <w:rFonts w:hint="eastAsia" w:cs="宋体"/>
            <w:spacing w:val="-1"/>
            <w:lang w:val="en-US" w:eastAsia="zh-CN"/>
          </w:rPr>
          <w:t>4</w:t>
        </w:r>
      </w:ins>
      <w:r>
        <w:rPr>
          <w:rFonts w:cs="宋体"/>
          <w:spacing w:val="-1"/>
          <w:lang w:eastAsia="zh-CN"/>
        </w:rPr>
        <w:t>.</w:t>
      </w:r>
      <w:r>
        <w:rPr>
          <w:spacing w:val="-1"/>
          <w:lang w:eastAsia="zh-CN"/>
        </w:rPr>
        <w:t>有线电视：</w:t>
      </w:r>
      <w:ins w:id="194" w:author="hy" w:date="2021-10-16T11:00:44Z">
        <w:r>
          <w:rPr>
            <w:rFonts w:hint="eastAsia"/>
            <w:u w:val="single"/>
            <w:lang w:eastAsia="zh-CN"/>
          </w:rPr>
          <w:t>×</w:t>
        </w:r>
      </w:ins>
      <w:r>
        <w:rPr>
          <w:spacing w:val="-1"/>
          <w:lang w:eastAsia="zh-CN"/>
        </w:rPr>
        <w:t>；</w:t>
      </w:r>
    </w:p>
    <w:p>
      <w:pPr>
        <w:pStyle w:val="3"/>
        <w:rPr>
          <w:lang w:eastAsia="zh-CN"/>
        </w:rPr>
      </w:pPr>
      <w:ins w:id="195" w:author="hy" w:date="2021-10-16T11:00:16Z">
        <w:r>
          <w:rPr>
            <w:rFonts w:hint="eastAsia" w:cs="宋体"/>
            <w:spacing w:val="-1"/>
            <w:lang w:val="en-US" w:eastAsia="zh-CN"/>
          </w:rPr>
          <w:t>5</w:t>
        </w:r>
      </w:ins>
      <w:r>
        <w:rPr>
          <w:rFonts w:cs="宋体"/>
          <w:spacing w:val="-1"/>
          <w:lang w:eastAsia="zh-CN"/>
        </w:rPr>
        <w:t>.</w:t>
      </w:r>
      <w:r>
        <w:rPr>
          <w:spacing w:val="-1"/>
          <w:lang w:eastAsia="zh-CN"/>
        </w:rPr>
        <w:t>宽带网络：交付时线路敷设到户；</w:t>
      </w:r>
    </w:p>
    <w:p>
      <w:pPr>
        <w:pStyle w:val="3"/>
        <w:tabs>
          <w:tab w:val="left" w:pos="9000"/>
        </w:tabs>
        <w:spacing w:before="133"/>
        <w:rPr>
          <w:lang w:eastAsia="zh-CN"/>
        </w:rPr>
      </w:pPr>
      <w:ins w:id="196" w:author="hy" w:date="2021-10-16T11:00:18Z">
        <w:r>
          <w:rPr>
            <w:rFonts w:hint="eastAsia" w:cs="宋体"/>
            <w:spacing w:val="-1"/>
            <w:lang w:val="en-US" w:eastAsia="zh-CN"/>
          </w:rPr>
          <w:t>6</w:t>
        </w:r>
      </w:ins>
      <w:r>
        <w:rPr>
          <w:rFonts w:cs="宋体"/>
          <w:spacing w:val="-1"/>
          <w:lang w:eastAsia="zh-CN"/>
        </w:rPr>
        <w:t>.</w:t>
      </w:r>
      <w:r>
        <w:rPr>
          <w:spacing w:val="-1"/>
          <w:lang w:eastAsia="zh-CN"/>
        </w:rPr>
        <w:t>供暖：</w:t>
      </w:r>
      <w:r>
        <w:rPr>
          <w:rFonts w:hint="eastAsia"/>
          <w:u w:val="single"/>
          <w:lang w:eastAsia="zh-CN"/>
        </w:rPr>
        <w:t>×</w:t>
      </w:r>
      <w:r>
        <w:rPr>
          <w:rFonts w:ascii="Times New Roman" w:hAnsi="Times New Roman" w:eastAsia="Times New Roman" w:cs="Times New Roman"/>
          <w:spacing w:val="-1"/>
          <w:u w:val="single" w:color="000000"/>
          <w:lang w:eastAsia="zh-CN"/>
        </w:rPr>
        <w:tab/>
      </w:r>
      <w:r>
        <w:rPr>
          <w:lang w:eastAsia="zh-CN"/>
        </w:rPr>
        <w:t>；</w:t>
      </w:r>
    </w:p>
    <w:p>
      <w:pPr>
        <w:pStyle w:val="3"/>
        <w:tabs>
          <w:tab w:val="left" w:pos="9000"/>
        </w:tabs>
        <w:rPr>
          <w:lang w:eastAsia="zh-CN"/>
        </w:rPr>
      </w:pPr>
      <w:ins w:id="197" w:author="hy" w:date="2021-10-16T11:00:20Z">
        <w:r>
          <w:rPr>
            <w:rFonts w:hint="eastAsia" w:cs="宋体"/>
            <w:spacing w:val="-1"/>
            <w:lang w:val="en-US" w:eastAsia="zh-CN"/>
          </w:rPr>
          <w:t>7</w:t>
        </w:r>
      </w:ins>
      <w:r>
        <w:rPr>
          <w:rFonts w:cs="宋体"/>
          <w:spacing w:val="-1"/>
          <w:lang w:eastAsia="zh-CN"/>
        </w:rPr>
        <w:t>.</w:t>
      </w:r>
      <w:r>
        <w:rPr>
          <w:rFonts w:hint="eastAsia"/>
          <w:u w:val="single"/>
          <w:lang w:eastAsia="zh-CN"/>
        </w:rPr>
        <w:t>×</w:t>
      </w:r>
      <w:r>
        <w:rPr>
          <w:rFonts w:cs="宋体"/>
          <w:spacing w:val="-1"/>
          <w:u w:val="single" w:color="000000"/>
          <w:lang w:eastAsia="zh-CN"/>
        </w:rPr>
        <w:tab/>
      </w:r>
      <w:r>
        <w:rPr>
          <w:lang w:eastAsia="zh-CN"/>
        </w:rPr>
        <w:t>；</w:t>
      </w:r>
    </w:p>
    <w:p>
      <w:pPr>
        <w:pStyle w:val="3"/>
        <w:tabs>
          <w:tab w:val="left" w:pos="1918"/>
          <w:tab w:val="left" w:pos="2735"/>
          <w:tab w:val="left" w:pos="2879"/>
          <w:tab w:val="left" w:pos="3680"/>
        </w:tabs>
        <w:spacing w:before="4" w:line="341" w:lineRule="auto"/>
        <w:ind w:left="118" w:right="116" w:firstLine="480"/>
        <w:rPr>
          <w:lang w:eastAsia="zh-CN"/>
        </w:rPr>
      </w:pPr>
      <w:r>
        <w:rPr>
          <w:spacing w:val="-4"/>
          <w:lang w:eastAsia="zh-CN"/>
        </w:rPr>
        <w:t>以上第</w:t>
      </w:r>
      <w:r>
        <w:rPr>
          <w:rFonts w:cs="宋体"/>
          <w:spacing w:val="-4"/>
          <w:lang w:eastAsia="zh-CN"/>
        </w:rPr>
        <w:t>1</w:t>
      </w:r>
      <w:r>
        <w:rPr>
          <w:spacing w:val="-4"/>
          <w:lang w:eastAsia="zh-CN"/>
        </w:rPr>
        <w:t>、</w:t>
      </w:r>
      <w:r>
        <w:rPr>
          <w:rFonts w:cs="宋体"/>
          <w:spacing w:val="-4"/>
          <w:lang w:eastAsia="zh-CN"/>
        </w:rPr>
        <w:t>2</w:t>
      </w:r>
      <w:r>
        <w:rPr>
          <w:spacing w:val="-4"/>
          <w:lang w:eastAsia="zh-CN"/>
        </w:rPr>
        <w:t>、</w:t>
      </w:r>
      <w:r>
        <w:rPr>
          <w:rFonts w:hint="eastAsia"/>
          <w:u w:val="single"/>
          <w:lang w:eastAsia="zh-CN"/>
        </w:rPr>
        <w:t>×</w:t>
      </w:r>
      <w:r>
        <w:rPr>
          <w:rFonts w:ascii="Times New Roman" w:hAnsi="Times New Roman" w:eastAsia="Times New Roman" w:cs="Times New Roman"/>
          <w:spacing w:val="-4"/>
          <w:u w:val="single" w:color="000000"/>
          <w:lang w:eastAsia="zh-CN"/>
        </w:rPr>
        <w:tab/>
      </w:r>
      <w:r>
        <w:rPr>
          <w:spacing w:val="-15"/>
          <w:lang w:eastAsia="zh-CN"/>
        </w:rPr>
        <w:t>、</w:t>
      </w:r>
      <w:r>
        <w:rPr>
          <w:rFonts w:hint="eastAsia"/>
          <w:u w:val="single"/>
          <w:lang w:eastAsia="zh-CN"/>
        </w:rPr>
        <w:t>×</w:t>
      </w:r>
      <w:r>
        <w:rPr>
          <w:rFonts w:ascii="Times New Roman" w:hAnsi="Times New Roman" w:eastAsia="Times New Roman" w:cs="Times New Roman"/>
          <w:spacing w:val="-15"/>
          <w:u w:val="single" w:color="000000"/>
          <w:lang w:eastAsia="zh-CN"/>
        </w:rPr>
        <w:tab/>
      </w:r>
      <w:r>
        <w:rPr>
          <w:spacing w:val="-1"/>
          <w:lang w:eastAsia="zh-CN"/>
        </w:rPr>
        <w:t>项由出卖人负责办理开通手续并承担相关费用；第</w:t>
      </w:r>
      <w:r>
        <w:rPr>
          <w:rFonts w:cs="宋体"/>
          <w:spacing w:val="-1"/>
          <w:lang w:eastAsia="zh-CN"/>
        </w:rPr>
        <w:t>3</w:t>
      </w:r>
      <w:r>
        <w:rPr>
          <w:spacing w:val="-1"/>
          <w:lang w:eastAsia="zh-CN"/>
        </w:rPr>
        <w:t>、</w:t>
      </w:r>
      <w:r>
        <w:rPr>
          <w:rFonts w:cs="宋体"/>
          <w:spacing w:val="-1"/>
          <w:lang w:eastAsia="zh-CN"/>
        </w:rPr>
        <w:t>4</w:t>
      </w:r>
      <w:r>
        <w:rPr>
          <w:spacing w:val="-1"/>
          <w:lang w:eastAsia="zh-CN"/>
        </w:rPr>
        <w:t>、</w:t>
      </w:r>
      <w:r>
        <w:rPr>
          <w:rFonts w:cs="宋体"/>
          <w:spacing w:val="-1"/>
          <w:lang w:eastAsia="zh-CN"/>
        </w:rPr>
        <w:t>5</w:t>
      </w:r>
      <w:r>
        <w:rPr>
          <w:spacing w:val="-1"/>
          <w:lang w:eastAsia="zh-CN"/>
        </w:rPr>
        <w:t>、</w:t>
      </w:r>
      <w:r>
        <w:rPr>
          <w:rFonts w:cs="宋体"/>
          <w:spacing w:val="-1"/>
          <w:lang w:eastAsia="zh-CN"/>
        </w:rPr>
        <w:t>6</w:t>
      </w:r>
      <w:r>
        <w:rPr>
          <w:spacing w:val="-1"/>
          <w:lang w:eastAsia="zh-CN"/>
        </w:rPr>
        <w:t>、</w:t>
      </w:r>
      <w:r>
        <w:rPr>
          <w:rFonts w:hint="eastAsia"/>
          <w:u w:val="single"/>
          <w:lang w:eastAsia="zh-CN"/>
        </w:rPr>
        <w:t>×</w:t>
      </w:r>
      <w:r>
        <w:rPr>
          <w:rFonts w:ascii="Times New Roman" w:hAnsi="Times New Roman" w:eastAsia="Times New Roman" w:cs="Times New Roman"/>
          <w:spacing w:val="-1"/>
          <w:u w:val="single" w:color="000000"/>
          <w:lang w:eastAsia="zh-CN"/>
        </w:rPr>
        <w:tab/>
      </w:r>
      <w:r>
        <w:rPr>
          <w:lang w:eastAsia="zh-CN"/>
        </w:rPr>
        <w:t>、</w:t>
      </w:r>
      <w:r>
        <w:rPr>
          <w:rFonts w:hint="eastAsia"/>
          <w:u w:val="single"/>
          <w:lang w:eastAsia="zh-CN"/>
        </w:rPr>
        <w:t>×</w:t>
      </w:r>
      <w:r>
        <w:rPr>
          <w:lang w:eastAsia="zh-CN"/>
        </w:rPr>
        <w:t>项需要买受人自行办理开通手续。</w:t>
      </w:r>
    </w:p>
    <w:p>
      <w:pPr>
        <w:pStyle w:val="3"/>
        <w:tabs>
          <w:tab w:val="left" w:pos="8949"/>
        </w:tabs>
        <w:spacing w:before="29" w:line="341" w:lineRule="auto"/>
        <w:ind w:left="118" w:right="236" w:firstLine="480"/>
        <w:rPr>
          <w:lang w:eastAsia="zh-CN"/>
        </w:rPr>
      </w:pPr>
      <w:r>
        <w:rPr>
          <w:lang w:eastAsia="zh-CN"/>
        </w:rPr>
        <w:t>如果在约定期限内基础设施设备未达到交付使用条件</w:t>
      </w:r>
      <w:r>
        <w:rPr>
          <w:spacing w:val="-51"/>
          <w:lang w:eastAsia="zh-CN"/>
        </w:rPr>
        <w:t>，</w:t>
      </w:r>
      <w:r>
        <w:rPr>
          <w:lang w:eastAsia="zh-CN"/>
        </w:rPr>
        <w:t>双方同意按照下列</w:t>
      </w:r>
      <w:r>
        <w:rPr>
          <w:spacing w:val="1"/>
          <w:lang w:eastAsia="zh-CN"/>
        </w:rPr>
        <w:t>第</w:t>
      </w:r>
      <w:r>
        <w:rPr>
          <w:rFonts w:hint="eastAsia"/>
          <w:color w:val="FF0000"/>
          <w:spacing w:val="1"/>
          <w:u w:val="single"/>
          <w:lang w:eastAsia="zh-CN"/>
        </w:rPr>
        <w:t>（2）</w:t>
      </w:r>
      <w:r>
        <w:rPr>
          <w:lang w:eastAsia="zh-CN"/>
        </w:rPr>
        <w:t>种方式处理：</w:t>
      </w:r>
    </w:p>
    <w:p>
      <w:pPr>
        <w:pStyle w:val="3"/>
        <w:tabs>
          <w:tab w:val="left" w:pos="4439"/>
          <w:tab w:val="left" w:pos="5399"/>
        </w:tabs>
        <w:spacing w:before="32" w:line="341" w:lineRule="auto"/>
        <w:ind w:left="119" w:firstLine="482"/>
        <w:rPr>
          <w:lang w:eastAsia="zh-CN"/>
        </w:rPr>
      </w:pPr>
      <w:r>
        <w:rPr>
          <w:spacing w:val="-1"/>
          <w:lang w:eastAsia="zh-CN"/>
        </w:rPr>
        <w:t>（</w:t>
      </w:r>
      <w:r>
        <w:rPr>
          <w:rFonts w:cs="宋体"/>
          <w:spacing w:val="-1"/>
          <w:lang w:eastAsia="zh-CN"/>
        </w:rPr>
        <w:t>1</w:t>
      </w:r>
      <w:r>
        <w:rPr>
          <w:spacing w:val="-1"/>
          <w:lang w:eastAsia="zh-CN"/>
        </w:rPr>
        <w:t>）以上设施中第</w:t>
      </w:r>
      <w:r>
        <w:rPr>
          <w:rFonts w:cs="宋体"/>
          <w:spacing w:val="-1"/>
          <w:lang w:eastAsia="zh-CN"/>
        </w:rPr>
        <w:t>1</w:t>
      </w:r>
      <w:r>
        <w:rPr>
          <w:spacing w:val="-1"/>
          <w:lang w:eastAsia="zh-CN"/>
        </w:rPr>
        <w:t>、</w:t>
      </w:r>
      <w:r>
        <w:rPr>
          <w:rFonts w:cs="宋体"/>
          <w:spacing w:val="-1"/>
          <w:lang w:eastAsia="zh-CN"/>
        </w:rPr>
        <w:t>2</w:t>
      </w:r>
      <w:r>
        <w:rPr>
          <w:spacing w:val="-1"/>
          <w:lang w:eastAsia="zh-CN"/>
        </w:rPr>
        <w:t>、</w:t>
      </w:r>
      <w:r>
        <w:rPr>
          <w:rFonts w:cs="宋体"/>
          <w:spacing w:val="-1"/>
          <w:lang w:eastAsia="zh-CN"/>
        </w:rPr>
        <w:t>3</w:t>
      </w:r>
      <w:r>
        <w:rPr>
          <w:spacing w:val="-1"/>
          <w:lang w:eastAsia="zh-CN"/>
        </w:rPr>
        <w:t>、</w:t>
      </w:r>
      <w:r>
        <w:rPr>
          <w:rFonts w:hint="eastAsia"/>
          <w:u w:val="single"/>
          <w:lang w:eastAsia="zh-CN"/>
        </w:rPr>
        <w:t>×</w:t>
      </w:r>
      <w:r>
        <w:rPr>
          <w:lang w:eastAsia="zh-CN"/>
        </w:rPr>
        <w:t>、</w:t>
      </w:r>
      <w:r>
        <w:rPr>
          <w:rFonts w:hint="eastAsia"/>
          <w:u w:val="single"/>
          <w:lang w:eastAsia="zh-CN"/>
        </w:rPr>
        <w:t>×</w:t>
      </w:r>
      <w:r>
        <w:rPr>
          <w:lang w:eastAsia="zh-CN"/>
        </w:rPr>
        <w:t>项在约定交付日未达到交付条件的，出卖人按照本合同第十四条的约定承担逾期交付责任。</w:t>
      </w:r>
      <w:r>
        <w:rPr>
          <w:spacing w:val="-1"/>
          <w:lang w:eastAsia="zh-CN"/>
        </w:rPr>
        <w:t>第</w:t>
      </w:r>
      <w:r>
        <w:rPr>
          <w:rFonts w:cs="宋体"/>
          <w:lang w:eastAsia="zh-CN"/>
        </w:rPr>
        <w:t>4</w:t>
      </w:r>
      <w:r>
        <w:rPr>
          <w:lang w:eastAsia="zh-CN"/>
        </w:rPr>
        <w:t>项未按时达到交付使用条件的</w:t>
      </w:r>
      <w:r>
        <w:rPr>
          <w:spacing w:val="-51"/>
          <w:lang w:eastAsia="zh-CN"/>
        </w:rPr>
        <w:t>，</w:t>
      </w:r>
      <w:r>
        <w:rPr>
          <w:lang w:eastAsia="zh-CN"/>
        </w:rPr>
        <w:t>出卖人按日向买受人支</w:t>
      </w:r>
      <w:r>
        <w:rPr>
          <w:spacing w:val="1"/>
          <w:lang w:eastAsia="zh-CN"/>
        </w:rPr>
        <w:t>付</w:t>
      </w:r>
      <w:r>
        <w:rPr>
          <w:rFonts w:hint="eastAsia"/>
          <w:u w:val="single"/>
          <w:lang w:eastAsia="zh-CN"/>
        </w:rPr>
        <w:t>×</w:t>
      </w:r>
      <w:r>
        <w:rPr>
          <w:rFonts w:ascii="Times New Roman" w:hAnsi="Times New Roman" w:eastAsia="Times New Roman" w:cs="Times New Roman"/>
          <w:spacing w:val="1"/>
          <w:u w:val="single" w:color="000000"/>
          <w:lang w:eastAsia="zh-CN"/>
        </w:rPr>
        <w:tab/>
      </w:r>
      <w:r>
        <w:rPr>
          <w:lang w:eastAsia="zh-CN"/>
        </w:rPr>
        <w:t>元的违约金</w:t>
      </w:r>
      <w:r>
        <w:rPr>
          <w:spacing w:val="-24"/>
          <w:lang w:eastAsia="zh-CN"/>
        </w:rPr>
        <w:t>；</w:t>
      </w:r>
      <w:r>
        <w:rPr>
          <w:spacing w:val="-1"/>
          <w:lang w:eastAsia="zh-CN"/>
        </w:rPr>
        <w:t>第</w:t>
      </w:r>
      <w:r>
        <w:rPr>
          <w:rFonts w:cs="宋体"/>
          <w:lang w:eastAsia="zh-CN"/>
        </w:rPr>
        <w:t>5</w:t>
      </w:r>
      <w:r>
        <w:rPr>
          <w:lang w:eastAsia="zh-CN"/>
        </w:rPr>
        <w:t>项未按时达到交付使用条件的</w:t>
      </w:r>
      <w:r>
        <w:rPr>
          <w:spacing w:val="-24"/>
          <w:lang w:eastAsia="zh-CN"/>
        </w:rPr>
        <w:t>，</w:t>
      </w:r>
      <w:r>
        <w:rPr>
          <w:lang w:eastAsia="zh-CN"/>
        </w:rPr>
        <w:t>出卖人按日向买受人支付</w:t>
      </w:r>
      <w:r>
        <w:rPr>
          <w:rFonts w:hint="eastAsia"/>
          <w:u w:val="single"/>
          <w:lang w:eastAsia="zh-CN"/>
        </w:rPr>
        <w:t>×</w:t>
      </w:r>
      <w:r>
        <w:rPr>
          <w:rFonts w:ascii="Times New Roman" w:hAnsi="Times New Roman" w:eastAsia="Times New Roman" w:cs="Times New Roman"/>
          <w:u w:val="single" w:color="000000"/>
          <w:lang w:eastAsia="zh-CN"/>
        </w:rPr>
        <w:tab/>
      </w:r>
      <w:r>
        <w:rPr>
          <w:lang w:eastAsia="zh-CN"/>
        </w:rPr>
        <w:t>元的违约金</w:t>
      </w:r>
      <w:r>
        <w:rPr>
          <w:spacing w:val="-24"/>
          <w:lang w:eastAsia="zh-CN"/>
        </w:rPr>
        <w:t>；</w:t>
      </w:r>
      <w:r>
        <w:rPr>
          <w:spacing w:val="-1"/>
          <w:lang w:eastAsia="zh-CN"/>
        </w:rPr>
        <w:t>第</w:t>
      </w:r>
      <w:r>
        <w:rPr>
          <w:rFonts w:cs="宋体"/>
          <w:lang w:eastAsia="zh-CN"/>
        </w:rPr>
        <w:t>6</w:t>
      </w:r>
      <w:r>
        <w:rPr>
          <w:lang w:eastAsia="zh-CN"/>
        </w:rPr>
        <w:t>项未按时达到交付使用条件的</w:t>
      </w:r>
      <w:r>
        <w:rPr>
          <w:spacing w:val="-24"/>
          <w:lang w:eastAsia="zh-CN"/>
        </w:rPr>
        <w:t>，</w:t>
      </w:r>
      <w:r>
        <w:rPr>
          <w:lang w:eastAsia="zh-CN"/>
        </w:rPr>
        <w:t>出卖人按日向买受人支</w:t>
      </w:r>
      <w:r>
        <w:rPr>
          <w:spacing w:val="1"/>
          <w:lang w:eastAsia="zh-CN"/>
        </w:rPr>
        <w:t>付</w:t>
      </w:r>
      <w:r>
        <w:rPr>
          <w:rFonts w:hint="eastAsia"/>
          <w:u w:val="single"/>
          <w:lang w:eastAsia="zh-CN"/>
        </w:rPr>
        <w:t>×</w:t>
      </w:r>
      <w:r>
        <w:rPr>
          <w:rFonts w:ascii="Times New Roman" w:hAnsi="Times New Roman" w:eastAsia="Times New Roman" w:cs="Times New Roman"/>
          <w:spacing w:val="1"/>
          <w:u w:val="single" w:color="000000"/>
          <w:lang w:eastAsia="zh-CN"/>
        </w:rPr>
        <w:tab/>
      </w:r>
      <w:r>
        <w:rPr>
          <w:lang w:eastAsia="zh-CN"/>
        </w:rPr>
        <w:t>元的违约金</w:t>
      </w:r>
      <w:r>
        <w:rPr>
          <w:spacing w:val="-24"/>
          <w:lang w:eastAsia="zh-CN"/>
        </w:rPr>
        <w:t>。</w:t>
      </w:r>
      <w:r>
        <w:rPr>
          <w:spacing w:val="-1"/>
          <w:lang w:eastAsia="zh-CN"/>
        </w:rPr>
        <w:t>第</w:t>
      </w:r>
      <w:r>
        <w:rPr>
          <w:rFonts w:hint="eastAsia"/>
          <w:u w:val="single"/>
          <w:lang w:eastAsia="zh-CN"/>
        </w:rPr>
        <w:t>×</w:t>
      </w:r>
      <w:r>
        <w:rPr>
          <w:rFonts w:ascii="Times New Roman" w:hAnsi="Times New Roman" w:eastAsia="Times New Roman" w:cs="Times New Roman"/>
          <w:spacing w:val="-1"/>
          <w:u w:val="single" w:color="000000"/>
          <w:lang w:eastAsia="zh-CN"/>
        </w:rPr>
        <w:tab/>
      </w:r>
      <w:r>
        <w:rPr>
          <w:lang w:eastAsia="zh-CN"/>
        </w:rPr>
        <w:t>项未按时达到交付使用条件的</w:t>
      </w:r>
      <w:r>
        <w:rPr>
          <w:spacing w:val="-24"/>
          <w:lang w:eastAsia="zh-CN"/>
        </w:rPr>
        <w:t>，</w:t>
      </w:r>
      <w:r>
        <w:rPr>
          <w:lang w:eastAsia="zh-CN"/>
        </w:rPr>
        <w:t>出卖人按日向买受人支</w:t>
      </w:r>
      <w:r>
        <w:rPr>
          <w:spacing w:val="1"/>
          <w:lang w:eastAsia="zh-CN"/>
        </w:rPr>
        <w:t>付</w:t>
      </w:r>
      <w:r>
        <w:rPr>
          <w:rFonts w:hint="eastAsia"/>
          <w:u w:val="single"/>
          <w:lang w:eastAsia="zh-CN"/>
        </w:rPr>
        <w:t>×</w:t>
      </w:r>
      <w:r>
        <w:rPr>
          <w:rFonts w:ascii="Times New Roman" w:hAnsi="Times New Roman" w:eastAsia="Times New Roman" w:cs="Times New Roman"/>
          <w:spacing w:val="1"/>
          <w:u w:val="single" w:color="000000"/>
          <w:lang w:eastAsia="zh-CN"/>
        </w:rPr>
        <w:tab/>
      </w:r>
      <w:r>
        <w:rPr>
          <w:rFonts w:ascii="Times New Roman" w:hAnsi="Times New Roman" w:eastAsia="Times New Roman" w:cs="Times New Roman"/>
          <w:spacing w:val="1"/>
          <w:u w:val="single" w:color="000000"/>
          <w:lang w:eastAsia="zh-CN"/>
        </w:rPr>
        <w:tab/>
      </w:r>
      <w:r>
        <w:rPr>
          <w:lang w:eastAsia="zh-CN"/>
        </w:rPr>
        <w:t>元的违约金。出卖人采取措施保证相关设施于约定交付日后</w:t>
      </w:r>
      <w:r>
        <w:rPr>
          <w:rFonts w:ascii="Times New Roman" w:hAnsi="Times New Roman" w:eastAsia="Times New Roman" w:cs="Times New Roman"/>
          <w:u w:val="single" w:color="000000"/>
          <w:lang w:eastAsia="zh-CN"/>
        </w:rPr>
        <w:tab/>
      </w:r>
      <w:r>
        <w:rPr>
          <w:rFonts w:hint="eastAsia"/>
          <w:u w:val="single"/>
          <w:lang w:eastAsia="zh-CN"/>
        </w:rPr>
        <w:t>×</w:t>
      </w:r>
      <w:r>
        <w:rPr>
          <w:lang w:eastAsia="zh-CN"/>
        </w:rPr>
        <w:t>日之内达到交付使用条件。</w:t>
      </w:r>
    </w:p>
    <w:p>
      <w:pPr>
        <w:pStyle w:val="3"/>
        <w:tabs>
          <w:tab w:val="left" w:pos="9069"/>
        </w:tabs>
        <w:spacing w:before="29"/>
        <w:ind w:left="0" w:firstLine="476" w:firstLineChars="200"/>
        <w:rPr>
          <w:lang w:eastAsia="zh-CN"/>
        </w:rPr>
      </w:pPr>
      <w:r>
        <w:rPr>
          <w:spacing w:val="-1"/>
          <w:lang w:eastAsia="zh-CN"/>
        </w:rPr>
        <w:t>（</w:t>
      </w:r>
      <w:r>
        <w:rPr>
          <w:rFonts w:cs="宋体"/>
          <w:lang w:eastAsia="zh-CN"/>
        </w:rPr>
        <w:t>2</w:t>
      </w:r>
      <w:r>
        <w:rPr>
          <w:spacing w:val="-51"/>
          <w:lang w:eastAsia="zh-CN"/>
        </w:rPr>
        <w:t>）</w:t>
      </w:r>
      <w:r>
        <w:rPr>
          <w:rFonts w:hint="eastAsia" w:asciiTheme="minorEastAsia" w:hAnsiTheme="minorEastAsia" w:eastAsiaTheme="minorEastAsia" w:cstheme="minorEastAsia"/>
          <w:u w:val="single"/>
          <w:lang w:eastAsia="zh-CN"/>
        </w:rPr>
        <w:t>第</w:t>
      </w:r>
      <w:r>
        <w:rPr>
          <w:rFonts w:asciiTheme="minorEastAsia" w:hAnsiTheme="minorEastAsia" w:eastAsiaTheme="minorEastAsia" w:cstheme="minorEastAsia"/>
          <w:u w:val="single"/>
          <w:lang w:eastAsia="zh-CN"/>
        </w:rPr>
        <w:t>4、5、6项未按时达到交付使用条件的，出卖人应在90日内完成整改或以替代方式满足买受人有关基础设施设备的使用需求，如出卖人未能在90日内完成整改或以替代方式满足买受人使用需求的，自第91日起，出卖人按日向买受人支付已付房款的万分之一的违约金。若交付商品房同时存在多项上述未达交付使用条件情形的，违约金仍按已付房款的</w:t>
      </w:r>
      <w:r>
        <w:rPr>
          <w:rFonts w:hint="eastAsia" w:asciiTheme="minorEastAsia" w:hAnsiTheme="minorEastAsia" w:eastAsiaTheme="minorEastAsia" w:cstheme="minorEastAsia"/>
          <w:highlight w:val="yellow"/>
          <w:u w:val="single"/>
          <w:lang w:eastAsia="zh-CN"/>
        </w:rPr>
        <w:t>万分之一</w:t>
      </w:r>
      <w:r>
        <w:rPr>
          <w:rFonts w:hint="eastAsia" w:asciiTheme="minorEastAsia" w:hAnsiTheme="minorEastAsia" w:eastAsiaTheme="minorEastAsia" w:cstheme="minorEastAsia"/>
          <w:u w:val="single"/>
          <w:lang w:eastAsia="zh-CN"/>
        </w:rPr>
        <w:t>标准计算，不予叠加计算。</w:t>
      </w:r>
    </w:p>
    <w:p>
      <w:pPr>
        <w:pStyle w:val="3"/>
        <w:ind w:right="186"/>
        <w:rPr>
          <w:lang w:eastAsia="zh-CN"/>
        </w:rPr>
      </w:pPr>
      <w:r>
        <w:rPr>
          <w:lang w:eastAsia="zh-CN"/>
        </w:rPr>
        <w:t>（二）公共服务及其他配套设施（以建设工程规划许可为准）</w:t>
      </w:r>
    </w:p>
    <w:p>
      <w:pPr>
        <w:pStyle w:val="3"/>
        <w:tabs>
          <w:tab w:val="left" w:pos="3239"/>
          <w:tab w:val="left" w:pos="4079"/>
          <w:tab w:val="left" w:pos="4919"/>
          <w:tab w:val="left" w:pos="9000"/>
        </w:tabs>
        <w:rPr>
          <w:color w:val="000000" w:themeColor="text1"/>
          <w:highlight w:val="none"/>
          <w:lang w:eastAsia="zh-CN"/>
          <w14:textFill>
            <w14:solidFill>
              <w14:schemeClr w14:val="tx1"/>
            </w14:solidFill>
          </w14:textFill>
        </w:rPr>
      </w:pPr>
      <w:r>
        <w:rPr>
          <w:rFonts w:cs="宋体"/>
          <w:color w:val="000000" w:themeColor="text1"/>
          <w:spacing w:val="-1"/>
          <w:highlight w:val="none"/>
          <w:lang w:eastAsia="zh-CN"/>
          <w14:textFill>
            <w14:solidFill>
              <w14:schemeClr w14:val="tx1"/>
            </w14:solidFill>
          </w14:textFill>
        </w:rPr>
        <w:t>1.</w:t>
      </w:r>
      <w:r>
        <w:rPr>
          <w:color w:val="000000" w:themeColor="text1"/>
          <w:spacing w:val="-1"/>
          <w:highlight w:val="none"/>
          <w:lang w:eastAsia="zh-CN"/>
          <w14:textFill>
            <w14:solidFill>
              <w14:schemeClr w14:val="tx1"/>
            </w14:solidFill>
          </w14:textFill>
        </w:rPr>
        <w:t>小区内绿地率：</w:t>
      </w:r>
      <w:ins w:id="198" w:author="唐平" w:date="2019-06-08T21:55:00Z">
        <w:r>
          <w:rPr>
            <w:color w:val="000000" w:themeColor="text1"/>
            <w:spacing w:val="-1"/>
            <w:highlight w:val="none"/>
            <w:u w:val="single"/>
            <w:lang w:eastAsia="zh-CN"/>
            <w14:textFill>
              <w14:solidFill>
                <w14:schemeClr w14:val="tx1"/>
              </w14:solidFill>
            </w14:textFill>
          </w:rPr>
          <w:t>20</w:t>
        </w:r>
      </w:ins>
      <w:ins w:id="199" w:author="周三岁" w:date="2021-08-27T15:33:54Z">
        <w:r>
          <w:rPr>
            <w:rFonts w:hint="eastAsia"/>
            <w:color w:val="000000" w:themeColor="text1"/>
            <w:spacing w:val="-1"/>
            <w:highlight w:val="none"/>
            <w:u w:val="single"/>
            <w:lang w:eastAsia="zh-CN"/>
            <w14:textFill>
              <w14:solidFill>
                <w14:schemeClr w14:val="tx1"/>
              </w14:solidFill>
            </w14:textFill>
          </w:rPr>
          <w:t>2</w:t>
        </w:r>
      </w:ins>
      <w:ins w:id="200" w:author="周三岁" w:date="2021-08-27T15:33:54Z">
        <w:r>
          <w:rPr>
            <w:rFonts w:hint="eastAsia"/>
            <w:color w:val="000000" w:themeColor="text1"/>
            <w:spacing w:val="-1"/>
            <w:highlight w:val="none"/>
            <w:u w:val="single"/>
            <w:lang w:val="en-US" w:eastAsia="zh-CN"/>
            <w14:textFill>
              <w14:solidFill>
                <w14:schemeClr w14:val="tx1"/>
              </w14:solidFill>
            </w14:textFill>
          </w:rPr>
          <w:t>1</w:t>
        </w:r>
      </w:ins>
      <w:ins w:id="201" w:author="唐平" w:date="2019-06-08T21:55:00Z">
        <w:r>
          <w:rPr>
            <w:color w:val="000000" w:themeColor="text1"/>
            <w:highlight w:val="none"/>
            <w:lang w:eastAsia="zh-CN"/>
            <w14:textFill>
              <w14:solidFill>
                <w14:schemeClr w14:val="tx1"/>
              </w14:solidFill>
            </w14:textFill>
          </w:rPr>
          <w:t>年</w:t>
        </w:r>
      </w:ins>
      <w:ins w:id="202" w:author="hy" w:date="2021-10-16T11:01:04Z">
        <w:r>
          <w:rPr>
            <w:rFonts w:hint="eastAsia" w:ascii="Times New Roman" w:hAnsi="Times New Roman" w:cs="Times New Roman"/>
            <w:color w:val="000000" w:themeColor="text1"/>
            <w:highlight w:val="none"/>
            <w:u w:val="single" w:color="000000"/>
            <w:lang w:eastAsia="zh-CN"/>
            <w14:textFill>
              <w14:solidFill>
                <w14:schemeClr w14:val="tx1"/>
              </w14:solidFill>
            </w14:textFill>
          </w:rPr>
          <w:t>1</w:t>
        </w:r>
      </w:ins>
      <w:ins w:id="203" w:author="hy" w:date="2021-10-16T11:01:04Z">
        <w:r>
          <w:rPr>
            <w:rFonts w:hint="eastAsia" w:ascii="Times New Roman" w:hAnsi="Times New Roman" w:cs="Times New Roman"/>
            <w:color w:val="000000" w:themeColor="text1"/>
            <w:highlight w:val="none"/>
            <w:u w:val="single" w:color="000000"/>
            <w:lang w:val="en-US" w:eastAsia="zh-CN"/>
            <w14:textFill>
              <w14:solidFill>
                <w14:schemeClr w14:val="tx1"/>
              </w14:solidFill>
            </w14:textFill>
          </w:rPr>
          <w:t>0</w:t>
        </w:r>
      </w:ins>
      <w:r>
        <w:rPr>
          <w:color w:val="000000" w:themeColor="text1"/>
          <w:highlight w:val="none"/>
          <w:lang w:eastAsia="zh-CN"/>
          <w14:textFill>
            <w14:solidFill>
              <w14:schemeClr w14:val="tx1"/>
            </w14:solidFill>
          </w14:textFill>
        </w:rPr>
        <w:t>月</w:t>
      </w:r>
      <w:ins w:id="204" w:author="唐平" w:date="2019-06-08T21:55:00Z">
        <w:r>
          <w:rPr>
            <w:rFonts w:ascii="Times New Roman" w:hAnsi="Times New Roman" w:cs="Times New Roman"/>
            <w:color w:val="000000" w:themeColor="text1"/>
            <w:highlight w:val="none"/>
            <w:u w:val="single" w:color="000000"/>
            <w:lang w:eastAsia="zh-CN"/>
            <w14:textFill>
              <w14:solidFill>
                <w14:schemeClr w14:val="tx1"/>
              </w14:solidFill>
            </w14:textFill>
          </w:rPr>
          <w:t>3</w:t>
        </w:r>
      </w:ins>
      <w:ins w:id="205" w:author="hy" w:date="2021-10-16T11:01:15Z">
        <w:r>
          <w:rPr>
            <w:rFonts w:hint="eastAsia" w:ascii="Times New Roman" w:hAnsi="Times New Roman" w:cs="Times New Roman"/>
            <w:color w:val="000000" w:themeColor="text1"/>
            <w:highlight w:val="none"/>
            <w:u w:val="single" w:color="000000"/>
            <w:lang w:eastAsia="zh-CN"/>
            <w14:textFill>
              <w14:solidFill>
                <w14:schemeClr w14:val="tx1"/>
              </w14:solidFill>
            </w14:textFill>
          </w:rPr>
          <w:t>1</w:t>
        </w:r>
      </w:ins>
      <w:r>
        <w:rPr>
          <w:color w:val="000000" w:themeColor="text1"/>
          <w:highlight w:val="none"/>
          <w:lang w:eastAsia="zh-CN"/>
          <w14:textFill>
            <w14:solidFill>
              <w14:schemeClr w14:val="tx1"/>
            </w14:solidFill>
          </w14:textFill>
        </w:rPr>
        <w:t>日达到</w:t>
      </w:r>
      <w:r>
        <w:rPr>
          <w:rFonts w:hint="eastAsia"/>
          <w:color w:val="000000" w:themeColor="text1"/>
          <w:highlight w:val="none"/>
          <w:u w:val="single"/>
          <w:lang w:eastAsia="zh-CN"/>
          <w14:textFill>
            <w14:solidFill>
              <w14:schemeClr w14:val="tx1"/>
            </w14:solidFill>
          </w14:textFill>
        </w:rPr>
        <w:t>绿化验收条件</w:t>
      </w:r>
      <w:r>
        <w:rPr>
          <w:color w:val="000000" w:themeColor="text1"/>
          <w:highlight w:val="none"/>
          <w:lang w:eastAsia="zh-CN"/>
          <w14:textFill>
            <w14:solidFill>
              <w14:schemeClr w14:val="tx1"/>
            </w14:solidFill>
          </w14:textFill>
        </w:rPr>
        <w:t>；</w:t>
      </w:r>
    </w:p>
    <w:p>
      <w:pPr>
        <w:pStyle w:val="3"/>
        <w:tabs>
          <w:tab w:val="left" w:pos="3719"/>
          <w:tab w:val="left" w:pos="4559"/>
          <w:tab w:val="left" w:pos="5399"/>
          <w:tab w:val="left" w:pos="9000"/>
        </w:tabs>
        <w:rPr>
          <w:color w:val="000000" w:themeColor="text1"/>
          <w:highlight w:val="none"/>
          <w:lang w:eastAsia="zh-CN"/>
          <w14:textFill>
            <w14:solidFill>
              <w14:schemeClr w14:val="tx1"/>
            </w14:solidFill>
          </w14:textFill>
        </w:rPr>
      </w:pPr>
      <w:r>
        <w:rPr>
          <w:rFonts w:cs="宋体"/>
          <w:color w:val="000000" w:themeColor="text1"/>
          <w:spacing w:val="-1"/>
          <w:highlight w:val="none"/>
          <w:lang w:eastAsia="zh-CN"/>
          <w14:textFill>
            <w14:solidFill>
              <w14:schemeClr w14:val="tx1"/>
            </w14:solidFill>
          </w14:textFill>
        </w:rPr>
        <w:t>2.</w:t>
      </w:r>
      <w:r>
        <w:rPr>
          <w:color w:val="000000" w:themeColor="text1"/>
          <w:spacing w:val="-1"/>
          <w:highlight w:val="none"/>
          <w:lang w:eastAsia="zh-CN"/>
          <w14:textFill>
            <w14:solidFill>
              <w14:schemeClr w14:val="tx1"/>
            </w14:solidFill>
          </w14:textFill>
        </w:rPr>
        <w:t>小区内非市政道路：</w:t>
      </w:r>
      <w:ins w:id="206" w:author="唐平" w:date="2019-06-08T21:54:00Z">
        <w:r>
          <w:rPr>
            <w:color w:val="000000" w:themeColor="text1"/>
            <w:spacing w:val="-1"/>
            <w:highlight w:val="none"/>
            <w:u w:val="single"/>
            <w:lang w:eastAsia="zh-CN"/>
            <w14:textFill>
              <w14:solidFill>
                <w14:schemeClr w14:val="tx1"/>
              </w14:solidFill>
            </w14:textFill>
          </w:rPr>
          <w:t>20</w:t>
        </w:r>
      </w:ins>
      <w:ins w:id="207" w:author="周三岁" w:date="2021-08-27T15:34:02Z">
        <w:r>
          <w:rPr>
            <w:rFonts w:hint="eastAsia"/>
            <w:color w:val="000000" w:themeColor="text1"/>
            <w:spacing w:val="-1"/>
            <w:highlight w:val="none"/>
            <w:u w:val="single"/>
            <w:lang w:eastAsia="zh-CN"/>
            <w14:textFill>
              <w14:solidFill>
                <w14:schemeClr w14:val="tx1"/>
              </w14:solidFill>
            </w14:textFill>
          </w:rPr>
          <w:t>2</w:t>
        </w:r>
      </w:ins>
      <w:ins w:id="208" w:author="周三岁" w:date="2021-08-27T15:34:03Z">
        <w:r>
          <w:rPr>
            <w:rFonts w:hint="eastAsia"/>
            <w:color w:val="000000" w:themeColor="text1"/>
            <w:spacing w:val="-1"/>
            <w:highlight w:val="none"/>
            <w:u w:val="single"/>
            <w:lang w:val="en-US" w:eastAsia="zh-CN"/>
            <w14:textFill>
              <w14:solidFill>
                <w14:schemeClr w14:val="tx1"/>
              </w14:solidFill>
            </w14:textFill>
          </w:rPr>
          <w:t>1</w:t>
        </w:r>
      </w:ins>
      <w:ins w:id="209" w:author="唐平" w:date="2019-06-08T21:54:00Z">
        <w:r>
          <w:rPr>
            <w:color w:val="000000" w:themeColor="text1"/>
            <w:highlight w:val="none"/>
            <w:lang w:eastAsia="zh-CN"/>
            <w14:textFill>
              <w14:solidFill>
                <w14:schemeClr w14:val="tx1"/>
              </w14:solidFill>
            </w14:textFill>
          </w:rPr>
          <w:t>年</w:t>
        </w:r>
      </w:ins>
      <w:ins w:id="210" w:author="hy" w:date="2021-10-16T11:01:06Z">
        <w:r>
          <w:rPr>
            <w:rFonts w:hint="eastAsia" w:ascii="Times New Roman" w:hAnsi="Times New Roman" w:cs="Times New Roman"/>
            <w:color w:val="000000" w:themeColor="text1"/>
            <w:highlight w:val="none"/>
            <w:u w:val="single" w:color="000000"/>
            <w:lang w:eastAsia="zh-CN"/>
            <w14:textFill>
              <w14:solidFill>
                <w14:schemeClr w14:val="tx1"/>
              </w14:solidFill>
            </w14:textFill>
          </w:rPr>
          <w:t>1</w:t>
        </w:r>
      </w:ins>
      <w:ins w:id="211" w:author="hy" w:date="2021-10-16T11:01:06Z">
        <w:r>
          <w:rPr>
            <w:rFonts w:hint="eastAsia" w:ascii="Times New Roman" w:hAnsi="Times New Roman" w:cs="Times New Roman"/>
            <w:color w:val="000000" w:themeColor="text1"/>
            <w:highlight w:val="none"/>
            <w:u w:val="single" w:color="000000"/>
            <w:lang w:val="en-US" w:eastAsia="zh-CN"/>
            <w14:textFill>
              <w14:solidFill>
                <w14:schemeClr w14:val="tx1"/>
              </w14:solidFill>
            </w14:textFill>
          </w:rPr>
          <w:t>0</w:t>
        </w:r>
      </w:ins>
      <w:r>
        <w:rPr>
          <w:color w:val="000000" w:themeColor="text1"/>
          <w:highlight w:val="none"/>
          <w:lang w:eastAsia="zh-CN"/>
          <w14:textFill>
            <w14:solidFill>
              <w14:schemeClr w14:val="tx1"/>
            </w14:solidFill>
          </w14:textFill>
        </w:rPr>
        <w:t>月</w:t>
      </w:r>
      <w:ins w:id="212" w:author="唐平" w:date="2019-06-08T21:54:00Z">
        <w:r>
          <w:rPr>
            <w:rFonts w:hint="eastAsia" w:ascii="Times New Roman" w:hAnsi="Times New Roman" w:cs="Times New Roman"/>
            <w:color w:val="000000" w:themeColor="text1"/>
            <w:highlight w:val="none"/>
            <w:u w:val="single" w:color="000000"/>
            <w:lang w:eastAsia="zh-CN"/>
            <w14:textFill>
              <w14:solidFill>
                <w14:schemeClr w14:val="tx1"/>
              </w14:solidFill>
            </w14:textFill>
          </w:rPr>
          <w:t>3</w:t>
        </w:r>
      </w:ins>
      <w:ins w:id="213" w:author="hy" w:date="2021-10-16T11:01:16Z">
        <w:r>
          <w:rPr>
            <w:rFonts w:hint="eastAsia" w:ascii="Times New Roman" w:hAnsi="Times New Roman" w:cs="Times New Roman"/>
            <w:color w:val="000000" w:themeColor="text1"/>
            <w:highlight w:val="none"/>
            <w:u w:val="single" w:color="000000"/>
            <w:lang w:eastAsia="zh-CN"/>
            <w14:textFill>
              <w14:solidFill>
                <w14:schemeClr w14:val="tx1"/>
              </w14:solidFill>
            </w14:textFill>
          </w:rPr>
          <w:t>1</w:t>
        </w:r>
      </w:ins>
      <w:r>
        <w:rPr>
          <w:color w:val="000000" w:themeColor="text1"/>
          <w:highlight w:val="none"/>
          <w:lang w:eastAsia="zh-CN"/>
          <w14:textFill>
            <w14:solidFill>
              <w14:schemeClr w14:val="tx1"/>
            </w14:solidFill>
          </w14:textFill>
        </w:rPr>
        <w:t>日达到</w:t>
      </w:r>
      <w:r>
        <w:rPr>
          <w:rFonts w:hint="eastAsia"/>
          <w:color w:val="000000" w:themeColor="text1"/>
          <w:highlight w:val="none"/>
          <w:u w:val="single"/>
          <w:lang w:eastAsia="zh-CN"/>
          <w14:textFill>
            <w14:solidFill>
              <w14:schemeClr w14:val="tx1"/>
            </w14:solidFill>
          </w14:textFill>
        </w:rPr>
        <w:t>建设工程规划验收条件</w:t>
      </w:r>
      <w:r>
        <w:rPr>
          <w:color w:val="000000" w:themeColor="text1"/>
          <w:highlight w:val="none"/>
          <w:lang w:eastAsia="zh-CN"/>
          <w14:textFill>
            <w14:solidFill>
              <w14:schemeClr w14:val="tx1"/>
            </w14:solidFill>
          </w14:textFill>
        </w:rPr>
        <w:t>；</w:t>
      </w:r>
    </w:p>
    <w:p>
      <w:pPr>
        <w:pStyle w:val="3"/>
        <w:tabs>
          <w:tab w:val="left" w:pos="3719"/>
          <w:tab w:val="left" w:pos="4559"/>
          <w:tab w:val="left" w:pos="5399"/>
          <w:tab w:val="left" w:pos="9000"/>
        </w:tabs>
        <w:rPr>
          <w:color w:val="000000" w:themeColor="text1"/>
          <w:highlight w:val="none"/>
          <w:lang w:eastAsia="zh-CN"/>
          <w14:textFill>
            <w14:solidFill>
              <w14:schemeClr w14:val="tx1"/>
            </w14:solidFill>
          </w14:textFill>
        </w:rPr>
      </w:pPr>
      <w:r>
        <w:rPr>
          <w:rFonts w:cs="宋体"/>
          <w:color w:val="000000" w:themeColor="text1"/>
          <w:spacing w:val="-1"/>
          <w:highlight w:val="none"/>
          <w:lang w:eastAsia="zh-CN"/>
          <w14:textFill>
            <w14:solidFill>
              <w14:schemeClr w14:val="tx1"/>
            </w14:solidFill>
          </w14:textFill>
        </w:rPr>
        <w:t>3.</w:t>
      </w:r>
      <w:r>
        <w:rPr>
          <w:color w:val="000000" w:themeColor="text1"/>
          <w:spacing w:val="-1"/>
          <w:highlight w:val="none"/>
          <w:lang w:eastAsia="zh-CN"/>
          <w14:textFill>
            <w14:solidFill>
              <w14:schemeClr w14:val="tx1"/>
            </w14:solidFill>
          </w14:textFill>
        </w:rPr>
        <w:t>规划的车位、车库：</w:t>
      </w:r>
      <w:ins w:id="214" w:author="唐平" w:date="2019-06-08T21:54:00Z">
        <w:r>
          <w:rPr>
            <w:color w:val="000000" w:themeColor="text1"/>
            <w:spacing w:val="-1"/>
            <w:highlight w:val="none"/>
            <w:u w:val="single"/>
            <w:lang w:eastAsia="zh-CN"/>
            <w14:textFill>
              <w14:solidFill>
                <w14:schemeClr w14:val="tx1"/>
              </w14:solidFill>
            </w14:textFill>
          </w:rPr>
          <w:t>20</w:t>
        </w:r>
      </w:ins>
      <w:ins w:id="215" w:author="周三岁" w:date="2021-08-27T15:34:31Z">
        <w:r>
          <w:rPr>
            <w:rFonts w:hint="eastAsia"/>
            <w:color w:val="000000" w:themeColor="text1"/>
            <w:spacing w:val="-1"/>
            <w:highlight w:val="none"/>
            <w:u w:val="single"/>
            <w:lang w:eastAsia="zh-CN"/>
            <w14:textFill>
              <w14:solidFill>
                <w14:schemeClr w14:val="tx1"/>
              </w14:solidFill>
            </w14:textFill>
          </w:rPr>
          <w:t>2</w:t>
        </w:r>
      </w:ins>
      <w:ins w:id="216" w:author="周三岁" w:date="2021-08-27T15:34:31Z">
        <w:r>
          <w:rPr>
            <w:rFonts w:hint="eastAsia"/>
            <w:color w:val="000000" w:themeColor="text1"/>
            <w:spacing w:val="-1"/>
            <w:highlight w:val="none"/>
            <w:u w:val="single"/>
            <w:lang w:val="en-US" w:eastAsia="zh-CN"/>
            <w14:textFill>
              <w14:solidFill>
                <w14:schemeClr w14:val="tx1"/>
              </w14:solidFill>
            </w14:textFill>
          </w:rPr>
          <w:t>1</w:t>
        </w:r>
      </w:ins>
      <w:ins w:id="217" w:author="唐平" w:date="2019-06-08T21:54:00Z">
        <w:r>
          <w:rPr>
            <w:color w:val="000000" w:themeColor="text1"/>
            <w:highlight w:val="none"/>
            <w:lang w:eastAsia="zh-CN"/>
            <w14:textFill>
              <w14:solidFill>
                <w14:schemeClr w14:val="tx1"/>
              </w14:solidFill>
            </w14:textFill>
          </w:rPr>
          <w:t>年</w:t>
        </w:r>
      </w:ins>
      <w:ins w:id="218" w:author="hy" w:date="2021-10-16T11:01:08Z">
        <w:r>
          <w:rPr>
            <w:rFonts w:hint="eastAsia" w:ascii="Times New Roman" w:hAnsi="Times New Roman" w:cs="Times New Roman"/>
            <w:color w:val="000000" w:themeColor="text1"/>
            <w:highlight w:val="none"/>
            <w:u w:val="single" w:color="000000"/>
            <w:lang w:eastAsia="zh-CN"/>
            <w14:textFill>
              <w14:solidFill>
                <w14:schemeClr w14:val="tx1"/>
              </w14:solidFill>
            </w14:textFill>
          </w:rPr>
          <w:t>1</w:t>
        </w:r>
      </w:ins>
      <w:ins w:id="219" w:author="hy" w:date="2021-10-16T11:01:09Z">
        <w:r>
          <w:rPr>
            <w:rFonts w:hint="eastAsia" w:ascii="Times New Roman" w:hAnsi="Times New Roman" w:cs="Times New Roman"/>
            <w:color w:val="000000" w:themeColor="text1"/>
            <w:highlight w:val="none"/>
            <w:u w:val="single" w:color="000000"/>
            <w:lang w:val="en-US" w:eastAsia="zh-CN"/>
            <w14:textFill>
              <w14:solidFill>
                <w14:schemeClr w14:val="tx1"/>
              </w14:solidFill>
            </w14:textFill>
          </w:rPr>
          <w:t>0</w:t>
        </w:r>
      </w:ins>
      <w:r>
        <w:rPr>
          <w:color w:val="000000" w:themeColor="text1"/>
          <w:highlight w:val="none"/>
          <w:lang w:eastAsia="zh-CN"/>
          <w14:textFill>
            <w14:solidFill>
              <w14:schemeClr w14:val="tx1"/>
            </w14:solidFill>
          </w14:textFill>
        </w:rPr>
        <w:t>月</w:t>
      </w:r>
      <w:ins w:id="220" w:author="唐平" w:date="2019-06-08T21:54:00Z">
        <w:r>
          <w:rPr>
            <w:rFonts w:ascii="Times New Roman" w:hAnsi="Times New Roman" w:cs="Times New Roman"/>
            <w:color w:val="000000" w:themeColor="text1"/>
            <w:highlight w:val="none"/>
            <w:u w:val="single" w:color="000000"/>
            <w:lang w:eastAsia="zh-CN"/>
            <w14:textFill>
              <w14:solidFill>
                <w14:schemeClr w14:val="tx1"/>
              </w14:solidFill>
            </w14:textFill>
          </w:rPr>
          <w:t>3</w:t>
        </w:r>
      </w:ins>
      <w:ins w:id="221" w:author="hy" w:date="2021-10-16T11:01:18Z">
        <w:r>
          <w:rPr>
            <w:rFonts w:hint="eastAsia" w:ascii="Times New Roman" w:hAnsi="Times New Roman" w:cs="Times New Roman"/>
            <w:color w:val="000000" w:themeColor="text1"/>
            <w:highlight w:val="none"/>
            <w:u w:val="single" w:color="000000"/>
            <w:lang w:eastAsia="zh-CN"/>
            <w14:textFill>
              <w14:solidFill>
                <w14:schemeClr w14:val="tx1"/>
              </w14:solidFill>
            </w14:textFill>
          </w:rPr>
          <w:t>1</w:t>
        </w:r>
      </w:ins>
      <w:r>
        <w:rPr>
          <w:color w:val="000000" w:themeColor="text1"/>
          <w:highlight w:val="none"/>
          <w:lang w:eastAsia="zh-CN"/>
          <w14:textFill>
            <w14:solidFill>
              <w14:schemeClr w14:val="tx1"/>
            </w14:solidFill>
          </w14:textFill>
        </w:rPr>
        <w:t>日达到</w:t>
      </w:r>
      <w:r>
        <w:rPr>
          <w:rFonts w:hint="eastAsia"/>
          <w:color w:val="000000" w:themeColor="text1"/>
          <w:highlight w:val="none"/>
          <w:u w:val="single"/>
          <w:lang w:eastAsia="zh-CN"/>
          <w14:textFill>
            <w14:solidFill>
              <w14:schemeClr w14:val="tx1"/>
            </w14:solidFill>
          </w14:textFill>
        </w:rPr>
        <w:t>建设工程规划验收条件</w:t>
      </w:r>
      <w:r>
        <w:rPr>
          <w:color w:val="000000" w:themeColor="text1"/>
          <w:highlight w:val="none"/>
          <w:lang w:eastAsia="zh-CN"/>
          <w14:textFill>
            <w14:solidFill>
              <w14:schemeClr w14:val="tx1"/>
            </w14:solidFill>
          </w14:textFill>
        </w:rPr>
        <w:t>；</w:t>
      </w:r>
    </w:p>
    <w:p>
      <w:pPr>
        <w:pStyle w:val="3"/>
        <w:tabs>
          <w:tab w:val="left" w:pos="3239"/>
          <w:tab w:val="left" w:pos="4079"/>
          <w:tab w:val="left" w:pos="4919"/>
          <w:tab w:val="left" w:pos="9000"/>
        </w:tabs>
        <w:spacing w:before="133"/>
        <w:rPr>
          <w:color w:val="000000" w:themeColor="text1"/>
          <w:highlight w:val="none"/>
          <w:lang w:eastAsia="zh-CN"/>
          <w14:textFill>
            <w14:solidFill>
              <w14:schemeClr w14:val="tx1"/>
            </w14:solidFill>
          </w14:textFill>
        </w:rPr>
      </w:pPr>
      <w:r>
        <w:rPr>
          <w:rFonts w:cs="宋体"/>
          <w:color w:val="000000" w:themeColor="text1"/>
          <w:spacing w:val="-1"/>
          <w:highlight w:val="none"/>
          <w:lang w:eastAsia="zh-CN"/>
          <w14:textFill>
            <w14:solidFill>
              <w14:schemeClr w14:val="tx1"/>
            </w14:solidFill>
          </w14:textFill>
        </w:rPr>
        <w:t>4.</w:t>
      </w:r>
      <w:r>
        <w:rPr>
          <w:color w:val="000000" w:themeColor="text1"/>
          <w:spacing w:val="-1"/>
          <w:highlight w:val="none"/>
          <w:lang w:eastAsia="zh-CN"/>
          <w14:textFill>
            <w14:solidFill>
              <w14:schemeClr w14:val="tx1"/>
            </w14:solidFill>
          </w14:textFill>
        </w:rPr>
        <w:t>物业服务用房：</w:t>
      </w:r>
      <w:ins w:id="222" w:author="唐平" w:date="2019-06-08T21:54:00Z">
        <w:r>
          <w:rPr>
            <w:color w:val="000000" w:themeColor="text1"/>
            <w:spacing w:val="-1"/>
            <w:highlight w:val="none"/>
            <w:u w:val="single"/>
            <w:lang w:eastAsia="zh-CN"/>
            <w14:textFill>
              <w14:solidFill>
                <w14:schemeClr w14:val="tx1"/>
              </w14:solidFill>
            </w14:textFill>
          </w:rPr>
          <w:t>20</w:t>
        </w:r>
      </w:ins>
      <w:ins w:id="223" w:author="周三岁" w:date="2021-08-27T15:34:38Z">
        <w:r>
          <w:rPr>
            <w:rFonts w:hint="eastAsia"/>
            <w:color w:val="000000" w:themeColor="text1"/>
            <w:spacing w:val="-1"/>
            <w:highlight w:val="none"/>
            <w:u w:val="single"/>
            <w:lang w:eastAsia="zh-CN"/>
            <w14:textFill>
              <w14:solidFill>
                <w14:schemeClr w14:val="tx1"/>
              </w14:solidFill>
            </w14:textFill>
          </w:rPr>
          <w:t>2</w:t>
        </w:r>
      </w:ins>
      <w:ins w:id="224" w:author="周三岁" w:date="2021-08-27T15:34:38Z">
        <w:r>
          <w:rPr>
            <w:rFonts w:hint="eastAsia"/>
            <w:color w:val="000000" w:themeColor="text1"/>
            <w:spacing w:val="-1"/>
            <w:highlight w:val="none"/>
            <w:u w:val="single"/>
            <w:lang w:val="en-US" w:eastAsia="zh-CN"/>
            <w14:textFill>
              <w14:solidFill>
                <w14:schemeClr w14:val="tx1"/>
              </w14:solidFill>
            </w14:textFill>
          </w:rPr>
          <w:t>1</w:t>
        </w:r>
      </w:ins>
      <w:ins w:id="225" w:author="唐平" w:date="2019-06-08T21:54:00Z">
        <w:r>
          <w:rPr>
            <w:color w:val="000000" w:themeColor="text1"/>
            <w:highlight w:val="none"/>
            <w:lang w:eastAsia="zh-CN"/>
            <w14:textFill>
              <w14:solidFill>
                <w14:schemeClr w14:val="tx1"/>
              </w14:solidFill>
            </w14:textFill>
          </w:rPr>
          <w:t>年</w:t>
        </w:r>
      </w:ins>
      <w:ins w:id="226" w:author="hy" w:date="2021-10-16T11:01:11Z">
        <w:r>
          <w:rPr>
            <w:rFonts w:hint="eastAsia" w:ascii="Times New Roman" w:hAnsi="Times New Roman" w:cs="Times New Roman"/>
            <w:color w:val="000000" w:themeColor="text1"/>
            <w:highlight w:val="none"/>
            <w:u w:val="single" w:color="000000"/>
            <w:lang w:eastAsia="zh-CN"/>
            <w14:textFill>
              <w14:solidFill>
                <w14:schemeClr w14:val="tx1"/>
              </w14:solidFill>
            </w14:textFill>
          </w:rPr>
          <w:t>1</w:t>
        </w:r>
      </w:ins>
      <w:ins w:id="227" w:author="hy" w:date="2021-10-16T11:01:11Z">
        <w:r>
          <w:rPr>
            <w:rFonts w:hint="eastAsia" w:ascii="Times New Roman" w:hAnsi="Times New Roman" w:cs="Times New Roman"/>
            <w:color w:val="000000" w:themeColor="text1"/>
            <w:highlight w:val="none"/>
            <w:u w:val="single" w:color="000000"/>
            <w:lang w:val="en-US" w:eastAsia="zh-CN"/>
            <w14:textFill>
              <w14:solidFill>
                <w14:schemeClr w14:val="tx1"/>
              </w14:solidFill>
            </w14:textFill>
          </w:rPr>
          <w:t>0</w:t>
        </w:r>
      </w:ins>
      <w:r>
        <w:rPr>
          <w:color w:val="000000" w:themeColor="text1"/>
          <w:highlight w:val="none"/>
          <w:lang w:eastAsia="zh-CN"/>
          <w14:textFill>
            <w14:solidFill>
              <w14:schemeClr w14:val="tx1"/>
            </w14:solidFill>
          </w14:textFill>
        </w:rPr>
        <w:t>月</w:t>
      </w:r>
      <w:ins w:id="228" w:author="唐平" w:date="2019-06-08T21:54:00Z">
        <w:r>
          <w:rPr>
            <w:rFonts w:ascii="Times New Roman" w:hAnsi="Times New Roman" w:cs="Times New Roman"/>
            <w:color w:val="000000" w:themeColor="text1"/>
            <w:highlight w:val="none"/>
            <w:u w:val="single" w:color="000000"/>
            <w:lang w:eastAsia="zh-CN"/>
            <w14:textFill>
              <w14:solidFill>
                <w14:schemeClr w14:val="tx1"/>
              </w14:solidFill>
            </w14:textFill>
          </w:rPr>
          <w:t>3</w:t>
        </w:r>
      </w:ins>
      <w:ins w:id="229" w:author="hy" w:date="2021-10-16T11:01:19Z">
        <w:r>
          <w:rPr>
            <w:rFonts w:hint="eastAsia" w:ascii="Times New Roman" w:hAnsi="Times New Roman" w:cs="Times New Roman"/>
            <w:color w:val="000000" w:themeColor="text1"/>
            <w:highlight w:val="none"/>
            <w:u w:val="single" w:color="000000"/>
            <w:lang w:eastAsia="zh-CN"/>
            <w14:textFill>
              <w14:solidFill>
                <w14:schemeClr w14:val="tx1"/>
              </w14:solidFill>
            </w14:textFill>
          </w:rPr>
          <w:t>1</w:t>
        </w:r>
      </w:ins>
      <w:r>
        <w:rPr>
          <w:color w:val="000000" w:themeColor="text1"/>
          <w:highlight w:val="none"/>
          <w:lang w:eastAsia="zh-CN"/>
          <w14:textFill>
            <w14:solidFill>
              <w14:schemeClr w14:val="tx1"/>
            </w14:solidFill>
          </w14:textFill>
        </w:rPr>
        <w:t>日达到</w:t>
      </w:r>
      <w:r>
        <w:rPr>
          <w:rFonts w:hint="eastAsia"/>
          <w:color w:val="000000" w:themeColor="text1"/>
          <w:highlight w:val="none"/>
          <w:u w:val="single"/>
          <w:lang w:eastAsia="zh-CN"/>
          <w14:textFill>
            <w14:solidFill>
              <w14:schemeClr w14:val="tx1"/>
            </w14:solidFill>
          </w14:textFill>
        </w:rPr>
        <w:t>建设工程规划验收条件</w:t>
      </w:r>
      <w:r>
        <w:rPr>
          <w:color w:val="000000" w:themeColor="text1"/>
          <w:highlight w:val="none"/>
          <w:lang w:eastAsia="zh-CN"/>
          <w14:textFill>
            <w14:solidFill>
              <w14:schemeClr w14:val="tx1"/>
            </w14:solidFill>
          </w14:textFill>
        </w:rPr>
        <w:t>；</w:t>
      </w:r>
    </w:p>
    <w:p>
      <w:pPr>
        <w:pStyle w:val="3"/>
        <w:tabs>
          <w:tab w:val="left" w:pos="3239"/>
          <w:tab w:val="left" w:pos="4079"/>
          <w:tab w:val="left" w:pos="4919"/>
          <w:tab w:val="left" w:pos="9000"/>
        </w:tabs>
        <w:rPr>
          <w:lang w:eastAsia="zh-CN"/>
        </w:rPr>
      </w:pPr>
      <w:r>
        <w:rPr>
          <w:rFonts w:cs="宋体"/>
          <w:spacing w:val="-1"/>
          <w:lang w:eastAsia="zh-CN"/>
        </w:rPr>
        <w:t>5.</w:t>
      </w:r>
      <w:r>
        <w:rPr>
          <w:spacing w:val="-1"/>
          <w:lang w:eastAsia="zh-CN"/>
        </w:rPr>
        <w:t>医疗卫生机构：</w:t>
      </w:r>
      <w:r>
        <w:rPr>
          <w:rFonts w:ascii="Times New Roman" w:hAnsi="Times New Roman" w:eastAsia="Times New Roman" w:cs="Times New Roman"/>
          <w:spacing w:val="-1"/>
          <w:u w:val="single" w:color="000000"/>
          <w:lang w:eastAsia="zh-CN"/>
        </w:rPr>
        <w:tab/>
      </w:r>
      <w:r>
        <w:rPr>
          <w:rFonts w:hint="eastAsia" w:ascii="Times New Roman" w:hAnsi="Times New Roman" w:cs="Times New Roman" w:eastAsiaTheme="minorEastAsia"/>
          <w:spacing w:val="-1"/>
          <w:u w:val="single" w:color="000000"/>
          <w:lang w:eastAsia="zh-CN"/>
        </w:rPr>
        <w:t>×</w:t>
      </w:r>
      <w:r>
        <w:rPr>
          <w:lang w:eastAsia="zh-CN"/>
        </w:rPr>
        <w:t>年</w:t>
      </w:r>
      <w:r>
        <w:rPr>
          <w:rFonts w:ascii="Times New Roman" w:hAnsi="Times New Roman" w:eastAsia="Times New Roman" w:cs="Times New Roman"/>
          <w:u w:val="single" w:color="000000"/>
          <w:lang w:eastAsia="zh-CN"/>
        </w:rPr>
        <w:tab/>
      </w:r>
      <w:r>
        <w:rPr>
          <w:rFonts w:hint="eastAsia" w:ascii="Times New Roman" w:hAnsi="Times New Roman" w:cs="Times New Roman" w:eastAsiaTheme="minorEastAsia"/>
          <w:u w:val="single" w:color="000000"/>
          <w:lang w:eastAsia="zh-CN"/>
        </w:rPr>
        <w:t>×</w:t>
      </w:r>
      <w:r>
        <w:rPr>
          <w:lang w:eastAsia="zh-CN"/>
        </w:rPr>
        <w:t>月</w:t>
      </w:r>
      <w:r>
        <w:rPr>
          <w:rFonts w:ascii="Times New Roman" w:hAnsi="Times New Roman" w:eastAsia="Times New Roman" w:cs="Times New Roman"/>
          <w:u w:val="single" w:color="000000"/>
          <w:lang w:eastAsia="zh-CN"/>
        </w:rPr>
        <w:tab/>
      </w:r>
      <w:r>
        <w:rPr>
          <w:rFonts w:hint="eastAsia" w:ascii="Times New Roman" w:hAnsi="Times New Roman" w:cs="Times New Roman" w:eastAsiaTheme="minorEastAsia"/>
          <w:u w:val="single" w:color="000000"/>
          <w:lang w:eastAsia="zh-CN"/>
        </w:rPr>
        <w:t>×</w:t>
      </w:r>
      <w:r>
        <w:rPr>
          <w:lang w:eastAsia="zh-CN"/>
        </w:rPr>
        <w:t>日达到</w:t>
      </w:r>
      <w:r>
        <w:rPr>
          <w:rFonts w:ascii="Times New Roman" w:hAnsi="Times New Roman" w:cs="Times New Roman" w:eastAsiaTheme="minorEastAsia"/>
          <w:u w:val="single" w:color="000000"/>
          <w:lang w:eastAsia="zh-CN"/>
        </w:rPr>
        <w:t xml:space="preserve"> </w:t>
      </w:r>
      <w:r>
        <w:rPr>
          <w:rFonts w:hint="eastAsia" w:ascii="Times New Roman" w:hAnsi="Times New Roman" w:cs="Times New Roman" w:eastAsiaTheme="minorEastAsia"/>
          <w:u w:val="single" w:color="000000"/>
          <w:lang w:eastAsia="zh-CN"/>
        </w:rPr>
        <w:t>×</w:t>
      </w:r>
      <w:r>
        <w:rPr>
          <w:rFonts w:ascii="Times New Roman" w:hAnsi="Times New Roman" w:cs="Times New Roman" w:eastAsiaTheme="minorEastAsia"/>
          <w:u w:val="single" w:color="000000"/>
          <w:lang w:eastAsia="zh-CN"/>
        </w:rPr>
        <w:t xml:space="preserve">   </w:t>
      </w:r>
      <w:r>
        <w:rPr>
          <w:lang w:eastAsia="zh-CN"/>
        </w:rPr>
        <w:t>；</w:t>
      </w:r>
    </w:p>
    <w:p>
      <w:pPr>
        <w:pStyle w:val="3"/>
        <w:tabs>
          <w:tab w:val="left" w:pos="2519"/>
          <w:tab w:val="left" w:pos="3359"/>
          <w:tab w:val="left" w:pos="4199"/>
          <w:tab w:val="left" w:pos="9000"/>
        </w:tabs>
        <w:rPr>
          <w:lang w:eastAsia="zh-CN"/>
        </w:rPr>
      </w:pPr>
      <w:r>
        <w:rPr>
          <w:rFonts w:cs="宋体"/>
          <w:spacing w:val="-1"/>
          <w:lang w:eastAsia="zh-CN"/>
        </w:rPr>
        <w:t>6.</w:t>
      </w:r>
      <w:r>
        <w:rPr>
          <w:spacing w:val="-1"/>
          <w:lang w:eastAsia="zh-CN"/>
        </w:rPr>
        <w:t>幼儿园：</w:t>
      </w:r>
      <w:r>
        <w:rPr>
          <w:rFonts w:ascii="Times New Roman" w:hAnsi="Times New Roman" w:eastAsia="Times New Roman" w:cs="Times New Roman"/>
          <w:spacing w:val="-1"/>
          <w:u w:val="single" w:color="000000"/>
          <w:lang w:eastAsia="zh-CN"/>
        </w:rPr>
        <w:tab/>
      </w:r>
      <w:r>
        <w:rPr>
          <w:rFonts w:hint="eastAsia" w:ascii="Times New Roman" w:hAnsi="Times New Roman" w:cs="Times New Roman" w:eastAsiaTheme="minorEastAsia"/>
          <w:spacing w:val="-1"/>
          <w:u w:val="single" w:color="000000"/>
          <w:lang w:eastAsia="zh-CN"/>
        </w:rPr>
        <w:t>×</w:t>
      </w:r>
      <w:r>
        <w:rPr>
          <w:lang w:eastAsia="zh-CN"/>
        </w:rPr>
        <w:t>年</w:t>
      </w:r>
      <w:r>
        <w:rPr>
          <w:rFonts w:ascii="Times New Roman" w:hAnsi="Times New Roman" w:eastAsia="Times New Roman" w:cs="Times New Roman"/>
          <w:u w:val="single" w:color="000000"/>
          <w:lang w:eastAsia="zh-CN"/>
        </w:rPr>
        <w:tab/>
      </w:r>
      <w:r>
        <w:rPr>
          <w:rFonts w:hint="eastAsia" w:ascii="Times New Roman" w:hAnsi="Times New Roman" w:cs="Times New Roman" w:eastAsiaTheme="minorEastAsia"/>
          <w:u w:val="single" w:color="000000"/>
          <w:lang w:eastAsia="zh-CN"/>
        </w:rPr>
        <w:t>×</w:t>
      </w:r>
      <w:r>
        <w:rPr>
          <w:lang w:eastAsia="zh-CN"/>
        </w:rPr>
        <w:t>月</w:t>
      </w:r>
      <w:r>
        <w:rPr>
          <w:rFonts w:ascii="Times New Roman" w:hAnsi="Times New Roman" w:eastAsia="Times New Roman" w:cs="Times New Roman"/>
          <w:u w:val="single" w:color="000000"/>
          <w:lang w:eastAsia="zh-CN"/>
        </w:rPr>
        <w:tab/>
      </w:r>
      <w:r>
        <w:rPr>
          <w:rFonts w:hint="eastAsia" w:ascii="Times New Roman" w:hAnsi="Times New Roman" w:cs="Times New Roman" w:eastAsiaTheme="minorEastAsia"/>
          <w:u w:val="single" w:color="000000"/>
          <w:lang w:eastAsia="zh-CN"/>
        </w:rPr>
        <w:t>×</w:t>
      </w:r>
      <w:r>
        <w:rPr>
          <w:lang w:eastAsia="zh-CN"/>
        </w:rPr>
        <w:t>日达到</w:t>
      </w:r>
      <w:r>
        <w:rPr>
          <w:rFonts w:ascii="Times New Roman" w:hAnsi="Times New Roman" w:cs="Times New Roman" w:eastAsiaTheme="minorEastAsia"/>
          <w:u w:val="single" w:color="000000"/>
          <w:lang w:eastAsia="zh-CN"/>
        </w:rPr>
        <w:t xml:space="preserve"> </w:t>
      </w:r>
      <w:r>
        <w:rPr>
          <w:rFonts w:hint="eastAsia" w:ascii="Times New Roman" w:hAnsi="Times New Roman" w:cs="Times New Roman" w:eastAsiaTheme="minorEastAsia"/>
          <w:u w:val="single" w:color="000000"/>
          <w:lang w:eastAsia="zh-CN"/>
        </w:rPr>
        <w:t>×</w:t>
      </w:r>
      <w:r>
        <w:rPr>
          <w:rFonts w:ascii="Times New Roman" w:hAnsi="Times New Roman" w:cs="Times New Roman" w:eastAsiaTheme="minorEastAsia"/>
          <w:u w:val="single" w:color="000000"/>
          <w:lang w:eastAsia="zh-CN"/>
        </w:rPr>
        <w:t xml:space="preserve">   </w:t>
      </w:r>
      <w:r>
        <w:rPr>
          <w:lang w:eastAsia="zh-CN"/>
        </w:rPr>
        <w:t>；</w:t>
      </w:r>
    </w:p>
    <w:p>
      <w:pPr>
        <w:pStyle w:val="3"/>
        <w:tabs>
          <w:tab w:val="left" w:pos="2278"/>
          <w:tab w:val="left" w:pos="3119"/>
          <w:tab w:val="left" w:pos="3959"/>
          <w:tab w:val="left" w:pos="9000"/>
        </w:tabs>
        <w:rPr>
          <w:lang w:eastAsia="zh-CN"/>
        </w:rPr>
      </w:pPr>
      <w:r>
        <w:rPr>
          <w:rFonts w:cs="宋体"/>
          <w:spacing w:val="-1"/>
          <w:lang w:eastAsia="zh-CN"/>
        </w:rPr>
        <w:t>7.</w:t>
      </w:r>
      <w:r>
        <w:rPr>
          <w:spacing w:val="-1"/>
          <w:lang w:eastAsia="zh-CN"/>
        </w:rPr>
        <w:t>学校：</w:t>
      </w:r>
      <w:r>
        <w:rPr>
          <w:rFonts w:ascii="Times New Roman" w:hAnsi="Times New Roman" w:eastAsia="Times New Roman" w:cs="Times New Roman"/>
          <w:spacing w:val="-1"/>
          <w:u w:val="single" w:color="000000"/>
          <w:lang w:eastAsia="zh-CN"/>
        </w:rPr>
        <w:tab/>
      </w:r>
      <w:r>
        <w:rPr>
          <w:rFonts w:hint="eastAsia" w:ascii="Times New Roman" w:hAnsi="Times New Roman" w:cs="Times New Roman" w:eastAsiaTheme="minorEastAsia"/>
          <w:spacing w:val="-1"/>
          <w:u w:val="single" w:color="000000"/>
          <w:lang w:eastAsia="zh-CN"/>
        </w:rPr>
        <w:t>×</w:t>
      </w:r>
      <w:r>
        <w:rPr>
          <w:lang w:eastAsia="zh-CN"/>
        </w:rPr>
        <w:t>年</w:t>
      </w:r>
      <w:r>
        <w:rPr>
          <w:rFonts w:ascii="Times New Roman" w:hAnsi="Times New Roman" w:eastAsia="Times New Roman" w:cs="Times New Roman"/>
          <w:u w:val="single" w:color="000000"/>
          <w:lang w:eastAsia="zh-CN"/>
        </w:rPr>
        <w:tab/>
      </w:r>
      <w:r>
        <w:rPr>
          <w:rFonts w:hint="eastAsia" w:ascii="Times New Roman" w:hAnsi="Times New Roman" w:cs="Times New Roman" w:eastAsiaTheme="minorEastAsia"/>
          <w:u w:val="single" w:color="000000"/>
          <w:lang w:eastAsia="zh-CN"/>
        </w:rPr>
        <w:t>×</w:t>
      </w:r>
      <w:r>
        <w:rPr>
          <w:lang w:eastAsia="zh-CN"/>
        </w:rPr>
        <w:t>月</w:t>
      </w:r>
      <w:r>
        <w:rPr>
          <w:rFonts w:ascii="Times New Roman" w:hAnsi="Times New Roman" w:eastAsia="Times New Roman" w:cs="Times New Roman"/>
          <w:u w:val="single" w:color="000000"/>
          <w:lang w:eastAsia="zh-CN"/>
        </w:rPr>
        <w:tab/>
      </w:r>
      <w:r>
        <w:rPr>
          <w:rFonts w:hint="eastAsia" w:ascii="Times New Roman" w:hAnsi="Times New Roman" w:cs="Times New Roman" w:eastAsiaTheme="minorEastAsia"/>
          <w:u w:val="single" w:color="000000"/>
          <w:lang w:eastAsia="zh-CN"/>
        </w:rPr>
        <w:t>×</w:t>
      </w:r>
      <w:r>
        <w:rPr>
          <w:lang w:eastAsia="zh-CN"/>
        </w:rPr>
        <w:t>日达到</w:t>
      </w:r>
      <w:r>
        <w:rPr>
          <w:rFonts w:ascii="Times New Roman" w:hAnsi="Times New Roman" w:cs="Times New Roman" w:eastAsiaTheme="minorEastAsia"/>
          <w:u w:val="single" w:color="000000"/>
          <w:lang w:eastAsia="zh-CN"/>
        </w:rPr>
        <w:t xml:space="preserve">     </w:t>
      </w:r>
      <w:r>
        <w:rPr>
          <w:rFonts w:hint="eastAsia" w:ascii="Times New Roman" w:hAnsi="Times New Roman" w:cs="Times New Roman" w:eastAsiaTheme="minorEastAsia"/>
          <w:u w:val="single" w:color="000000"/>
          <w:lang w:eastAsia="zh-CN"/>
        </w:rPr>
        <w:t>×</w:t>
      </w:r>
      <w:r>
        <w:rPr>
          <w:rFonts w:ascii="Times New Roman" w:hAnsi="Times New Roman" w:cs="Times New Roman" w:eastAsiaTheme="minorEastAsia"/>
          <w:u w:val="single" w:color="000000"/>
          <w:lang w:eastAsia="zh-CN"/>
        </w:rPr>
        <w:t xml:space="preserve">  </w:t>
      </w:r>
      <w:r>
        <w:rPr>
          <w:lang w:eastAsia="zh-CN"/>
        </w:rPr>
        <w:t>；</w:t>
      </w:r>
    </w:p>
    <w:p>
      <w:pPr>
        <w:pStyle w:val="3"/>
        <w:tabs>
          <w:tab w:val="left" w:pos="9000"/>
        </w:tabs>
        <w:rPr>
          <w:lang w:eastAsia="zh-CN"/>
        </w:rPr>
      </w:pPr>
      <w:r>
        <w:rPr>
          <w:rFonts w:cs="宋体"/>
          <w:spacing w:val="-1"/>
          <w:lang w:eastAsia="zh-CN"/>
        </w:rPr>
        <w:t>8.</w:t>
      </w:r>
      <w:r>
        <w:rPr>
          <w:rFonts w:hint="eastAsia"/>
          <w:u w:val="single"/>
          <w:lang w:eastAsia="zh-CN"/>
        </w:rPr>
        <w:t>×</w:t>
      </w:r>
      <w:r>
        <w:rPr>
          <w:lang w:eastAsia="zh-CN"/>
        </w:rPr>
        <w:t>；</w:t>
      </w:r>
    </w:p>
    <w:p>
      <w:pPr>
        <w:pStyle w:val="3"/>
        <w:tabs>
          <w:tab w:val="left" w:pos="9000"/>
        </w:tabs>
        <w:spacing w:line="342" w:lineRule="auto"/>
        <w:ind w:right="186"/>
        <w:rPr>
          <w:spacing w:val="21"/>
          <w:lang w:eastAsia="zh-CN"/>
        </w:rPr>
      </w:pPr>
      <w:r>
        <w:rPr>
          <w:rFonts w:cs="宋体"/>
          <w:spacing w:val="-1"/>
          <w:lang w:eastAsia="zh-CN"/>
        </w:rPr>
        <w:t>9.</w:t>
      </w:r>
      <w:r>
        <w:rPr>
          <w:rFonts w:hint="eastAsia"/>
          <w:u w:val="single"/>
          <w:lang w:eastAsia="zh-CN"/>
        </w:rPr>
        <w:t>×</w:t>
      </w:r>
      <w:r>
        <w:rPr>
          <w:lang w:eastAsia="zh-CN"/>
        </w:rPr>
        <w:t>。</w:t>
      </w:r>
    </w:p>
    <w:p>
      <w:pPr>
        <w:pStyle w:val="3"/>
        <w:tabs>
          <w:tab w:val="left" w:pos="9000"/>
        </w:tabs>
        <w:spacing w:line="342" w:lineRule="auto"/>
        <w:ind w:right="186"/>
        <w:rPr>
          <w:lang w:eastAsia="zh-CN"/>
        </w:rPr>
      </w:pPr>
      <w:r>
        <w:rPr>
          <w:lang w:eastAsia="zh-CN"/>
        </w:rPr>
        <w:t xml:space="preserve">以上设施未达到上述条件的，双方同意按照以下方式处理： </w:t>
      </w:r>
    </w:p>
    <w:p>
      <w:pPr>
        <w:pStyle w:val="3"/>
        <w:tabs>
          <w:tab w:val="left" w:pos="9000"/>
        </w:tabs>
        <w:spacing w:line="342" w:lineRule="auto"/>
        <w:ind w:right="186"/>
        <w:rPr>
          <w:lang w:eastAsia="zh-CN"/>
        </w:rPr>
      </w:pPr>
      <w:r>
        <w:rPr>
          <w:rFonts w:cs="宋体"/>
          <w:spacing w:val="-1"/>
          <w:lang w:eastAsia="zh-CN"/>
        </w:rPr>
        <w:t>1.</w:t>
      </w:r>
      <w:r>
        <w:rPr>
          <w:spacing w:val="-1"/>
          <w:lang w:eastAsia="zh-CN"/>
        </w:rPr>
        <w:t>小区内绿地率未达到上述约定条件的，</w:t>
      </w:r>
      <w:r>
        <w:rPr>
          <w:rFonts w:hint="eastAsia"/>
          <w:spacing w:val="-1"/>
          <w:u w:val="single"/>
          <w:lang w:eastAsia="zh-CN"/>
        </w:rPr>
        <w:t>出卖人应于</w:t>
      </w:r>
      <w:r>
        <w:rPr>
          <w:spacing w:val="-1"/>
          <w:u w:val="single"/>
          <w:lang w:eastAsia="zh-CN"/>
        </w:rPr>
        <w:t>60日</w:t>
      </w:r>
      <w:r>
        <w:rPr>
          <w:rFonts w:hint="eastAsia"/>
          <w:spacing w:val="-1"/>
          <w:u w:val="single"/>
          <w:lang w:eastAsia="zh-CN"/>
        </w:rPr>
        <w:t>内予以整改</w:t>
      </w:r>
      <w:ins w:id="230" w:author="hy" w:date="2021-10-16T11:01:39Z">
        <w:r>
          <w:rPr>
            <w:rFonts w:hint="eastAsia"/>
            <w:spacing w:val="-1"/>
            <w:u w:val="single"/>
            <w:lang w:eastAsia="zh-CN"/>
          </w:rPr>
          <w:t>；</w:t>
        </w:r>
      </w:ins>
      <w:r>
        <w:rPr>
          <w:rFonts w:ascii="Times New Roman" w:hAnsi="Times New Roman" w:eastAsia="Times New Roman" w:cs="Times New Roman"/>
          <w:spacing w:val="-1"/>
          <w:u w:val="single" w:color="000000"/>
          <w:lang w:eastAsia="zh-CN"/>
        </w:rPr>
        <w:tab/>
      </w:r>
      <w:r>
        <w:rPr>
          <w:lang w:eastAsia="zh-CN"/>
        </w:rPr>
        <w:t>；</w:t>
      </w:r>
    </w:p>
    <w:p>
      <w:pPr>
        <w:pStyle w:val="3"/>
        <w:tabs>
          <w:tab w:val="left" w:pos="9000"/>
        </w:tabs>
        <w:spacing w:before="28"/>
        <w:rPr>
          <w:lang w:eastAsia="zh-CN"/>
        </w:rPr>
      </w:pPr>
      <w:r>
        <w:rPr>
          <w:rFonts w:cs="宋体"/>
          <w:lang w:eastAsia="zh-CN"/>
        </w:rPr>
        <w:t>2.</w:t>
      </w:r>
      <w:r>
        <w:rPr>
          <w:lang w:eastAsia="zh-CN"/>
        </w:rPr>
        <w:t>小区内非市政道路未达到上述约定条件的，</w:t>
      </w:r>
      <w:ins w:id="231" w:author="hy" w:date="2021-10-16T11:01:28Z">
        <w:r>
          <w:rPr>
            <w:rFonts w:hint="eastAsia"/>
            <w:spacing w:val="-1"/>
            <w:u w:val="single"/>
            <w:lang w:eastAsia="zh-CN"/>
          </w:rPr>
          <w:t>出卖人应于</w:t>
        </w:r>
      </w:ins>
      <w:ins w:id="232" w:author="hy" w:date="2021-10-16T11:01:28Z">
        <w:r>
          <w:rPr>
            <w:spacing w:val="-1"/>
            <w:u w:val="single"/>
            <w:lang w:eastAsia="zh-CN"/>
          </w:rPr>
          <w:t>60日</w:t>
        </w:r>
      </w:ins>
      <w:ins w:id="233" w:author="hy" w:date="2021-10-16T11:01:28Z">
        <w:r>
          <w:rPr>
            <w:rFonts w:hint="eastAsia"/>
            <w:spacing w:val="-1"/>
            <w:u w:val="single"/>
            <w:lang w:eastAsia="zh-CN"/>
          </w:rPr>
          <w:t>内予以整改</w:t>
        </w:r>
      </w:ins>
      <w:r>
        <w:rPr>
          <w:lang w:eastAsia="zh-CN"/>
        </w:rPr>
        <w:t>；</w:t>
      </w:r>
    </w:p>
    <w:p>
      <w:pPr>
        <w:pStyle w:val="3"/>
        <w:tabs>
          <w:tab w:val="left" w:pos="9360"/>
        </w:tabs>
        <w:rPr>
          <w:lang w:eastAsia="zh-CN"/>
        </w:rPr>
      </w:pPr>
      <w:r>
        <w:rPr>
          <w:rFonts w:cs="宋体"/>
          <w:lang w:eastAsia="zh-CN"/>
        </w:rPr>
        <w:t>3.</w:t>
      </w:r>
      <w:r>
        <w:rPr>
          <w:lang w:eastAsia="zh-CN"/>
        </w:rPr>
        <w:t>规划的车位、车库未达到上述约定条件的，</w:t>
      </w:r>
      <w:ins w:id="234" w:author="hy" w:date="2021-10-16T11:01:31Z">
        <w:r>
          <w:rPr>
            <w:rFonts w:hint="eastAsia"/>
            <w:spacing w:val="-1"/>
            <w:u w:val="single"/>
            <w:lang w:eastAsia="zh-CN"/>
          </w:rPr>
          <w:t>出卖人应于</w:t>
        </w:r>
      </w:ins>
      <w:ins w:id="235" w:author="hy" w:date="2021-10-16T11:01:31Z">
        <w:r>
          <w:rPr>
            <w:spacing w:val="-1"/>
            <w:u w:val="single"/>
            <w:lang w:eastAsia="zh-CN"/>
          </w:rPr>
          <w:t>60日</w:t>
        </w:r>
      </w:ins>
      <w:ins w:id="236" w:author="hy" w:date="2021-10-16T11:01:31Z">
        <w:r>
          <w:rPr>
            <w:rFonts w:hint="eastAsia"/>
            <w:spacing w:val="-1"/>
            <w:u w:val="single"/>
            <w:lang w:eastAsia="zh-CN"/>
          </w:rPr>
          <w:t>内予以整改</w:t>
        </w:r>
      </w:ins>
      <w:r>
        <w:rPr>
          <w:rFonts w:ascii="Times New Roman" w:hAnsi="Times New Roman" w:cs="Times New Roman" w:eastAsiaTheme="minorEastAsia"/>
          <w:u w:val="single" w:color="000000"/>
          <w:lang w:eastAsia="zh-CN"/>
        </w:rPr>
        <w:t xml:space="preserve">  </w:t>
      </w:r>
      <w:r>
        <w:rPr>
          <w:lang w:eastAsia="zh-CN"/>
        </w:rPr>
        <w:t>；</w:t>
      </w:r>
    </w:p>
    <w:p>
      <w:pPr>
        <w:pStyle w:val="3"/>
        <w:tabs>
          <w:tab w:val="left" w:pos="9000"/>
        </w:tabs>
        <w:rPr>
          <w:lang w:eastAsia="zh-CN"/>
        </w:rPr>
      </w:pPr>
      <w:r>
        <w:rPr>
          <w:rFonts w:cs="宋体"/>
          <w:spacing w:val="-1"/>
          <w:lang w:eastAsia="zh-CN"/>
        </w:rPr>
        <w:t>4.</w:t>
      </w:r>
      <w:r>
        <w:rPr>
          <w:spacing w:val="-1"/>
          <w:lang w:eastAsia="zh-CN"/>
        </w:rPr>
        <w:t>物业服务用房未达到上述约定条件的，</w:t>
      </w:r>
      <w:ins w:id="237" w:author="hy" w:date="2021-10-16T11:01:33Z">
        <w:r>
          <w:rPr>
            <w:rFonts w:hint="eastAsia"/>
            <w:spacing w:val="-1"/>
            <w:u w:val="single"/>
            <w:lang w:eastAsia="zh-CN"/>
          </w:rPr>
          <w:t>出卖人应于</w:t>
        </w:r>
      </w:ins>
      <w:ins w:id="238" w:author="hy" w:date="2021-10-16T11:01:33Z">
        <w:r>
          <w:rPr>
            <w:spacing w:val="-1"/>
            <w:u w:val="single"/>
            <w:lang w:eastAsia="zh-CN"/>
          </w:rPr>
          <w:t>60日</w:t>
        </w:r>
      </w:ins>
      <w:ins w:id="239" w:author="hy" w:date="2021-10-16T11:01:33Z">
        <w:r>
          <w:rPr>
            <w:rFonts w:hint="eastAsia"/>
            <w:spacing w:val="-1"/>
            <w:u w:val="single"/>
            <w:lang w:eastAsia="zh-CN"/>
          </w:rPr>
          <w:t>内予以整改</w:t>
        </w:r>
      </w:ins>
      <w:r>
        <w:rPr>
          <w:lang w:eastAsia="zh-CN"/>
        </w:rPr>
        <w:t>；</w:t>
      </w:r>
    </w:p>
    <w:p>
      <w:pPr>
        <w:pStyle w:val="3"/>
        <w:tabs>
          <w:tab w:val="left" w:pos="9000"/>
        </w:tabs>
        <w:rPr>
          <w:lang w:eastAsia="zh-CN"/>
        </w:rPr>
      </w:pPr>
      <w:r>
        <w:rPr>
          <w:rFonts w:cs="宋体"/>
          <w:spacing w:val="-1"/>
          <w:lang w:eastAsia="zh-CN"/>
        </w:rPr>
        <w:t>5.</w:t>
      </w:r>
      <w:r>
        <w:rPr>
          <w:spacing w:val="-1"/>
          <w:lang w:eastAsia="zh-CN"/>
        </w:rPr>
        <w:t>其他设施未达到上述约定条件的，</w:t>
      </w:r>
      <w:ins w:id="240" w:author="hy" w:date="2021-10-16T11:01:36Z">
        <w:r>
          <w:rPr>
            <w:rFonts w:hint="eastAsia"/>
            <w:spacing w:val="-1"/>
            <w:u w:val="single"/>
            <w:lang w:eastAsia="zh-CN"/>
          </w:rPr>
          <w:t>出卖人应于</w:t>
        </w:r>
      </w:ins>
      <w:ins w:id="241" w:author="hy" w:date="2021-10-16T11:01:36Z">
        <w:r>
          <w:rPr>
            <w:spacing w:val="-1"/>
            <w:u w:val="single"/>
            <w:lang w:eastAsia="zh-CN"/>
          </w:rPr>
          <w:t>60日</w:t>
        </w:r>
      </w:ins>
      <w:ins w:id="242" w:author="hy" w:date="2021-10-16T11:01:36Z">
        <w:r>
          <w:rPr>
            <w:rFonts w:hint="eastAsia"/>
            <w:spacing w:val="-1"/>
            <w:u w:val="single"/>
            <w:lang w:eastAsia="zh-CN"/>
          </w:rPr>
          <w:t>内予以整改</w:t>
        </w:r>
      </w:ins>
      <w:r>
        <w:rPr>
          <w:lang w:eastAsia="zh-CN"/>
        </w:rPr>
        <w:t>。</w:t>
      </w:r>
    </w:p>
    <w:p>
      <w:pPr>
        <w:pStyle w:val="3"/>
        <w:ind w:right="186"/>
        <w:rPr>
          <w:lang w:eastAsia="zh-CN"/>
        </w:rPr>
      </w:pPr>
      <w:r>
        <w:rPr>
          <w:lang w:eastAsia="zh-CN"/>
        </w:rPr>
        <w:t>（三）关于本项目内相关设施设备的具体约定见附件五。</w:t>
      </w:r>
    </w:p>
    <w:p>
      <w:pPr>
        <w:pStyle w:val="3"/>
        <w:tabs>
          <w:tab w:val="left" w:pos="9000"/>
        </w:tabs>
        <w:spacing w:before="133" w:line="341" w:lineRule="auto"/>
        <w:ind w:right="186"/>
        <w:rPr>
          <w:lang w:eastAsia="zh-CN"/>
        </w:rPr>
      </w:pPr>
      <w:r>
        <w:rPr>
          <w:lang w:eastAsia="zh-CN"/>
        </w:rPr>
        <w:t xml:space="preserve">（四）全装修住宅内的装修和设备还应约定以下内容： </w:t>
      </w:r>
    </w:p>
    <w:p>
      <w:pPr>
        <w:pStyle w:val="3"/>
        <w:tabs>
          <w:tab w:val="left" w:pos="9000"/>
        </w:tabs>
        <w:spacing w:before="133" w:line="341" w:lineRule="auto"/>
        <w:ind w:right="186"/>
        <w:rPr>
          <w:lang w:eastAsia="zh-CN"/>
        </w:rPr>
      </w:pPr>
      <w:r>
        <w:rPr>
          <w:rFonts w:cs="宋体"/>
          <w:spacing w:val="-1"/>
          <w:lang w:eastAsia="zh-CN"/>
        </w:rPr>
        <w:t>1.</w:t>
      </w:r>
      <w:r>
        <w:rPr>
          <w:spacing w:val="-1"/>
          <w:lang w:eastAsia="zh-CN"/>
        </w:rPr>
        <w:t>厨房交付时可以正常使用，</w:t>
      </w:r>
      <w:r>
        <w:rPr>
          <w:rFonts w:hint="eastAsia"/>
          <w:u w:val="single"/>
          <w:lang w:eastAsia="zh-CN"/>
        </w:rPr>
        <w:t>×</w:t>
      </w:r>
      <w:r>
        <w:rPr>
          <w:rFonts w:ascii="Times New Roman" w:hAnsi="Times New Roman" w:eastAsia="Times New Roman" w:cs="Times New Roman"/>
          <w:spacing w:val="-1"/>
          <w:u w:val="single" w:color="000000"/>
          <w:lang w:eastAsia="zh-CN"/>
        </w:rPr>
        <w:tab/>
      </w:r>
      <w:r>
        <w:rPr>
          <w:rFonts w:hint="eastAsia" w:ascii="Times New Roman" w:hAnsi="Times New Roman" w:cs="Times New Roman"/>
          <w:spacing w:val="-1"/>
          <w:lang w:eastAsia="zh-CN"/>
        </w:rPr>
        <w:t>；</w:t>
      </w:r>
    </w:p>
    <w:p>
      <w:pPr>
        <w:pStyle w:val="3"/>
        <w:tabs>
          <w:tab w:val="left" w:pos="9000"/>
        </w:tabs>
        <w:spacing w:before="4"/>
        <w:rPr>
          <w:lang w:eastAsia="zh-CN"/>
        </w:rPr>
      </w:pPr>
      <w:r>
        <w:rPr>
          <w:rFonts w:cs="宋体"/>
          <w:spacing w:val="-1"/>
          <w:lang w:eastAsia="zh-CN"/>
        </w:rPr>
        <w:t>2.</w:t>
      </w:r>
      <w:r>
        <w:rPr>
          <w:spacing w:val="-1"/>
          <w:lang w:eastAsia="zh-CN"/>
        </w:rPr>
        <w:t>卫生间交付时可以正常使用，</w:t>
      </w:r>
      <w:r>
        <w:rPr>
          <w:rFonts w:hint="eastAsia"/>
          <w:u w:val="single"/>
          <w:lang w:eastAsia="zh-CN"/>
        </w:rPr>
        <w:t>×</w:t>
      </w:r>
      <w:r>
        <w:rPr>
          <w:rFonts w:ascii="Times New Roman" w:hAnsi="Times New Roman" w:eastAsia="Times New Roman" w:cs="Times New Roman"/>
          <w:spacing w:val="-1"/>
          <w:u w:val="single" w:color="000000"/>
          <w:lang w:eastAsia="zh-CN"/>
        </w:rPr>
        <w:tab/>
      </w:r>
      <w:r>
        <w:rPr>
          <w:lang w:eastAsia="zh-CN"/>
        </w:rPr>
        <w:t>；</w:t>
      </w:r>
    </w:p>
    <w:p>
      <w:pPr>
        <w:pStyle w:val="3"/>
        <w:tabs>
          <w:tab w:val="left" w:pos="9000"/>
        </w:tabs>
        <w:rPr>
          <w:lang w:eastAsia="zh-CN"/>
        </w:rPr>
      </w:pPr>
      <w:r>
        <w:rPr>
          <w:rFonts w:cs="宋体"/>
          <w:spacing w:val="-1"/>
          <w:lang w:eastAsia="zh-CN"/>
        </w:rPr>
        <w:t>3.</w:t>
      </w:r>
      <w:r>
        <w:rPr>
          <w:rFonts w:hint="eastAsia"/>
          <w:u w:val="single"/>
          <w:lang w:eastAsia="zh-CN"/>
        </w:rPr>
        <w:t>×</w:t>
      </w:r>
      <w:r>
        <w:rPr>
          <w:rFonts w:cs="宋体"/>
          <w:spacing w:val="-1"/>
          <w:u w:val="single" w:color="000000"/>
          <w:lang w:eastAsia="zh-CN"/>
        </w:rPr>
        <w:tab/>
      </w:r>
      <w:r>
        <w:rPr>
          <w:lang w:eastAsia="zh-CN"/>
        </w:rPr>
        <w:t>；</w:t>
      </w:r>
    </w:p>
    <w:p>
      <w:pPr>
        <w:pStyle w:val="3"/>
        <w:tabs>
          <w:tab w:val="left" w:pos="9000"/>
        </w:tabs>
        <w:spacing w:line="341" w:lineRule="auto"/>
        <w:ind w:right="106"/>
        <w:rPr>
          <w:spacing w:val="21"/>
          <w:lang w:eastAsia="zh-CN"/>
        </w:rPr>
      </w:pPr>
      <w:r>
        <w:rPr>
          <w:rFonts w:cs="宋体"/>
          <w:spacing w:val="-1"/>
          <w:lang w:eastAsia="zh-CN"/>
        </w:rPr>
        <w:t>4.</w:t>
      </w:r>
      <w:r>
        <w:rPr>
          <w:rFonts w:hint="eastAsia"/>
          <w:u w:val="single"/>
          <w:lang w:eastAsia="zh-CN"/>
        </w:rPr>
        <w:t>×</w:t>
      </w:r>
      <w:r>
        <w:rPr>
          <w:rFonts w:cs="宋体"/>
          <w:spacing w:val="-1"/>
          <w:u w:val="single" w:color="000000"/>
          <w:lang w:eastAsia="zh-CN"/>
        </w:rPr>
        <w:tab/>
      </w:r>
      <w:r>
        <w:rPr>
          <w:lang w:eastAsia="zh-CN"/>
        </w:rPr>
        <w:t>。</w:t>
      </w:r>
    </w:p>
    <w:p>
      <w:pPr>
        <w:pStyle w:val="3"/>
        <w:tabs>
          <w:tab w:val="left" w:pos="9000"/>
        </w:tabs>
        <w:spacing w:line="341" w:lineRule="auto"/>
        <w:ind w:right="106"/>
        <w:rPr>
          <w:lang w:eastAsia="zh-CN"/>
        </w:rPr>
      </w:pPr>
      <w:r>
        <w:rPr>
          <w:spacing w:val="1"/>
          <w:lang w:eastAsia="zh-CN"/>
        </w:rPr>
        <w:t>以上内容中第</w:t>
      </w:r>
      <w:r>
        <w:rPr>
          <w:rFonts w:cs="宋体"/>
          <w:spacing w:val="1"/>
          <w:lang w:eastAsia="zh-CN"/>
        </w:rPr>
        <w:t>1</w:t>
      </w:r>
      <w:r>
        <w:rPr>
          <w:spacing w:val="1"/>
          <w:lang w:eastAsia="zh-CN"/>
        </w:rPr>
        <w:t>、</w:t>
      </w:r>
      <w:r>
        <w:rPr>
          <w:rFonts w:cs="宋体"/>
          <w:spacing w:val="1"/>
          <w:lang w:eastAsia="zh-CN"/>
        </w:rPr>
        <w:t>2</w:t>
      </w:r>
      <w:r>
        <w:rPr>
          <w:spacing w:val="1"/>
          <w:lang w:eastAsia="zh-CN"/>
        </w:rPr>
        <w:t>项在约定交付日未达到交付条件的，出卖人按照本合同第十四</w:t>
      </w:r>
      <w:r>
        <w:rPr>
          <w:lang w:eastAsia="zh-CN"/>
        </w:rPr>
        <w:t>条的约定承担逾期交付责任。</w:t>
      </w:r>
    </w:p>
    <w:p>
      <w:pPr>
        <w:pStyle w:val="3"/>
        <w:tabs>
          <w:tab w:val="left" w:pos="1318"/>
          <w:tab w:val="left" w:pos="6359"/>
          <w:tab w:val="left" w:pos="8229"/>
        </w:tabs>
        <w:spacing w:line="341" w:lineRule="auto"/>
        <w:ind w:left="118" w:right="106" w:firstLine="480"/>
        <w:rPr>
          <w:lang w:eastAsia="zh-CN"/>
        </w:rPr>
      </w:pPr>
      <w:r>
        <w:rPr>
          <w:spacing w:val="-1"/>
          <w:lang w:eastAsia="zh-CN"/>
        </w:rPr>
        <w:t>第</w:t>
      </w:r>
      <w:r>
        <w:rPr>
          <w:rFonts w:hint="eastAsia"/>
          <w:u w:val="single"/>
          <w:lang w:eastAsia="zh-CN"/>
        </w:rPr>
        <w:t>×</w:t>
      </w:r>
      <w:r>
        <w:rPr>
          <w:rFonts w:ascii="Times New Roman" w:hAnsi="Times New Roman" w:eastAsia="Times New Roman" w:cs="Times New Roman"/>
          <w:spacing w:val="-1"/>
          <w:u w:val="single" w:color="000000"/>
          <w:lang w:eastAsia="zh-CN"/>
        </w:rPr>
        <w:tab/>
      </w:r>
      <w:r>
        <w:rPr>
          <w:lang w:eastAsia="zh-CN"/>
        </w:rPr>
        <w:t>项未按时达到交付使用条件的</w:t>
      </w:r>
      <w:r>
        <w:rPr>
          <w:spacing w:val="-51"/>
          <w:lang w:eastAsia="zh-CN"/>
        </w:rPr>
        <w:t>，</w:t>
      </w:r>
      <w:r>
        <w:rPr>
          <w:lang w:eastAsia="zh-CN"/>
        </w:rPr>
        <w:t>出卖人按日向买受人支</w:t>
      </w:r>
      <w:r>
        <w:rPr>
          <w:spacing w:val="1"/>
          <w:lang w:eastAsia="zh-CN"/>
        </w:rPr>
        <w:t>付</w:t>
      </w:r>
      <w:r>
        <w:rPr>
          <w:rFonts w:hint="eastAsia"/>
          <w:u w:val="single"/>
          <w:lang w:eastAsia="zh-CN"/>
        </w:rPr>
        <w:t>×</w:t>
      </w:r>
      <w:r>
        <w:rPr>
          <w:lang w:eastAsia="zh-CN"/>
        </w:rPr>
        <w:t>元的违约 金；出卖人采取措施保证相关设施于约定交付日后</w:t>
      </w:r>
      <w:r>
        <w:rPr>
          <w:rFonts w:hint="eastAsia"/>
          <w:u w:val="single"/>
          <w:lang w:eastAsia="zh-CN"/>
        </w:rPr>
        <w:t>×</w:t>
      </w:r>
      <w:r>
        <w:rPr>
          <w:lang w:eastAsia="zh-CN"/>
        </w:rPr>
        <w:t>日之内达到交付使用条件。</w:t>
      </w:r>
    </w:p>
    <w:p>
      <w:pPr>
        <w:pStyle w:val="15"/>
        <w:spacing w:before="30"/>
        <w:rPr>
          <w:rFonts w:ascii="宋体" w:hAnsi="宋体" w:eastAsia="宋体" w:cs="宋体"/>
          <w:b w:val="0"/>
          <w:bCs w:val="0"/>
          <w:lang w:eastAsia="zh-CN"/>
        </w:rPr>
      </w:pPr>
      <w:r>
        <w:rPr>
          <w:rFonts w:ascii="宋体" w:hAnsi="宋体" w:eastAsia="宋体" w:cs="宋体"/>
          <w:spacing w:val="1"/>
          <w:lang w:eastAsia="zh-CN"/>
        </w:rPr>
        <w:t>第十三条</w:t>
      </w:r>
      <w:r>
        <w:rPr>
          <w:rFonts w:ascii="宋体" w:hAnsi="宋体" w:eastAsia="宋体" w:cs="宋体"/>
          <w:lang w:eastAsia="zh-CN"/>
        </w:rPr>
        <w:t>交付时间和手续</w:t>
      </w:r>
    </w:p>
    <w:p>
      <w:pPr>
        <w:pStyle w:val="3"/>
        <w:tabs>
          <w:tab w:val="left" w:pos="3359"/>
          <w:tab w:val="left" w:pos="4079"/>
          <w:tab w:val="left" w:pos="4799"/>
        </w:tabs>
        <w:rPr>
          <w:lang w:eastAsia="zh-CN"/>
        </w:rPr>
      </w:pPr>
      <w:r>
        <w:rPr>
          <w:lang w:eastAsia="zh-CN"/>
        </w:rPr>
        <w:t>（一）出卖人应当在</w:t>
      </w:r>
      <w:r>
        <w:rPr>
          <w:u w:val="single"/>
          <w:lang w:eastAsia="zh-CN"/>
        </w:rPr>
        <w:t xml:space="preserve"> </w:t>
      </w:r>
      <w:r>
        <w:rPr>
          <w:rFonts w:hint="eastAsia"/>
          <w:u w:val="single"/>
          <w:lang w:eastAsia="zh-CN"/>
        </w:rPr>
        <w:t>应交房款及相关费用付清</w:t>
      </w:r>
      <w:r>
        <w:rPr>
          <w:u w:val="single"/>
          <w:lang w:eastAsia="zh-CN"/>
        </w:rPr>
        <w:t xml:space="preserve">   </w:t>
      </w:r>
      <w:r>
        <w:rPr>
          <w:rFonts w:hint="eastAsia"/>
          <w:lang w:eastAsia="zh-CN"/>
        </w:rPr>
        <w:t>后</w:t>
      </w:r>
      <w:r>
        <w:rPr>
          <w:lang w:eastAsia="zh-CN"/>
        </w:rPr>
        <w:t>向买受人交付该商品房。</w:t>
      </w:r>
    </w:p>
    <w:p>
      <w:pPr>
        <w:pStyle w:val="3"/>
        <w:tabs>
          <w:tab w:val="left" w:pos="1697"/>
        </w:tabs>
        <w:spacing w:line="342" w:lineRule="auto"/>
        <w:ind w:left="118" w:right="155" w:firstLine="480"/>
        <w:jc w:val="both"/>
        <w:rPr>
          <w:lang w:eastAsia="zh-CN"/>
        </w:rPr>
      </w:pPr>
      <w:r>
        <w:rPr>
          <w:spacing w:val="-2"/>
          <w:lang w:eastAsia="zh-CN"/>
        </w:rPr>
        <w:t>（二）该商品房达到第十一条、第十二条约定的交付条件后，出卖人应当在交付日</w:t>
      </w:r>
      <w:r>
        <w:rPr>
          <w:spacing w:val="2"/>
          <w:lang w:eastAsia="zh-CN"/>
        </w:rPr>
        <w:t>期届满前</w:t>
      </w:r>
      <w:r>
        <w:rPr>
          <w:rFonts w:hint="eastAsia" w:ascii="Times New Roman" w:hAnsi="Times New Roman" w:cs="Times New Roman" w:eastAsiaTheme="minorEastAsia"/>
          <w:spacing w:val="2"/>
          <w:u w:val="single" w:color="000000"/>
          <w:lang w:eastAsia="zh-CN"/>
        </w:rPr>
        <w:t>10</w:t>
      </w:r>
      <w:r>
        <w:rPr>
          <w:spacing w:val="1"/>
          <w:lang w:eastAsia="zh-CN"/>
        </w:rPr>
        <w:t>日（不少于</w:t>
      </w:r>
      <w:r>
        <w:rPr>
          <w:rFonts w:cs="宋体"/>
          <w:spacing w:val="1"/>
          <w:lang w:eastAsia="zh-CN"/>
        </w:rPr>
        <w:t>10</w:t>
      </w:r>
      <w:r>
        <w:rPr>
          <w:spacing w:val="1"/>
          <w:lang w:eastAsia="zh-CN"/>
        </w:rPr>
        <w:t>日）将查验房屋的时间、办理交付手续的时间地点以及应</w:t>
      </w:r>
      <w:r>
        <w:rPr>
          <w:lang w:eastAsia="zh-CN"/>
        </w:rPr>
        <w:t>当携带的证件材料的通知书面送达买受人</w:t>
      </w:r>
      <w:r>
        <w:rPr>
          <w:spacing w:val="-24"/>
          <w:lang w:eastAsia="zh-CN"/>
        </w:rPr>
        <w:t>。</w:t>
      </w:r>
      <w:r>
        <w:rPr>
          <w:lang w:eastAsia="zh-CN"/>
        </w:rPr>
        <w:t>买受人未收到交付通知书的</w:t>
      </w:r>
      <w:r>
        <w:rPr>
          <w:spacing w:val="-24"/>
          <w:lang w:eastAsia="zh-CN"/>
        </w:rPr>
        <w:t>，</w:t>
      </w:r>
      <w:r>
        <w:rPr>
          <w:lang w:eastAsia="zh-CN"/>
        </w:rPr>
        <w:t>以本合同约定</w:t>
      </w:r>
      <w:r>
        <w:rPr>
          <w:spacing w:val="4"/>
          <w:lang w:eastAsia="zh-CN"/>
        </w:rPr>
        <w:t>的交付日期届满之日为办理交付手续的时间，以该商品房所在地为办理交付手续的地</w:t>
      </w:r>
      <w:r>
        <w:rPr>
          <w:lang w:eastAsia="zh-CN"/>
        </w:rPr>
        <w:t>点。</w:t>
      </w:r>
    </w:p>
    <w:p>
      <w:pPr>
        <w:pStyle w:val="3"/>
        <w:tabs>
          <w:tab w:val="left" w:pos="9000"/>
        </w:tabs>
        <w:spacing w:before="29" w:line="342" w:lineRule="auto"/>
        <w:ind w:left="118" w:right="106" w:firstLine="480"/>
        <w:jc w:val="right"/>
        <w:rPr>
          <w:lang w:eastAsia="zh-CN"/>
        </w:rPr>
      </w:pPr>
      <w:r>
        <w:rPr>
          <w:rFonts w:hint="eastAsia"/>
          <w:u w:val="single"/>
          <w:lang w:eastAsia="zh-CN"/>
        </w:rPr>
        <w:t>×</w:t>
      </w:r>
      <w:r>
        <w:rPr>
          <w:rFonts w:ascii="Times New Roman" w:hAnsi="Times New Roman" w:eastAsia="Times New Roman" w:cs="Times New Roman"/>
          <w:u w:val="single" w:color="000000"/>
          <w:lang w:eastAsia="zh-CN"/>
        </w:rPr>
        <w:tab/>
      </w:r>
      <w:r>
        <w:rPr>
          <w:lang w:eastAsia="zh-CN"/>
        </w:rPr>
        <w:t xml:space="preserve">。 </w:t>
      </w:r>
    </w:p>
    <w:p>
      <w:pPr>
        <w:pStyle w:val="3"/>
        <w:spacing w:line="341" w:lineRule="auto"/>
        <w:ind w:left="0" w:right="108" w:firstLine="360" w:firstLineChars="150"/>
        <w:rPr>
          <w:lang w:eastAsia="zh-CN"/>
        </w:rPr>
      </w:pPr>
      <w:r>
        <w:rPr>
          <w:rFonts w:hint="eastAsia"/>
          <w:lang w:eastAsia="zh-CN"/>
        </w:rPr>
        <w:t>交付该商品房时，出卖人应当出示满足第十一条约定的证明文件。出卖人不出示证明文件或者出示的证明文件不齐全，不能满足第十一条约定条件的，买受人有权拒绝接收，由此产生的逾期交付责任由出卖人承担，并按照第十四条处理。</w:t>
      </w:r>
    </w:p>
    <w:p>
      <w:pPr>
        <w:pStyle w:val="3"/>
        <w:spacing w:line="341" w:lineRule="auto"/>
        <w:ind w:right="106"/>
        <w:rPr>
          <w:lang w:eastAsia="zh-CN"/>
        </w:rPr>
      </w:pPr>
      <w:r>
        <w:rPr>
          <w:lang w:eastAsia="zh-CN"/>
        </w:rPr>
        <w:t xml:space="preserve">（三）查验房屋 </w:t>
      </w:r>
    </w:p>
    <w:p>
      <w:pPr>
        <w:pStyle w:val="3"/>
        <w:spacing w:line="341" w:lineRule="auto"/>
        <w:ind w:left="0" w:right="106" w:firstLine="720" w:firstLineChars="300"/>
        <w:rPr>
          <w:lang w:eastAsia="zh-CN"/>
        </w:rPr>
      </w:pPr>
      <w:r>
        <w:rPr>
          <w:rFonts w:cs="宋体"/>
          <w:lang w:eastAsia="zh-CN"/>
        </w:rPr>
        <w:t>1</w:t>
      </w:r>
      <w:r>
        <w:rPr>
          <w:rFonts w:cs="宋体"/>
          <w:spacing w:val="-1"/>
          <w:lang w:eastAsia="zh-CN"/>
        </w:rPr>
        <w:t>.</w:t>
      </w:r>
      <w:r>
        <w:rPr>
          <w:lang w:eastAsia="zh-CN"/>
        </w:rPr>
        <w:t>办理交付手续前</w:t>
      </w:r>
      <w:r>
        <w:rPr>
          <w:spacing w:val="-24"/>
          <w:lang w:eastAsia="zh-CN"/>
        </w:rPr>
        <w:t>，</w:t>
      </w:r>
      <w:r>
        <w:rPr>
          <w:lang w:eastAsia="zh-CN"/>
        </w:rPr>
        <w:t>买受人有权对该商品房进行查验</w:t>
      </w:r>
      <w:r>
        <w:rPr>
          <w:spacing w:val="-24"/>
          <w:lang w:eastAsia="zh-CN"/>
        </w:rPr>
        <w:t>，</w:t>
      </w:r>
      <w:r>
        <w:rPr>
          <w:lang w:eastAsia="zh-CN"/>
        </w:rPr>
        <w:t>出卖人不得以缴纳相关税费（住宅专项维修资金除外</w:t>
      </w:r>
      <w:r>
        <w:rPr>
          <w:spacing w:val="-50"/>
          <w:lang w:eastAsia="zh-CN"/>
        </w:rPr>
        <w:t>）</w:t>
      </w:r>
      <w:r>
        <w:rPr>
          <w:lang w:eastAsia="zh-CN"/>
        </w:rPr>
        <w:t>或者签署物业管理文件作为买受人查验和办理交付手续的前提条件。</w:t>
      </w:r>
    </w:p>
    <w:p>
      <w:pPr>
        <w:pStyle w:val="3"/>
        <w:tabs>
          <w:tab w:val="left" w:pos="6772"/>
        </w:tabs>
        <w:spacing w:before="32" w:line="341" w:lineRule="auto"/>
        <w:ind w:left="118" w:right="156" w:firstLine="480"/>
        <w:jc w:val="both"/>
        <w:rPr>
          <w:lang w:eastAsia="zh-CN"/>
        </w:rPr>
      </w:pPr>
      <w:r>
        <w:rPr>
          <w:rFonts w:cs="宋体"/>
          <w:lang w:eastAsia="zh-CN"/>
        </w:rPr>
        <w:t>2</w:t>
      </w:r>
      <w:r>
        <w:rPr>
          <w:rFonts w:cs="宋体"/>
          <w:spacing w:val="-1"/>
          <w:lang w:eastAsia="zh-CN"/>
        </w:rPr>
        <w:t>.</w:t>
      </w:r>
      <w:r>
        <w:rPr>
          <w:lang w:eastAsia="zh-CN"/>
        </w:rPr>
        <w:t>买受人查验的该商品房存在下列除地基基础和主体结构外的其他质量问题的</w:t>
      </w:r>
      <w:r>
        <w:rPr>
          <w:spacing w:val="-51"/>
          <w:lang w:eastAsia="zh-CN"/>
        </w:rPr>
        <w:t>，</w:t>
      </w:r>
      <w:r>
        <w:rPr>
          <w:lang w:eastAsia="zh-CN"/>
        </w:rPr>
        <w:t>由</w:t>
      </w:r>
      <w:r>
        <w:rPr>
          <w:spacing w:val="1"/>
          <w:lang w:eastAsia="zh-CN"/>
        </w:rPr>
        <w:t>出卖人按照有关工程和产品质量规范、标准自查验次日</w:t>
      </w:r>
      <w:r>
        <w:rPr>
          <w:spacing w:val="1"/>
          <w:highlight w:val="yellow"/>
          <w:lang w:eastAsia="zh-CN"/>
        </w:rPr>
        <w:t>起</w:t>
      </w:r>
      <w:r>
        <w:rPr>
          <w:spacing w:val="3"/>
          <w:highlight w:val="yellow"/>
          <w:u w:val="single"/>
          <w:lang w:eastAsia="zh-CN"/>
        </w:rPr>
        <w:t>60</w:t>
      </w:r>
      <w:r>
        <w:rPr>
          <w:spacing w:val="1"/>
          <w:lang w:eastAsia="zh-CN"/>
        </w:rPr>
        <w:t>日内负责修复，并承担</w:t>
      </w:r>
      <w:r>
        <w:rPr>
          <w:lang w:eastAsia="zh-CN"/>
        </w:rPr>
        <w:t>修复费用，修复后再行交付。</w:t>
      </w:r>
    </w:p>
    <w:p>
      <w:pPr>
        <w:pStyle w:val="3"/>
        <w:spacing w:before="29"/>
        <w:rPr>
          <w:lang w:eastAsia="zh-CN"/>
        </w:rPr>
      </w:pPr>
      <w:r>
        <w:rPr>
          <w:spacing w:val="-1"/>
          <w:lang w:eastAsia="zh-CN"/>
        </w:rPr>
        <w:t>（</w:t>
      </w:r>
      <w:r>
        <w:rPr>
          <w:rFonts w:cs="宋体"/>
          <w:spacing w:val="-1"/>
          <w:lang w:eastAsia="zh-CN"/>
        </w:rPr>
        <w:t>1</w:t>
      </w:r>
      <w:r>
        <w:rPr>
          <w:spacing w:val="-1"/>
          <w:lang w:eastAsia="zh-CN"/>
        </w:rPr>
        <w:t>）屋面、墙面、地面渗漏或开裂等；</w:t>
      </w:r>
    </w:p>
    <w:p>
      <w:pPr>
        <w:pStyle w:val="3"/>
        <w:rPr>
          <w:lang w:eastAsia="zh-CN"/>
        </w:rPr>
      </w:pPr>
      <w:r>
        <w:rPr>
          <w:spacing w:val="-1"/>
          <w:lang w:eastAsia="zh-CN"/>
        </w:rPr>
        <w:t>（</w:t>
      </w:r>
      <w:r>
        <w:rPr>
          <w:rFonts w:cs="宋体"/>
          <w:spacing w:val="-1"/>
          <w:lang w:eastAsia="zh-CN"/>
        </w:rPr>
        <w:t>2</w:t>
      </w:r>
      <w:r>
        <w:rPr>
          <w:spacing w:val="-1"/>
          <w:lang w:eastAsia="zh-CN"/>
        </w:rPr>
        <w:t>）管道堵塞；</w:t>
      </w:r>
    </w:p>
    <w:p>
      <w:pPr>
        <w:pStyle w:val="3"/>
        <w:rPr>
          <w:lang w:eastAsia="zh-CN"/>
        </w:rPr>
      </w:pPr>
      <w:r>
        <w:rPr>
          <w:spacing w:val="-1"/>
          <w:lang w:eastAsia="zh-CN"/>
        </w:rPr>
        <w:t>（</w:t>
      </w:r>
      <w:r>
        <w:rPr>
          <w:rFonts w:cs="宋体"/>
          <w:spacing w:val="-1"/>
          <w:lang w:eastAsia="zh-CN"/>
        </w:rPr>
        <w:t>3</w:t>
      </w:r>
      <w:r>
        <w:rPr>
          <w:spacing w:val="-1"/>
          <w:lang w:eastAsia="zh-CN"/>
        </w:rPr>
        <w:t>）门窗翘裂、五金件损坏；</w:t>
      </w:r>
    </w:p>
    <w:p>
      <w:pPr>
        <w:pStyle w:val="3"/>
        <w:rPr>
          <w:lang w:eastAsia="zh-CN"/>
        </w:rPr>
      </w:pPr>
      <w:r>
        <w:rPr>
          <w:spacing w:val="-1"/>
          <w:lang w:eastAsia="zh-CN"/>
        </w:rPr>
        <w:t>（</w:t>
      </w:r>
      <w:r>
        <w:rPr>
          <w:rFonts w:cs="宋体"/>
          <w:spacing w:val="-1"/>
          <w:lang w:eastAsia="zh-CN"/>
        </w:rPr>
        <w:t>4</w:t>
      </w:r>
      <w:r>
        <w:rPr>
          <w:spacing w:val="-1"/>
          <w:lang w:eastAsia="zh-CN"/>
        </w:rPr>
        <w:t>）灯具、电器等电气设备不能正常使用；</w:t>
      </w:r>
    </w:p>
    <w:p>
      <w:pPr>
        <w:pStyle w:val="3"/>
        <w:spacing w:before="133"/>
        <w:rPr>
          <w:lang w:eastAsia="zh-CN"/>
        </w:rPr>
      </w:pPr>
      <w:r>
        <w:rPr>
          <w:spacing w:val="-1"/>
          <w:lang w:eastAsia="zh-CN"/>
        </w:rPr>
        <w:t>（</w:t>
      </w:r>
      <w:r>
        <w:rPr>
          <w:rFonts w:cs="宋体"/>
          <w:spacing w:val="-1"/>
          <w:lang w:eastAsia="zh-CN"/>
        </w:rPr>
        <w:t>5</w:t>
      </w:r>
      <w:r>
        <w:rPr>
          <w:spacing w:val="-1"/>
          <w:lang w:eastAsia="zh-CN"/>
        </w:rPr>
        <w:t>）吊顶开裂；</w:t>
      </w:r>
    </w:p>
    <w:p>
      <w:pPr>
        <w:pStyle w:val="3"/>
        <w:rPr>
          <w:spacing w:val="-1"/>
          <w:lang w:eastAsia="zh-CN"/>
        </w:rPr>
      </w:pPr>
      <w:r>
        <w:rPr>
          <w:spacing w:val="-1"/>
          <w:lang w:eastAsia="zh-CN"/>
        </w:rPr>
        <w:t>（</w:t>
      </w:r>
      <w:r>
        <w:rPr>
          <w:rFonts w:cs="宋体"/>
          <w:spacing w:val="-1"/>
          <w:lang w:eastAsia="zh-CN"/>
        </w:rPr>
        <w:t>6</w:t>
      </w:r>
      <w:r>
        <w:rPr>
          <w:spacing w:val="-1"/>
          <w:lang w:eastAsia="zh-CN"/>
        </w:rPr>
        <w:t>）瓷砖剥落开裂；</w:t>
      </w:r>
    </w:p>
    <w:p>
      <w:pPr>
        <w:pStyle w:val="3"/>
        <w:rPr>
          <w:lang w:eastAsia="zh-CN"/>
        </w:rPr>
      </w:pPr>
      <w:r>
        <w:rPr>
          <w:spacing w:val="-1"/>
          <w:lang w:eastAsia="zh-CN"/>
        </w:rPr>
        <w:t>（</w:t>
      </w:r>
      <w:r>
        <w:rPr>
          <w:rFonts w:cs="宋体"/>
          <w:spacing w:val="-1"/>
          <w:lang w:eastAsia="zh-CN"/>
        </w:rPr>
        <w:t>7</w:t>
      </w:r>
      <w:r>
        <w:rPr>
          <w:spacing w:val="-1"/>
          <w:lang w:eastAsia="zh-CN"/>
        </w:rPr>
        <w:t>）墙面剥落、开裂；</w:t>
      </w:r>
    </w:p>
    <w:p>
      <w:pPr>
        <w:pStyle w:val="3"/>
        <w:ind w:right="186"/>
        <w:rPr>
          <w:lang w:eastAsia="zh-CN"/>
        </w:rPr>
      </w:pPr>
      <w:r>
        <w:rPr>
          <w:spacing w:val="-1"/>
          <w:lang w:eastAsia="zh-CN"/>
        </w:rPr>
        <w:t>（</w:t>
      </w:r>
      <w:r>
        <w:rPr>
          <w:rFonts w:cs="宋体"/>
          <w:spacing w:val="-1"/>
          <w:lang w:eastAsia="zh-CN"/>
        </w:rPr>
        <w:t>8</w:t>
      </w:r>
      <w:r>
        <w:rPr>
          <w:spacing w:val="-1"/>
          <w:lang w:eastAsia="zh-CN"/>
        </w:rPr>
        <w:t>）</w:t>
      </w:r>
      <w:r>
        <w:rPr>
          <w:lang w:eastAsia="zh-CN"/>
        </w:rPr>
        <w:t>地砖、地板起翘、开裂；</w:t>
      </w:r>
    </w:p>
    <w:p>
      <w:pPr>
        <w:pStyle w:val="3"/>
        <w:tabs>
          <w:tab w:val="left" w:pos="9069"/>
        </w:tabs>
        <w:spacing w:line="341" w:lineRule="auto"/>
        <w:ind w:right="116"/>
        <w:rPr>
          <w:lang w:eastAsia="zh-CN"/>
        </w:rPr>
      </w:pPr>
      <w:r>
        <w:rPr>
          <w:spacing w:val="-1"/>
          <w:lang w:eastAsia="zh-CN"/>
        </w:rPr>
        <w:t>（</w:t>
      </w:r>
      <w:r>
        <w:rPr>
          <w:rFonts w:cs="宋体"/>
          <w:lang w:eastAsia="zh-CN"/>
        </w:rPr>
        <w:t>9</w:t>
      </w:r>
      <w:r>
        <w:rPr>
          <w:spacing w:val="-51"/>
          <w:lang w:eastAsia="zh-CN"/>
        </w:rPr>
        <w:t>）</w:t>
      </w:r>
      <w:r>
        <w:rPr>
          <w:rFonts w:hint="eastAsia"/>
          <w:color w:val="000000"/>
          <w:u w:val="single"/>
          <w:lang w:eastAsia="zh-CN"/>
        </w:rPr>
        <w:t xml:space="preserve">本合同项下商品房非全装修商品房，不适用以上（4）至（8）项   </w:t>
      </w:r>
      <w:r>
        <w:rPr>
          <w:rFonts w:ascii="Times New Roman" w:hAnsi="Times New Roman" w:eastAsia="Times New Roman" w:cs="Times New Roman"/>
          <w:spacing w:val="-51"/>
          <w:u w:val="single" w:color="000000"/>
          <w:lang w:eastAsia="zh-CN"/>
        </w:rPr>
        <w:tab/>
      </w:r>
      <w:r>
        <w:rPr>
          <w:lang w:eastAsia="zh-CN"/>
        </w:rPr>
        <w:t>。</w:t>
      </w:r>
    </w:p>
    <w:p>
      <w:pPr>
        <w:pStyle w:val="3"/>
        <w:tabs>
          <w:tab w:val="left" w:pos="9069"/>
        </w:tabs>
        <w:spacing w:line="341" w:lineRule="auto"/>
        <w:ind w:left="0" w:right="113"/>
        <w:rPr>
          <w:lang w:eastAsia="zh-CN"/>
        </w:rPr>
      </w:pPr>
      <w:r>
        <w:rPr>
          <w:rFonts w:cs="宋体"/>
          <w:lang w:eastAsia="zh-CN"/>
        </w:rPr>
        <w:t>3.</w:t>
      </w:r>
      <w:r>
        <w:rPr>
          <w:spacing w:val="1"/>
          <w:lang w:eastAsia="zh-CN"/>
        </w:rPr>
        <w:t>查验该商品房后，双方应当签署商品房交接单。由于买受人原因导致该商品房</w:t>
      </w:r>
      <w:r>
        <w:rPr>
          <w:lang w:eastAsia="zh-CN"/>
        </w:rPr>
        <w:t>未能按期交付的，双方同意按照以下方式处理：</w:t>
      </w:r>
    </w:p>
    <w:p>
      <w:pPr>
        <w:numPr>
          <w:ilvl w:val="0"/>
          <w:numId w:val="4"/>
        </w:numPr>
        <w:tabs>
          <w:tab w:val="left" w:pos="284"/>
        </w:tabs>
        <w:spacing w:line="500" w:lineRule="exact"/>
        <w:jc w:val="both"/>
        <w:rPr>
          <w:rFonts w:ascii="宋体" w:hAnsi="宋体"/>
          <w:color w:val="000000"/>
          <w:sz w:val="24"/>
          <w:lang w:eastAsia="zh-CN"/>
        </w:rPr>
      </w:pPr>
      <w:r>
        <w:rPr>
          <w:rFonts w:hint="eastAsia" w:ascii="宋体" w:hAnsi="宋体" w:eastAsia="宋体" w:cs="宋体"/>
          <w:sz w:val="24"/>
          <w:szCs w:val="24"/>
          <w:lang w:eastAsia="zh-CN"/>
        </w:rPr>
        <w:t>买受人未在出卖人《交房通知书》规定的交付日期内办理房屋验收交接</w:t>
      </w:r>
      <w:r>
        <w:rPr>
          <w:rFonts w:hint="eastAsia" w:ascii="宋体" w:hAnsi="宋体"/>
          <w:color w:val="000000"/>
          <w:sz w:val="24"/>
          <w:u w:val="single"/>
          <w:lang w:eastAsia="zh-CN"/>
        </w:rPr>
        <w:t>手续的，则自《交房通知书》规定的交付期限届满日之次日起即视为交付，自《交房通知书》规定的交付期限届满日之次日起，买受人承担包括但不限于领房期限届满之日起商品房及室内装饰设备的毁损、灭失的风险责任、前期物业管理费用等，出卖人有权按照其前期物业管理的有关规定对该商品房进行管理，由此产生的费用由买受人承担</w:t>
      </w:r>
      <w:r>
        <w:rPr>
          <w:rFonts w:ascii="宋体" w:hAnsi="宋体"/>
          <w:color w:val="000000"/>
          <w:sz w:val="24"/>
          <w:u w:val="single"/>
          <w:lang w:eastAsia="zh-CN"/>
        </w:rPr>
        <w:t xml:space="preserve"> </w:t>
      </w:r>
      <w:r>
        <w:rPr>
          <w:rFonts w:hint="eastAsia" w:ascii="宋体" w:hAnsi="宋体"/>
          <w:color w:val="000000"/>
          <w:sz w:val="24"/>
          <w:lang w:eastAsia="zh-CN"/>
        </w:rPr>
        <w:t>；</w:t>
      </w:r>
    </w:p>
    <w:p>
      <w:pPr>
        <w:numPr>
          <w:ilvl w:val="0"/>
          <w:numId w:val="4"/>
        </w:numPr>
        <w:tabs>
          <w:tab w:val="left" w:pos="284"/>
        </w:tabs>
        <w:spacing w:line="500" w:lineRule="exact"/>
        <w:jc w:val="both"/>
        <w:rPr>
          <w:rFonts w:ascii="宋体" w:hAnsi="宋体"/>
          <w:color w:val="000000"/>
          <w:sz w:val="24"/>
          <w:u w:val="single"/>
          <w:lang w:eastAsia="zh-CN"/>
        </w:rPr>
      </w:pPr>
      <w:r>
        <w:rPr>
          <w:rFonts w:hint="eastAsia" w:ascii="宋体" w:hAnsi="宋体" w:cs="宋体"/>
          <w:color w:val="000000"/>
          <w:spacing w:val="2"/>
          <w:sz w:val="24"/>
          <w:u w:val="single"/>
          <w:lang w:eastAsia="zh-CN"/>
        </w:rPr>
        <w:t>买受人在该房屋验收中及其后发现的除主体结构质量问题外的质量瑕</w:t>
      </w:r>
    </w:p>
    <w:p>
      <w:pPr>
        <w:tabs>
          <w:tab w:val="left" w:pos="284"/>
        </w:tabs>
        <w:spacing w:line="500" w:lineRule="exact"/>
        <w:ind w:left="240"/>
        <w:rPr>
          <w:rFonts w:ascii="宋体" w:hAnsi="宋体"/>
          <w:color w:val="000000"/>
          <w:sz w:val="24"/>
          <w:u w:val="single"/>
          <w:lang w:eastAsia="zh-CN"/>
        </w:rPr>
      </w:pPr>
      <w:r>
        <w:rPr>
          <w:rFonts w:hint="eastAsia" w:ascii="宋体" w:hAnsi="宋体" w:cs="宋体"/>
          <w:color w:val="000000"/>
          <w:spacing w:val="2"/>
          <w:sz w:val="24"/>
          <w:u w:val="single"/>
          <w:lang w:eastAsia="zh-CN"/>
        </w:rPr>
        <w:t>疵，出卖人将根据法律法规以及该商品房《住宅质量保证书》承诺的内容承担相应的保修责任，买受人不得以此拒绝接受房屋交付；买受人以此为由拒绝接受交付的，出卖人不承担逾期交付的责任</w:t>
      </w:r>
      <w:r>
        <w:rPr>
          <w:rFonts w:hint="eastAsia" w:ascii="宋体" w:hAnsi="宋体"/>
          <w:color w:val="000000"/>
          <w:sz w:val="24"/>
          <w:u w:val="single"/>
          <w:lang w:eastAsia="zh-CN"/>
        </w:rPr>
        <w:t>。</w:t>
      </w:r>
    </w:p>
    <w:p>
      <w:pPr>
        <w:numPr>
          <w:ilvl w:val="0"/>
          <w:numId w:val="4"/>
        </w:numPr>
        <w:tabs>
          <w:tab w:val="left" w:pos="284"/>
        </w:tabs>
        <w:spacing w:line="500" w:lineRule="exact"/>
        <w:jc w:val="both"/>
        <w:rPr>
          <w:rFonts w:ascii="宋体" w:hAnsi="宋体"/>
          <w:color w:val="000000"/>
          <w:sz w:val="24"/>
          <w:u w:val="single"/>
          <w:lang w:eastAsia="zh-CN"/>
        </w:rPr>
      </w:pPr>
      <w:r>
        <w:rPr>
          <w:rFonts w:hint="eastAsia" w:ascii="宋体" w:hAnsi="宋体" w:cs="宋体"/>
          <w:color w:val="000000"/>
          <w:spacing w:val="2"/>
          <w:sz w:val="24"/>
          <w:u w:val="single"/>
          <w:lang w:eastAsia="zh-CN"/>
        </w:rPr>
        <w:t>买受人购买的商品房，包括室内装饰设备等保修时间从《交房通知书》</w:t>
      </w:r>
    </w:p>
    <w:p>
      <w:pPr>
        <w:tabs>
          <w:tab w:val="left" w:pos="284"/>
        </w:tabs>
        <w:spacing w:line="500" w:lineRule="exact"/>
        <w:ind w:left="240"/>
        <w:rPr>
          <w:rFonts w:ascii="宋体" w:hAnsi="宋体"/>
          <w:color w:val="000000"/>
          <w:sz w:val="24"/>
          <w:u w:val="single"/>
          <w:lang w:eastAsia="zh-CN"/>
        </w:rPr>
      </w:pPr>
      <w:r>
        <w:rPr>
          <w:rFonts w:hint="eastAsia" w:ascii="宋体" w:hAnsi="宋体" w:cs="宋体"/>
          <w:color w:val="000000"/>
          <w:spacing w:val="2"/>
          <w:sz w:val="24"/>
          <w:u w:val="single"/>
          <w:lang w:eastAsia="zh-CN"/>
        </w:rPr>
        <w:t>规定的交付起始日之次日（或未书面通知时未在本合同约定的交付日期届满日之次日）开始计算。买受人应自该日起承担室内装饰设备等保养维护工作及使用能耗费用。</w:t>
      </w:r>
    </w:p>
    <w:p>
      <w:pPr>
        <w:numPr>
          <w:ilvl w:val="0"/>
          <w:numId w:val="4"/>
        </w:numPr>
        <w:tabs>
          <w:tab w:val="left" w:pos="284"/>
        </w:tabs>
        <w:spacing w:line="500" w:lineRule="exact"/>
        <w:jc w:val="both"/>
        <w:rPr>
          <w:rFonts w:ascii="宋体" w:hAnsi="宋体"/>
          <w:color w:val="000000"/>
          <w:sz w:val="24"/>
          <w:u w:val="single"/>
          <w:lang w:eastAsia="zh-CN"/>
        </w:rPr>
      </w:pPr>
      <w:r>
        <w:rPr>
          <w:rFonts w:hint="eastAsia" w:ascii="宋体" w:hAnsi="宋体" w:cs="宋体"/>
          <w:color w:val="000000"/>
          <w:spacing w:val="2"/>
          <w:sz w:val="24"/>
          <w:u w:val="single"/>
          <w:lang w:eastAsia="zh-CN"/>
        </w:rPr>
        <w:t>如因联系地址变更等买受人原因，买受人在合同约定的房屋交付日未收</w:t>
      </w:r>
    </w:p>
    <w:p>
      <w:pPr>
        <w:tabs>
          <w:tab w:val="left" w:pos="284"/>
        </w:tabs>
        <w:spacing w:line="500" w:lineRule="exact"/>
        <w:ind w:left="240"/>
        <w:rPr>
          <w:rFonts w:ascii="宋体" w:hAnsi="宋体"/>
          <w:color w:val="000000"/>
          <w:sz w:val="24"/>
          <w:u w:val="single"/>
          <w:lang w:eastAsia="zh-CN"/>
        </w:rPr>
      </w:pPr>
      <w:r>
        <w:rPr>
          <w:rFonts w:hint="eastAsia" w:ascii="宋体" w:hAnsi="宋体" w:cs="宋体"/>
          <w:color w:val="000000"/>
          <w:spacing w:val="2"/>
          <w:sz w:val="24"/>
          <w:u w:val="single"/>
          <w:lang w:eastAsia="zh-CN"/>
        </w:rPr>
        <w:t>到出卖人交房的书面通知时，应主动与出卖人联系。届时，该商品房已具备交付条件的，买受人应及时对该商品房进行验收交接，并签收《交房通知书》。</w:t>
      </w:r>
    </w:p>
    <w:p>
      <w:pPr>
        <w:tabs>
          <w:tab w:val="left" w:pos="9069"/>
        </w:tabs>
        <w:spacing w:before="131" w:line="341" w:lineRule="auto"/>
        <w:ind w:left="598" w:right="116"/>
        <w:rPr>
          <w:rFonts w:ascii="宋体" w:hAnsi="宋体" w:eastAsia="宋体" w:cs="宋体"/>
          <w:b/>
          <w:bCs/>
          <w:spacing w:val="24"/>
          <w:w w:val="99"/>
          <w:sz w:val="24"/>
          <w:szCs w:val="24"/>
          <w:lang w:eastAsia="zh-CN"/>
        </w:rPr>
      </w:pPr>
      <w:r>
        <w:rPr>
          <w:rFonts w:ascii="宋体" w:hAnsi="宋体" w:eastAsia="宋体" w:cs="宋体"/>
          <w:b/>
          <w:bCs/>
          <w:spacing w:val="1"/>
          <w:sz w:val="24"/>
          <w:szCs w:val="24"/>
          <w:lang w:eastAsia="zh-CN"/>
        </w:rPr>
        <w:t>第十四条</w:t>
      </w:r>
      <w:r>
        <w:rPr>
          <w:rFonts w:ascii="宋体" w:hAnsi="宋体" w:eastAsia="宋体" w:cs="宋体"/>
          <w:b/>
          <w:bCs/>
          <w:sz w:val="24"/>
          <w:szCs w:val="24"/>
          <w:lang w:eastAsia="zh-CN"/>
        </w:rPr>
        <w:t>逾期交付责任</w:t>
      </w:r>
    </w:p>
    <w:p>
      <w:pPr>
        <w:tabs>
          <w:tab w:val="left" w:pos="9069"/>
        </w:tabs>
        <w:ind w:firstLine="480" w:firstLineChars="200"/>
        <w:rPr>
          <w:rFonts w:asciiTheme="minorEastAsia" w:hAnsiTheme="minorEastAsia" w:cstheme="minorEastAsia"/>
          <w:spacing w:val="-1"/>
          <w:sz w:val="24"/>
          <w:szCs w:val="24"/>
          <w:u w:val="single" w:color="000000"/>
          <w:lang w:eastAsia="zh-CN"/>
        </w:rPr>
      </w:pPr>
      <w:r>
        <w:rPr>
          <w:rFonts w:hint="eastAsia" w:asciiTheme="minorEastAsia" w:hAnsiTheme="minorEastAsia" w:cstheme="minorEastAsia"/>
          <w:sz w:val="24"/>
          <w:szCs w:val="24"/>
          <w:lang w:eastAsia="zh-CN"/>
        </w:rPr>
        <w:t>除不可抗力外</w:t>
      </w:r>
      <w:r>
        <w:rPr>
          <w:rFonts w:hint="eastAsia" w:asciiTheme="minorEastAsia" w:hAnsiTheme="minorEastAsia" w:cstheme="minorEastAsia"/>
          <w:spacing w:val="-24"/>
          <w:sz w:val="24"/>
          <w:szCs w:val="24"/>
          <w:lang w:eastAsia="zh-CN"/>
        </w:rPr>
        <w:t>，</w:t>
      </w:r>
      <w:r>
        <w:rPr>
          <w:rFonts w:hint="eastAsia" w:asciiTheme="minorEastAsia" w:hAnsiTheme="minorEastAsia" w:cstheme="minorEastAsia"/>
          <w:sz w:val="24"/>
          <w:szCs w:val="24"/>
          <w:lang w:eastAsia="zh-CN"/>
        </w:rPr>
        <w:t>出卖人未按照第十三条约定的时间将该商品房交付</w:t>
      </w:r>
      <w:r>
        <w:rPr>
          <w:rFonts w:hint="eastAsia" w:asciiTheme="minorEastAsia" w:hAnsiTheme="minorEastAsia" w:cstheme="minorEastAsia"/>
          <w:spacing w:val="1"/>
          <w:sz w:val="24"/>
          <w:szCs w:val="24"/>
          <w:lang w:eastAsia="zh-CN"/>
        </w:rPr>
        <w:t>买</w:t>
      </w:r>
      <w:r>
        <w:rPr>
          <w:rFonts w:hint="eastAsia" w:asciiTheme="minorEastAsia" w:hAnsiTheme="minorEastAsia" w:cstheme="minorEastAsia"/>
          <w:sz w:val="24"/>
          <w:szCs w:val="24"/>
          <w:lang w:eastAsia="zh-CN"/>
        </w:rPr>
        <w:t>受人的</w:t>
      </w:r>
      <w:r>
        <w:rPr>
          <w:rFonts w:hint="eastAsia" w:asciiTheme="minorEastAsia" w:hAnsiTheme="minorEastAsia" w:cstheme="minorEastAsia"/>
          <w:spacing w:val="-24"/>
          <w:sz w:val="24"/>
          <w:szCs w:val="24"/>
          <w:lang w:eastAsia="zh-CN"/>
        </w:rPr>
        <w:t>，</w:t>
      </w:r>
      <w:r>
        <w:rPr>
          <w:rFonts w:hint="eastAsia" w:asciiTheme="minorEastAsia" w:hAnsiTheme="minorEastAsia" w:cstheme="minorEastAsia"/>
          <w:sz w:val="24"/>
          <w:szCs w:val="24"/>
          <w:lang w:eastAsia="zh-CN"/>
        </w:rPr>
        <w:t>双方</w:t>
      </w:r>
      <w:r>
        <w:rPr>
          <w:rFonts w:hint="eastAsia" w:asciiTheme="minorEastAsia" w:hAnsiTheme="minorEastAsia" w:cstheme="minorEastAsia"/>
          <w:spacing w:val="-1"/>
          <w:sz w:val="24"/>
          <w:szCs w:val="24"/>
          <w:lang w:eastAsia="zh-CN"/>
        </w:rPr>
        <w:t>同意按照下列第</w:t>
      </w:r>
      <w:r>
        <w:rPr>
          <w:rFonts w:hint="eastAsia" w:asciiTheme="minorEastAsia" w:hAnsiTheme="minorEastAsia" w:cstheme="minorEastAsia"/>
          <w:color w:val="FF0000"/>
          <w:spacing w:val="-1"/>
          <w:sz w:val="24"/>
          <w:szCs w:val="24"/>
          <w:u w:val="single"/>
          <w:lang w:eastAsia="zh-CN"/>
        </w:rPr>
        <w:t>1、2</w:t>
      </w:r>
      <w:r>
        <w:rPr>
          <w:rFonts w:hint="eastAsia" w:asciiTheme="minorEastAsia" w:hAnsiTheme="minorEastAsia" w:cstheme="minorEastAsia"/>
          <w:spacing w:val="-1"/>
          <w:sz w:val="24"/>
          <w:szCs w:val="24"/>
          <w:u w:val="single" w:color="000000"/>
          <w:lang w:eastAsia="zh-CN"/>
        </w:rPr>
        <w:tab/>
      </w:r>
    </w:p>
    <w:p>
      <w:pPr>
        <w:tabs>
          <w:tab w:val="left" w:pos="9069"/>
        </w:tabs>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种方式处理：</w:t>
      </w:r>
    </w:p>
    <w:p>
      <w:pPr>
        <w:pStyle w:val="3"/>
        <w:spacing w:before="133"/>
        <w:ind w:right="186"/>
        <w:rPr>
          <w:rFonts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1.按照逾期时间，分别处理（（1）和（2）不作累加）。</w:t>
      </w:r>
    </w:p>
    <w:p>
      <w:pPr>
        <w:pStyle w:val="3"/>
        <w:tabs>
          <w:tab w:val="left" w:pos="2663"/>
          <w:tab w:val="left" w:pos="2999"/>
        </w:tabs>
        <w:spacing w:line="341" w:lineRule="auto"/>
        <w:ind w:left="118" w:right="233" w:firstLine="480"/>
        <w:jc w:val="both"/>
        <w:rPr>
          <w:rFonts w:asciiTheme="minorEastAsia" w:hAnsiTheme="minorEastAsia" w:eastAsiaTheme="minorEastAsia" w:cstheme="minorEastAsia"/>
          <w:lang w:eastAsia="zh-CN"/>
        </w:rPr>
      </w:pPr>
      <w:r>
        <w:rPr>
          <w:rFonts w:hint="eastAsia" w:asciiTheme="minorEastAsia" w:hAnsiTheme="minorEastAsia" w:eastAsiaTheme="minorEastAsia" w:cstheme="minorEastAsia"/>
          <w:spacing w:val="1"/>
          <w:lang w:eastAsia="zh-CN"/>
        </w:rPr>
        <w:t>（1）逾期在</w:t>
      </w:r>
      <w:ins w:id="243" w:author="BJfc" w:date="2019-06-17T09:24:00Z">
        <w:r>
          <w:rPr>
            <w:rFonts w:hint="eastAsia" w:asciiTheme="minorEastAsia" w:hAnsiTheme="minorEastAsia" w:eastAsiaTheme="minorEastAsia" w:cstheme="minorEastAsia"/>
            <w:spacing w:val="1"/>
            <w:u w:val="single" w:color="000000"/>
            <w:lang w:eastAsia="zh-CN"/>
          </w:rPr>
          <w:t>15</w:t>
        </w:r>
      </w:ins>
      <w:r>
        <w:rPr>
          <w:rFonts w:hint="eastAsia" w:asciiTheme="minorEastAsia" w:hAnsiTheme="minorEastAsia" w:eastAsiaTheme="minorEastAsia" w:cstheme="minorEastAsia"/>
          <w:spacing w:val="1"/>
          <w:lang w:eastAsia="zh-CN"/>
        </w:rPr>
        <w:t>日之内（该期限应当不多于第十条第1（1）项中的期限），自</w:t>
      </w:r>
      <w:r>
        <w:rPr>
          <w:rFonts w:hint="eastAsia" w:asciiTheme="minorEastAsia" w:hAnsiTheme="minorEastAsia" w:eastAsiaTheme="minorEastAsia" w:cstheme="minorEastAsia"/>
          <w:lang w:eastAsia="zh-CN"/>
        </w:rPr>
        <w:t>第十三条约定的交付期限届满之次日起至实际交付之日止</w:t>
      </w:r>
      <w:r>
        <w:rPr>
          <w:rFonts w:hint="eastAsia" w:asciiTheme="minorEastAsia" w:hAnsiTheme="minorEastAsia" w:eastAsiaTheme="minorEastAsia" w:cstheme="minorEastAsia"/>
          <w:spacing w:val="-51"/>
          <w:lang w:eastAsia="zh-CN"/>
        </w:rPr>
        <w:t>，</w:t>
      </w:r>
      <w:r>
        <w:rPr>
          <w:rFonts w:hint="eastAsia" w:asciiTheme="minorEastAsia" w:hAnsiTheme="minorEastAsia" w:eastAsiaTheme="minorEastAsia" w:cstheme="minorEastAsia"/>
          <w:lang w:eastAsia="zh-CN"/>
        </w:rPr>
        <w:t>出卖人按日计算向买受人支</w:t>
      </w:r>
      <w:r>
        <w:rPr>
          <w:rFonts w:hint="eastAsia" w:asciiTheme="minorEastAsia" w:hAnsiTheme="minorEastAsia" w:eastAsiaTheme="minorEastAsia" w:cstheme="minorEastAsia"/>
          <w:spacing w:val="-1"/>
          <w:lang w:eastAsia="zh-CN"/>
        </w:rPr>
        <w:t>付全部房价款万分之</w:t>
      </w:r>
      <w:r>
        <w:rPr>
          <w:rFonts w:hint="eastAsia" w:asciiTheme="minorEastAsia" w:hAnsiTheme="minorEastAsia" w:eastAsiaTheme="minorEastAsia" w:cstheme="minorEastAsia"/>
          <w:spacing w:val="-1"/>
          <w:u w:val="single" w:color="000000"/>
          <w:lang w:eastAsia="zh-CN"/>
        </w:rPr>
        <w:tab/>
      </w:r>
      <w:r>
        <w:rPr>
          <w:rFonts w:hint="eastAsia" w:asciiTheme="minorEastAsia" w:hAnsiTheme="minorEastAsia" w:eastAsiaTheme="minorEastAsia" w:cstheme="minorEastAsia"/>
          <w:spacing w:val="-1"/>
          <w:u w:val="single" w:color="000000"/>
          <w:lang w:eastAsia="zh-CN"/>
        </w:rPr>
        <w:t xml:space="preserve">一 </w:t>
      </w:r>
      <w:r>
        <w:rPr>
          <w:rFonts w:hint="eastAsia" w:asciiTheme="minorEastAsia" w:hAnsiTheme="minorEastAsia" w:eastAsiaTheme="minorEastAsia" w:cstheme="minorEastAsia"/>
          <w:spacing w:val="-2"/>
          <w:lang w:eastAsia="zh-CN"/>
        </w:rPr>
        <w:t>的违约金（该违约金比率应当不低于第十条第1（1）项中的</w:t>
      </w:r>
      <w:r>
        <w:rPr>
          <w:rFonts w:hint="eastAsia" w:asciiTheme="minorEastAsia" w:hAnsiTheme="minorEastAsia" w:eastAsiaTheme="minorEastAsia" w:cstheme="minorEastAsia"/>
          <w:lang w:eastAsia="zh-CN"/>
        </w:rPr>
        <w:t>比率）。</w:t>
      </w:r>
    </w:p>
    <w:p>
      <w:pPr>
        <w:pStyle w:val="3"/>
        <w:tabs>
          <w:tab w:val="left" w:pos="2746"/>
          <w:tab w:val="left" w:pos="3721"/>
        </w:tabs>
        <w:spacing w:before="30" w:line="342" w:lineRule="auto"/>
        <w:ind w:left="118" w:right="232" w:firstLine="480"/>
        <w:jc w:val="both"/>
        <w:rPr>
          <w:rFonts w:asciiTheme="minorEastAsia" w:hAnsiTheme="minorEastAsia" w:eastAsiaTheme="minorEastAsia" w:cstheme="minorEastAsia"/>
          <w:lang w:eastAsia="zh-CN"/>
        </w:rPr>
      </w:pPr>
      <w:r>
        <w:rPr>
          <w:rFonts w:hint="eastAsia" w:asciiTheme="minorEastAsia" w:hAnsiTheme="minorEastAsia" w:eastAsiaTheme="minorEastAsia" w:cstheme="minorEastAsia"/>
          <w:spacing w:val="-2"/>
          <w:lang w:eastAsia="zh-CN"/>
        </w:rPr>
        <w:t>（2）逾期超过</w:t>
      </w:r>
      <w:ins w:id="244" w:author="BJfc" w:date="2019-06-17T09:24:00Z">
        <w:r>
          <w:rPr>
            <w:rFonts w:hint="eastAsia" w:asciiTheme="minorEastAsia" w:hAnsiTheme="minorEastAsia" w:eastAsiaTheme="minorEastAsia" w:cstheme="minorEastAsia"/>
            <w:spacing w:val="-2"/>
            <w:u w:val="single" w:color="000000"/>
            <w:lang w:eastAsia="zh-CN"/>
          </w:rPr>
          <w:t>15</w:t>
        </w:r>
      </w:ins>
      <w:r>
        <w:rPr>
          <w:rFonts w:hint="eastAsia" w:asciiTheme="minorEastAsia" w:hAnsiTheme="minorEastAsia" w:eastAsiaTheme="minorEastAsia" w:cstheme="minorEastAsia"/>
          <w:spacing w:val="-2"/>
          <w:lang w:eastAsia="zh-CN"/>
        </w:rPr>
        <w:t>日（该期限应当与本条第（1）项中的期限相同）后，买受人有权解除合同。买受人解除合同的，应当书面通知出卖人。出卖人应当自解除合同通知送达之日起</w:t>
      </w:r>
      <w:ins w:id="245" w:author="BJfc" w:date="2019-06-17T09:24:00Z">
        <w:r>
          <w:rPr>
            <w:rFonts w:asciiTheme="minorEastAsia" w:hAnsiTheme="minorEastAsia" w:eastAsiaTheme="minorEastAsia" w:cstheme="minorEastAsia"/>
            <w:spacing w:val="-2"/>
            <w:sz w:val="24"/>
            <w:szCs w:val="24"/>
            <w:u w:val="single"/>
            <w:lang w:eastAsia="zh-CN"/>
          </w:rPr>
          <w:t>15</w:t>
        </w:r>
      </w:ins>
      <w:r>
        <w:rPr>
          <w:rFonts w:hint="eastAsia" w:asciiTheme="minorEastAsia" w:hAnsiTheme="minorEastAsia" w:eastAsiaTheme="minorEastAsia" w:cstheme="minorEastAsia"/>
          <w:spacing w:val="-2"/>
          <w:lang w:eastAsia="zh-CN"/>
        </w:rPr>
        <w:t>日内退还买受人已付全部房款（含已付贷款部分），并自买受人付款之日</w:t>
      </w:r>
      <w:r>
        <w:rPr>
          <w:rFonts w:hint="eastAsia" w:asciiTheme="minorEastAsia" w:hAnsiTheme="minorEastAsia" w:eastAsiaTheme="minorEastAsia" w:cstheme="minorEastAsia"/>
          <w:spacing w:val="2"/>
          <w:lang w:eastAsia="zh-CN"/>
        </w:rPr>
        <w:t>起，按照</w:t>
      </w:r>
      <w:r>
        <w:rPr>
          <w:rFonts w:hint="eastAsia" w:asciiTheme="minorEastAsia" w:hAnsiTheme="minorEastAsia" w:eastAsiaTheme="minorEastAsia" w:cstheme="minorEastAsia"/>
          <w:color w:val="FF0000"/>
          <w:spacing w:val="2"/>
          <w:u w:val="single"/>
          <w:lang w:eastAsia="zh-CN"/>
        </w:rPr>
        <w:t>中国</w:t>
      </w:r>
      <w:r>
        <w:rPr>
          <w:rFonts w:hint="eastAsia" w:asciiTheme="minorEastAsia" w:hAnsiTheme="minorEastAsia" w:eastAsiaTheme="minorEastAsia" w:cstheme="minorEastAsia"/>
          <w:color w:val="FF0000"/>
          <w:u w:val="single"/>
          <w:lang w:eastAsia="zh-CN"/>
        </w:rPr>
        <w:t>人</w:t>
      </w:r>
      <w:r>
        <w:rPr>
          <w:rFonts w:hint="eastAsia" w:asciiTheme="minorEastAsia" w:hAnsiTheme="minorEastAsia" w:eastAsiaTheme="minorEastAsia" w:cstheme="minorEastAsia"/>
          <w:color w:val="FF0000"/>
          <w:spacing w:val="2"/>
          <w:u w:val="single"/>
          <w:lang w:eastAsia="zh-CN"/>
        </w:rPr>
        <w:t>民银行</w:t>
      </w:r>
      <w:r>
        <w:rPr>
          <w:rFonts w:hint="eastAsia" w:asciiTheme="minorEastAsia" w:hAnsiTheme="minorEastAsia" w:eastAsiaTheme="minorEastAsia" w:cstheme="minorEastAsia"/>
          <w:color w:val="FF0000"/>
          <w:u w:val="single"/>
          <w:lang w:eastAsia="zh-CN"/>
        </w:rPr>
        <w:t>公布</w:t>
      </w:r>
      <w:r>
        <w:rPr>
          <w:rFonts w:hint="eastAsia" w:asciiTheme="minorEastAsia" w:hAnsiTheme="minorEastAsia" w:eastAsiaTheme="minorEastAsia" w:cstheme="minorEastAsia"/>
          <w:color w:val="FF0000"/>
          <w:spacing w:val="2"/>
          <w:u w:val="single"/>
          <w:lang w:eastAsia="zh-CN"/>
        </w:rPr>
        <w:t>的同期贷</w:t>
      </w:r>
      <w:r>
        <w:rPr>
          <w:rFonts w:hint="eastAsia" w:asciiTheme="minorEastAsia" w:hAnsiTheme="minorEastAsia" w:eastAsiaTheme="minorEastAsia" w:cstheme="minorEastAsia"/>
          <w:color w:val="FF0000"/>
          <w:u w:val="single"/>
          <w:lang w:eastAsia="zh-CN"/>
        </w:rPr>
        <w:t>款</w:t>
      </w:r>
      <w:r>
        <w:rPr>
          <w:rFonts w:hint="eastAsia" w:asciiTheme="minorEastAsia" w:hAnsiTheme="minorEastAsia" w:eastAsiaTheme="minorEastAsia" w:cstheme="minorEastAsia"/>
          <w:color w:val="FF0000"/>
          <w:spacing w:val="2"/>
          <w:u w:val="single"/>
          <w:lang w:eastAsia="zh-CN"/>
        </w:rPr>
        <w:t>基准利</w:t>
      </w:r>
      <w:r>
        <w:rPr>
          <w:rFonts w:hint="eastAsia" w:asciiTheme="minorEastAsia" w:hAnsiTheme="minorEastAsia" w:eastAsiaTheme="minorEastAsia" w:cstheme="minorEastAsia"/>
          <w:color w:val="FF0000"/>
          <w:u w:val="single"/>
          <w:lang w:eastAsia="zh-CN"/>
        </w:rPr>
        <w:t>率</w:t>
      </w:r>
      <w:r>
        <w:rPr>
          <w:rFonts w:hint="eastAsia" w:asciiTheme="minorEastAsia" w:hAnsiTheme="minorEastAsia" w:eastAsiaTheme="minorEastAsia" w:cstheme="minorEastAsia"/>
          <w:spacing w:val="1"/>
          <w:lang w:eastAsia="zh-CN"/>
        </w:rPr>
        <w:t>%（不低于中国人民银行公布的同期贷款基准利率）计算给付利息；同</w:t>
      </w:r>
      <w:r>
        <w:rPr>
          <w:rFonts w:hint="eastAsia" w:asciiTheme="minorEastAsia" w:hAnsiTheme="minorEastAsia" w:eastAsiaTheme="minorEastAsia" w:cstheme="minorEastAsia"/>
          <w:lang w:eastAsia="zh-CN"/>
        </w:rPr>
        <w:t>时，出卖人按照全部房价款的</w:t>
      </w:r>
      <w:r>
        <w:rPr>
          <w:rFonts w:hint="eastAsia" w:asciiTheme="minorEastAsia" w:hAnsiTheme="minorEastAsia" w:eastAsiaTheme="minorEastAsia" w:cstheme="minorEastAsia"/>
          <w:color w:val="FF0000"/>
          <w:u w:val="single" w:color="000000"/>
          <w:lang w:eastAsia="zh-CN"/>
        </w:rPr>
        <w:t>5</w:t>
      </w:r>
      <w:r>
        <w:rPr>
          <w:rFonts w:hint="eastAsia" w:asciiTheme="minorEastAsia" w:hAnsiTheme="minorEastAsia" w:eastAsiaTheme="minorEastAsia" w:cstheme="minorEastAsia"/>
          <w:lang w:eastAsia="zh-CN"/>
        </w:rPr>
        <w:t>%向买受人支付违约金。</w:t>
      </w:r>
    </w:p>
    <w:p>
      <w:pPr>
        <w:pStyle w:val="3"/>
        <w:tabs>
          <w:tab w:val="left" w:pos="1560"/>
        </w:tabs>
        <w:spacing w:before="29" w:line="341" w:lineRule="auto"/>
        <w:ind w:left="118" w:right="237" w:firstLine="480"/>
        <w:jc w:val="both"/>
        <w:rPr>
          <w:rFonts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买受人要求继续履行合同的</w:t>
      </w:r>
      <w:r>
        <w:rPr>
          <w:rFonts w:hint="eastAsia" w:asciiTheme="minorEastAsia" w:hAnsiTheme="minorEastAsia" w:eastAsiaTheme="minorEastAsia" w:cstheme="minorEastAsia"/>
          <w:spacing w:val="-24"/>
          <w:lang w:eastAsia="zh-CN"/>
        </w:rPr>
        <w:t>，</w:t>
      </w:r>
      <w:r>
        <w:rPr>
          <w:rFonts w:hint="eastAsia" w:asciiTheme="minorEastAsia" w:hAnsiTheme="minorEastAsia" w:eastAsiaTheme="minorEastAsia" w:cstheme="minorEastAsia"/>
          <w:lang w:eastAsia="zh-CN"/>
        </w:rPr>
        <w:t>合同继续履行</w:t>
      </w:r>
      <w:r>
        <w:rPr>
          <w:rFonts w:hint="eastAsia" w:asciiTheme="minorEastAsia" w:hAnsiTheme="minorEastAsia" w:eastAsiaTheme="minorEastAsia" w:cstheme="minorEastAsia"/>
          <w:spacing w:val="-27"/>
          <w:lang w:eastAsia="zh-CN"/>
        </w:rPr>
        <w:t>，</w:t>
      </w:r>
      <w:r>
        <w:rPr>
          <w:rFonts w:hint="eastAsia" w:asciiTheme="minorEastAsia" w:hAnsiTheme="minorEastAsia" w:eastAsiaTheme="minorEastAsia" w:cstheme="minorEastAsia"/>
          <w:lang w:eastAsia="zh-CN"/>
        </w:rPr>
        <w:t>出卖人按日计算向买受人支付全部房</w:t>
      </w:r>
      <w:r>
        <w:rPr>
          <w:rFonts w:hint="eastAsia" w:asciiTheme="minorEastAsia" w:hAnsiTheme="minorEastAsia" w:eastAsiaTheme="minorEastAsia" w:cstheme="minorEastAsia"/>
          <w:spacing w:val="-1"/>
          <w:lang w:eastAsia="zh-CN"/>
        </w:rPr>
        <w:t>价款万分之</w:t>
      </w:r>
      <w:r>
        <w:rPr>
          <w:rFonts w:hint="eastAsia" w:asciiTheme="minorEastAsia" w:hAnsiTheme="minorEastAsia" w:eastAsiaTheme="minorEastAsia" w:cstheme="minorEastAsia"/>
          <w:spacing w:val="-1"/>
          <w:u w:val="single" w:color="000000"/>
          <w:lang w:eastAsia="zh-CN"/>
        </w:rPr>
        <w:tab/>
      </w:r>
      <w:r>
        <w:rPr>
          <w:rFonts w:hint="eastAsia" w:asciiTheme="minorEastAsia" w:hAnsiTheme="minorEastAsia" w:eastAsiaTheme="minorEastAsia" w:cstheme="minorEastAsia"/>
          <w:spacing w:val="-1"/>
          <w:u w:val="single" w:color="000000"/>
          <w:lang w:eastAsia="zh-CN"/>
        </w:rPr>
        <w:t>一</w:t>
      </w:r>
      <w:r>
        <w:rPr>
          <w:rFonts w:hint="eastAsia" w:asciiTheme="minorEastAsia" w:hAnsiTheme="minorEastAsia" w:eastAsiaTheme="minorEastAsia" w:cstheme="minorEastAsia"/>
          <w:color w:val="FF0000"/>
          <w:spacing w:val="-1"/>
          <w:u w:val="single" w:color="000000"/>
          <w:lang w:eastAsia="zh-CN"/>
        </w:rPr>
        <w:t xml:space="preserve">  </w:t>
      </w:r>
      <w:r>
        <w:rPr>
          <w:rFonts w:hint="eastAsia" w:asciiTheme="minorEastAsia" w:hAnsiTheme="minorEastAsia" w:eastAsiaTheme="minorEastAsia" w:cstheme="minorEastAsia"/>
          <w:lang w:eastAsia="zh-CN"/>
        </w:rPr>
        <w:t>（该比率应当不低于本条第1（1）项中的比率）的违约金。</w:t>
      </w:r>
    </w:p>
    <w:p>
      <w:pPr>
        <w:tabs>
          <w:tab w:val="left" w:pos="284"/>
        </w:tabs>
        <w:spacing w:line="500" w:lineRule="exact"/>
        <w:ind w:left="284"/>
        <w:jc w:val="both"/>
        <w:rPr>
          <w:rFonts w:ascii="宋体" w:hAnsi="宋体" w:cs="宋体"/>
          <w:color w:val="000000"/>
          <w:sz w:val="24"/>
          <w:u w:val="single"/>
          <w:lang w:eastAsia="zh-CN"/>
        </w:rPr>
      </w:pPr>
      <w:r>
        <w:rPr>
          <w:rFonts w:ascii="宋体" w:hAnsi="宋体" w:cs="宋体"/>
          <w:color w:val="000000"/>
          <w:sz w:val="24"/>
          <w:lang w:eastAsia="zh-CN"/>
        </w:rPr>
        <w:t>2.</w:t>
      </w:r>
      <w:r>
        <w:rPr>
          <w:rFonts w:hint="eastAsia" w:ascii="宋体" w:hAnsi="宋体" w:cs="宋体"/>
          <w:color w:val="000000"/>
          <w:sz w:val="24"/>
          <w:u w:val="single"/>
          <w:lang w:eastAsia="zh-CN"/>
        </w:rPr>
        <w:t>本合同及补充协议中有特别约定的按特别约定执行。如遇到本合同第十三</w:t>
      </w:r>
    </w:p>
    <w:p>
      <w:pPr>
        <w:tabs>
          <w:tab w:val="left" w:pos="284"/>
        </w:tabs>
        <w:spacing w:line="500" w:lineRule="exact"/>
        <w:ind w:left="374"/>
        <w:rPr>
          <w:rFonts w:ascii="宋体" w:hAnsi="宋体" w:cs="宋体"/>
          <w:color w:val="000000"/>
          <w:sz w:val="24"/>
          <w:u w:val="single"/>
          <w:lang w:eastAsia="zh-CN"/>
        </w:rPr>
      </w:pPr>
      <w:r>
        <w:rPr>
          <w:rFonts w:hint="eastAsia" w:ascii="宋体" w:hAnsi="宋体" w:cs="宋体"/>
          <w:color w:val="000000"/>
          <w:sz w:val="24"/>
          <w:u w:val="single"/>
          <w:lang w:eastAsia="zh-CN"/>
        </w:rPr>
        <w:t>条（2）项规定的情形，则出卖人不承担违约责任。</w:t>
      </w:r>
    </w:p>
    <w:p>
      <w:pPr>
        <w:spacing w:line="200" w:lineRule="exact"/>
        <w:rPr>
          <w:sz w:val="20"/>
          <w:szCs w:val="20"/>
          <w:lang w:eastAsia="zh-CN"/>
        </w:rPr>
      </w:pPr>
    </w:p>
    <w:p>
      <w:pPr>
        <w:pStyle w:val="14"/>
        <w:spacing w:before="18"/>
        <w:ind w:right="115"/>
        <w:jc w:val="center"/>
        <w:rPr>
          <w:rFonts w:ascii="黑体" w:hAnsi="黑体" w:eastAsia="黑体" w:cs="黑体"/>
          <w:lang w:eastAsia="zh-CN"/>
        </w:rPr>
      </w:pPr>
      <w:r>
        <w:rPr>
          <w:rFonts w:ascii="黑体" w:hAnsi="黑体" w:eastAsia="黑体" w:cs="黑体"/>
          <w:lang w:eastAsia="zh-CN"/>
        </w:rPr>
        <w:t>第五章</w:t>
      </w:r>
      <w:r>
        <w:rPr>
          <w:rFonts w:ascii="黑体" w:hAnsi="黑体" w:eastAsia="黑体" w:cs="黑体"/>
          <w:spacing w:val="-1"/>
          <w:lang w:eastAsia="zh-CN"/>
        </w:rPr>
        <w:t xml:space="preserve"> 商品房质量及保修责任</w:t>
      </w:r>
    </w:p>
    <w:p>
      <w:pPr>
        <w:spacing w:before="10" w:line="320" w:lineRule="exact"/>
        <w:rPr>
          <w:sz w:val="32"/>
          <w:szCs w:val="32"/>
          <w:lang w:eastAsia="zh-CN"/>
        </w:rPr>
      </w:pPr>
    </w:p>
    <w:p>
      <w:pPr>
        <w:pStyle w:val="15"/>
        <w:spacing w:before="0"/>
        <w:ind w:right="116"/>
        <w:rPr>
          <w:rFonts w:ascii="宋体" w:hAnsi="宋体" w:eastAsia="宋体" w:cs="宋体"/>
          <w:b w:val="0"/>
          <w:bCs w:val="0"/>
          <w:lang w:eastAsia="zh-CN"/>
        </w:rPr>
      </w:pPr>
      <w:r>
        <w:rPr>
          <w:rFonts w:ascii="宋体" w:hAnsi="宋体" w:eastAsia="宋体" w:cs="宋体"/>
          <w:spacing w:val="1"/>
          <w:lang w:eastAsia="zh-CN"/>
        </w:rPr>
        <w:t>第十五条</w:t>
      </w:r>
      <w:r>
        <w:rPr>
          <w:rFonts w:ascii="宋体" w:hAnsi="宋体" w:eastAsia="宋体" w:cs="宋体"/>
          <w:lang w:eastAsia="zh-CN"/>
        </w:rPr>
        <w:t>商品房质量</w:t>
      </w:r>
    </w:p>
    <w:p>
      <w:pPr>
        <w:pStyle w:val="3"/>
        <w:spacing w:line="360" w:lineRule="auto"/>
        <w:ind w:left="0"/>
        <w:rPr>
          <w:lang w:eastAsia="zh-CN"/>
        </w:rPr>
      </w:pPr>
      <w:r>
        <w:rPr>
          <w:lang w:eastAsia="zh-CN"/>
        </w:rPr>
        <w:t>（一）地基基础和主体结构 出卖人承诺该商品房地基基础和主体结构合格，并符合国家、地方及行业标准。商品房交付使用时</w:t>
      </w:r>
      <w:r>
        <w:rPr>
          <w:spacing w:val="-24"/>
          <w:lang w:eastAsia="zh-CN"/>
        </w:rPr>
        <w:t>，</w:t>
      </w:r>
      <w:r>
        <w:rPr>
          <w:lang w:eastAsia="zh-CN"/>
        </w:rPr>
        <w:t>买受人对该商品房地基基础和主体结构质量提出异议的</w:t>
      </w:r>
      <w:r>
        <w:rPr>
          <w:spacing w:val="-24"/>
          <w:lang w:eastAsia="zh-CN"/>
        </w:rPr>
        <w:t>，</w:t>
      </w:r>
      <w:r>
        <w:rPr>
          <w:lang w:eastAsia="zh-CN"/>
        </w:rPr>
        <w:t>出卖人应当予以说明</w:t>
      </w:r>
      <w:r>
        <w:rPr>
          <w:spacing w:val="-24"/>
          <w:lang w:eastAsia="zh-CN"/>
        </w:rPr>
        <w:t>；</w:t>
      </w:r>
      <w:r>
        <w:rPr>
          <w:lang w:eastAsia="zh-CN"/>
        </w:rPr>
        <w:t>买受人认为该商品房地基基础和主体结构不合格的</w:t>
      </w:r>
      <w:r>
        <w:rPr>
          <w:spacing w:val="-24"/>
          <w:lang w:eastAsia="zh-CN"/>
        </w:rPr>
        <w:t>，</w:t>
      </w:r>
      <w:r>
        <w:rPr>
          <w:lang w:eastAsia="zh-CN"/>
        </w:rPr>
        <w:t>双方委托进行质</w:t>
      </w:r>
      <w:r>
        <w:rPr>
          <w:spacing w:val="-2"/>
          <w:lang w:eastAsia="zh-CN"/>
        </w:rPr>
        <w:t>量检测。经检测合格的，因此发生的检测费用由买受人承担。经检测不合格的，买受人有权解除合同。买受人解除合同的，应当书面通知出卖人。出卖人应当自解除合同通知送达之日起</w:t>
      </w:r>
      <w:r>
        <w:rPr>
          <w:rFonts w:cs="宋体"/>
          <w:spacing w:val="-2"/>
          <w:highlight w:val="yellow"/>
          <w:lang w:eastAsia="zh-CN"/>
        </w:rPr>
        <w:t>30</w:t>
      </w:r>
      <w:r>
        <w:rPr>
          <w:spacing w:val="-2"/>
          <w:lang w:eastAsia="zh-CN"/>
        </w:rPr>
        <w:t>日内退还买受人已付全部房款（含已付贷款部分），并自买受人付款之日</w:t>
      </w:r>
      <w:r>
        <w:rPr>
          <w:spacing w:val="-4"/>
          <w:lang w:eastAsia="zh-CN"/>
        </w:rPr>
        <w:t>起，</w:t>
      </w:r>
      <w:r>
        <w:rPr>
          <w:lang w:eastAsia="zh-CN"/>
        </w:rPr>
        <w:t>按</w:t>
      </w:r>
      <w:r>
        <w:rPr>
          <w:spacing w:val="-1"/>
          <w:lang w:eastAsia="zh-CN"/>
        </w:rPr>
        <w:t>照</w:t>
      </w:r>
      <w:r>
        <w:rPr>
          <w:rFonts w:hint="eastAsia"/>
          <w:u w:val="single"/>
          <w:lang w:eastAsia="zh-CN"/>
        </w:rPr>
        <w:t>中国人民银行公布的同期贷款基准利率</w:t>
      </w:r>
      <w:r>
        <w:rPr>
          <w:rFonts w:cs="宋体"/>
          <w:spacing w:val="-2"/>
          <w:lang w:eastAsia="zh-CN"/>
        </w:rPr>
        <w:t>%</w:t>
      </w:r>
      <w:r>
        <w:rPr>
          <w:spacing w:val="-2"/>
          <w:lang w:eastAsia="zh-CN"/>
        </w:rPr>
        <w:t>（不低于中国人民银行公布的同期贷款基准利率）计算给付利息。给买</w:t>
      </w:r>
      <w:r>
        <w:rPr>
          <w:spacing w:val="1"/>
          <w:lang w:eastAsia="zh-CN"/>
        </w:rPr>
        <w:t>受人造成损失的，由出卖人支付【已付房价款百分之</w:t>
      </w:r>
      <w:r>
        <w:rPr>
          <w:rFonts w:hint="eastAsia"/>
          <w:u w:val="single"/>
          <w:lang w:eastAsia="zh-CN"/>
        </w:rPr>
        <w:t>×</w:t>
      </w:r>
      <w:r>
        <w:rPr>
          <w:rFonts w:ascii="Times New Roman" w:hAnsi="Times New Roman" w:eastAsia="Times New Roman" w:cs="Times New Roman"/>
          <w:spacing w:val="1"/>
          <w:u w:val="single" w:color="000000"/>
          <w:lang w:eastAsia="zh-CN"/>
        </w:rPr>
        <w:tab/>
      </w:r>
      <w:r>
        <w:rPr>
          <w:spacing w:val="1"/>
          <w:lang w:eastAsia="zh-CN"/>
        </w:rPr>
        <w:t>】【</w:t>
      </w:r>
      <w:r>
        <w:rPr>
          <w:rFonts w:hint="eastAsia" w:ascii="微软雅黑" w:hAnsi="微软雅黑" w:eastAsia="微软雅黑" w:cs="微软雅黑"/>
          <w:spacing w:val="2"/>
          <w:lang w:eastAsia="zh-CN"/>
        </w:rPr>
        <w:t>√</w:t>
      </w:r>
      <w:r>
        <w:rPr>
          <w:spacing w:val="1"/>
          <w:lang w:eastAsia="zh-CN"/>
        </w:rPr>
        <w:t>买受人全部损失】的赔偿</w:t>
      </w:r>
      <w:r>
        <w:rPr>
          <w:lang w:eastAsia="zh-CN"/>
        </w:rPr>
        <w:t>金。因此而发生的检测费用由出卖人承担。</w:t>
      </w:r>
    </w:p>
    <w:p>
      <w:pPr>
        <w:pStyle w:val="3"/>
        <w:tabs>
          <w:tab w:val="left" w:pos="9000"/>
        </w:tabs>
        <w:spacing w:before="29" w:line="360" w:lineRule="auto"/>
        <w:ind w:left="0" w:firstLine="720" w:firstLineChars="300"/>
        <w:rPr>
          <w:rFonts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买受人不解除合同的，</w:t>
      </w:r>
      <w:r>
        <w:rPr>
          <w:rFonts w:hint="eastAsia" w:asciiTheme="minorEastAsia" w:hAnsiTheme="minorEastAsia" w:eastAsiaTheme="minorEastAsia" w:cstheme="minorEastAsia"/>
          <w:u w:val="single"/>
          <w:lang w:eastAsia="zh-CN"/>
        </w:rPr>
        <w:t>出卖人应修复至符合国家强制性标准，相关费用由出卖人承担，并赔偿买受人因此而遭受的损失</w:t>
      </w:r>
      <w:r>
        <w:rPr>
          <w:rFonts w:asciiTheme="minorEastAsia" w:hAnsiTheme="minorEastAsia" w:eastAsiaTheme="minorEastAsia" w:cstheme="minorEastAsia"/>
          <w:u w:val="single" w:color="000000"/>
          <w:lang w:eastAsia="zh-CN"/>
        </w:rPr>
        <w:tab/>
      </w:r>
      <w:r>
        <w:rPr>
          <w:rFonts w:hint="eastAsia" w:asciiTheme="minorEastAsia" w:hAnsiTheme="minorEastAsia" w:eastAsiaTheme="minorEastAsia" w:cstheme="minorEastAsia"/>
          <w:lang w:eastAsia="zh-CN"/>
        </w:rPr>
        <w:t>。</w:t>
      </w:r>
    </w:p>
    <w:p>
      <w:pPr>
        <w:pStyle w:val="3"/>
        <w:spacing w:line="360" w:lineRule="auto"/>
        <w:ind w:left="0" w:firstLine="480" w:firstLineChars="200"/>
        <w:rPr>
          <w:rFonts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（二）其他质量问题</w:t>
      </w:r>
      <w:r>
        <w:rPr>
          <w:rFonts w:asciiTheme="minorEastAsia" w:hAnsiTheme="minorEastAsia" w:eastAsiaTheme="minorEastAsia" w:cstheme="minorEastAsia"/>
          <w:lang w:eastAsia="zh-CN"/>
        </w:rPr>
        <w:t xml:space="preserve"> </w:t>
      </w:r>
      <w:r>
        <w:rPr>
          <w:rFonts w:hint="eastAsia" w:asciiTheme="minorEastAsia" w:hAnsiTheme="minorEastAsia" w:eastAsiaTheme="minorEastAsia" w:cstheme="minorEastAsia"/>
          <w:lang w:eastAsia="zh-CN"/>
        </w:rPr>
        <w:t>该商品房质量应当符合有关工程质量规范</w:t>
      </w:r>
      <w:r>
        <w:rPr>
          <w:rFonts w:hint="eastAsia" w:asciiTheme="minorEastAsia" w:hAnsiTheme="minorEastAsia" w:eastAsiaTheme="minorEastAsia" w:cstheme="minorEastAsia"/>
          <w:spacing w:val="-24"/>
          <w:lang w:eastAsia="zh-CN"/>
        </w:rPr>
        <w:t>、</w:t>
      </w:r>
      <w:r>
        <w:rPr>
          <w:rFonts w:hint="eastAsia" w:asciiTheme="minorEastAsia" w:hAnsiTheme="minorEastAsia" w:eastAsiaTheme="minorEastAsia" w:cstheme="minorEastAsia"/>
          <w:lang w:eastAsia="zh-CN"/>
        </w:rPr>
        <w:t>标准和施工图设计文件的要求</w:t>
      </w:r>
      <w:r>
        <w:rPr>
          <w:rFonts w:hint="eastAsia" w:asciiTheme="minorEastAsia" w:hAnsiTheme="minorEastAsia" w:eastAsiaTheme="minorEastAsia" w:cstheme="minorEastAsia"/>
          <w:spacing w:val="-24"/>
          <w:lang w:eastAsia="zh-CN"/>
        </w:rPr>
        <w:t>。</w:t>
      </w:r>
      <w:r>
        <w:rPr>
          <w:rFonts w:hint="eastAsia" w:asciiTheme="minorEastAsia" w:hAnsiTheme="minorEastAsia" w:eastAsiaTheme="minorEastAsia" w:cstheme="minorEastAsia"/>
          <w:lang w:eastAsia="zh-CN"/>
        </w:rPr>
        <w:t>发现除地基基础和主体结构外质量问题的，双方按照以下方式处理：</w:t>
      </w:r>
    </w:p>
    <w:p>
      <w:pPr>
        <w:pStyle w:val="3"/>
        <w:spacing w:line="360" w:lineRule="auto"/>
        <w:ind w:left="0" w:right="186" w:firstLine="476" w:firstLineChars="200"/>
        <w:rPr>
          <w:rFonts w:asciiTheme="minorEastAsia" w:hAnsiTheme="minorEastAsia" w:eastAsiaTheme="minorEastAsia" w:cstheme="minorEastAsia"/>
          <w:lang w:eastAsia="zh-CN"/>
        </w:rPr>
      </w:pPr>
      <w:r>
        <w:rPr>
          <w:rFonts w:hint="eastAsia" w:asciiTheme="minorEastAsia" w:hAnsiTheme="minorEastAsia" w:eastAsiaTheme="minorEastAsia" w:cstheme="minorEastAsia"/>
          <w:spacing w:val="-1"/>
          <w:lang w:eastAsia="zh-CN"/>
        </w:rPr>
        <w:t>（1）及时更换、修理；如给买受人造成损失的，还应当承担相应赔偿责任。</w:t>
      </w:r>
    </w:p>
    <w:p>
      <w:pPr>
        <w:pStyle w:val="3"/>
        <w:tabs>
          <w:tab w:val="left" w:pos="9000"/>
        </w:tabs>
        <w:spacing w:before="133" w:line="360" w:lineRule="auto"/>
        <w:ind w:left="0" w:firstLine="480" w:firstLineChars="200"/>
        <w:rPr>
          <w:lang w:eastAsia="zh-CN"/>
        </w:rPr>
      </w:pPr>
      <w:r>
        <w:rPr>
          <w:rFonts w:hint="eastAsia" w:asciiTheme="minorEastAsia" w:hAnsiTheme="minorEastAsia" w:eastAsiaTheme="minorEastAsia" w:cstheme="minorEastAsia"/>
          <w:highlight w:val="yellow"/>
          <w:u w:val="single"/>
          <w:lang w:eastAsia="zh-CN"/>
        </w:rPr>
        <w:t>出卖人不构成逾期交付，但应在买受人报修后</w:t>
      </w:r>
      <w:r>
        <w:rPr>
          <w:rFonts w:asciiTheme="minorEastAsia" w:hAnsiTheme="minorEastAsia" w:eastAsiaTheme="minorEastAsia" w:cstheme="minorEastAsia"/>
          <w:highlight w:val="yellow"/>
          <w:u w:val="single"/>
          <w:lang w:eastAsia="zh-CN"/>
        </w:rPr>
        <w:t>60日内更换、修理完成，修复期内出卖人不承担除更换、修理外的其他责任；出卖人超过60日仍未完成更换、修理的，超过期间应参考同地段同档次商品房租金标准并结合未修复部分对买受人的正常居住使用影响给予买受人损失赔偿，不再承担其他违约或赔偿责任</w:t>
      </w:r>
      <w:r>
        <w:rPr>
          <w:lang w:eastAsia="zh-CN"/>
        </w:rPr>
        <w:t>。</w:t>
      </w:r>
    </w:p>
    <w:p>
      <w:pPr>
        <w:pStyle w:val="3"/>
        <w:tabs>
          <w:tab w:val="left" w:pos="8601"/>
        </w:tabs>
        <w:spacing w:line="360" w:lineRule="auto"/>
        <w:ind w:left="118" w:right="234" w:firstLine="480"/>
        <w:jc w:val="both"/>
        <w:rPr>
          <w:lang w:eastAsia="zh-CN"/>
        </w:rPr>
      </w:pPr>
      <w:r>
        <w:rPr>
          <w:spacing w:val="1"/>
          <w:lang w:eastAsia="zh-CN"/>
        </w:rPr>
        <w:t>（</w:t>
      </w:r>
      <w:r>
        <w:rPr>
          <w:rFonts w:cs="宋体"/>
          <w:spacing w:val="1"/>
          <w:lang w:eastAsia="zh-CN"/>
        </w:rPr>
        <w:t>2</w:t>
      </w:r>
      <w:r>
        <w:rPr>
          <w:spacing w:val="1"/>
          <w:lang w:eastAsia="zh-CN"/>
        </w:rPr>
        <w:t>）经过更换、修理，仍然严重影响正常使用的，买受人有权解除合同。买受人</w:t>
      </w:r>
      <w:r>
        <w:rPr>
          <w:lang w:eastAsia="zh-CN"/>
        </w:rPr>
        <w:t>解除合同的</w:t>
      </w:r>
      <w:r>
        <w:rPr>
          <w:spacing w:val="-24"/>
          <w:lang w:eastAsia="zh-CN"/>
        </w:rPr>
        <w:t>，</w:t>
      </w:r>
      <w:r>
        <w:rPr>
          <w:lang w:eastAsia="zh-CN"/>
        </w:rPr>
        <w:t>应当书面通知出卖人</w:t>
      </w:r>
      <w:r>
        <w:rPr>
          <w:spacing w:val="-24"/>
          <w:lang w:eastAsia="zh-CN"/>
        </w:rPr>
        <w:t>。</w:t>
      </w:r>
      <w:r>
        <w:rPr>
          <w:lang w:eastAsia="zh-CN"/>
        </w:rPr>
        <w:t>出卖人应当自解除合同通知送达之日</w:t>
      </w:r>
      <w:r>
        <w:rPr>
          <w:spacing w:val="1"/>
          <w:lang w:eastAsia="zh-CN"/>
        </w:rPr>
        <w:t>起</w:t>
      </w:r>
      <w:r>
        <w:rPr>
          <w:rFonts w:cs="宋体"/>
          <w:lang w:eastAsia="zh-CN"/>
        </w:rPr>
        <w:t>15</w:t>
      </w:r>
      <w:r>
        <w:rPr>
          <w:lang w:eastAsia="zh-CN"/>
        </w:rPr>
        <w:t xml:space="preserve">日内退还 </w:t>
      </w:r>
      <w:r>
        <w:rPr>
          <w:spacing w:val="-2"/>
          <w:lang w:eastAsia="zh-CN"/>
        </w:rPr>
        <w:t>买受人已付全部房款（含已付贷款部分），并自买受人付款之日起，按照</w:t>
      </w:r>
      <w:r>
        <w:rPr>
          <w:rFonts w:hint="eastAsia"/>
          <w:u w:val="single"/>
          <w:lang w:eastAsia="zh-CN"/>
        </w:rPr>
        <w:t>中国人民银行公布的同期贷款基准利率</w:t>
      </w:r>
      <w:r>
        <w:rPr>
          <w:rFonts w:cs="宋体"/>
          <w:spacing w:val="-4"/>
          <w:lang w:eastAsia="zh-CN"/>
        </w:rPr>
        <w:t>%</w:t>
      </w:r>
      <w:r>
        <w:rPr>
          <w:spacing w:val="-4"/>
          <w:lang w:eastAsia="zh-CN"/>
        </w:rPr>
        <w:t>（不</w:t>
      </w:r>
      <w:r>
        <w:rPr>
          <w:spacing w:val="-2"/>
          <w:lang w:eastAsia="zh-CN"/>
        </w:rPr>
        <w:t>低于中国人民银行公布的同期贷款基准利率）计算给付利息。给买受人造成损失的，由</w:t>
      </w:r>
      <w:r>
        <w:rPr>
          <w:lang w:eastAsia="zh-CN"/>
        </w:rPr>
        <w:t>出卖人承担相应赔偿责任。因此而发生的检测费用由出卖人承担。</w:t>
      </w:r>
    </w:p>
    <w:p>
      <w:pPr>
        <w:pStyle w:val="3"/>
        <w:tabs>
          <w:tab w:val="left" w:pos="9069"/>
        </w:tabs>
        <w:spacing w:before="32" w:line="360" w:lineRule="auto"/>
        <w:ind w:left="0" w:firstLine="720" w:firstLineChars="300"/>
        <w:rPr>
          <w:lang w:eastAsia="zh-CN"/>
        </w:rPr>
      </w:pPr>
      <w:r>
        <mc:AlternateContent>
          <mc:Choice Requires="wpg">
            <w:drawing>
              <wp:anchor distT="0" distB="0" distL="114300" distR="114300" simplePos="0" relativeHeight="251659264" behindDoc="1" locked="0" layoutInCell="1" allowOverlap="1">
                <wp:simplePos x="0" y="0"/>
                <wp:positionH relativeFrom="page">
                  <wp:posOffset>2698115</wp:posOffset>
                </wp:positionH>
                <wp:positionV relativeFrom="paragraph">
                  <wp:posOffset>220980</wp:posOffset>
                </wp:positionV>
                <wp:extent cx="3886835" cy="1270"/>
                <wp:effectExtent l="0" t="0" r="0" b="0"/>
                <wp:wrapNone/>
                <wp:docPr id="2" name="组合 27"/>
                <wp:cNvGraphicFramePr/>
                <a:graphic xmlns:a="http://schemas.openxmlformats.org/drawingml/2006/main">
                  <a:graphicData uri="http://schemas.microsoft.com/office/word/2010/wordprocessingGroup">
                    <wpg:wgp>
                      <wpg:cNvGrpSpPr/>
                      <wpg:grpSpPr>
                        <a:xfrm>
                          <a:off x="0" y="0"/>
                          <a:ext cx="3886835" cy="1270"/>
                          <a:chOff x="4249" y="348"/>
                          <a:chExt cx="6121" cy="1000"/>
                        </a:xfrm>
                      </wpg:grpSpPr>
                      <wps:wsp>
                        <wps:cNvPr id="1" name="任意多边形 28"/>
                        <wps:cNvSpPr/>
                        <wps:spPr>
                          <a:xfrm>
                            <a:off x="4249" y="348"/>
                            <a:ext cx="6121" cy="2"/>
                          </a:xfrm>
                          <a:custGeom>
                            <a:avLst/>
                            <a:gdLst/>
                            <a:ahLst/>
                            <a:cxnLst/>
                            <a:pathLst>
                              <a:path w="6121">
                                <a:moveTo>
                                  <a:pt x="0" y="0"/>
                                </a:moveTo>
                                <a:lnTo>
                                  <a:pt x="6121" y="0"/>
                                </a:lnTo>
                              </a:path>
                            </a:pathLst>
                          </a:custGeom>
                          <a:noFill/>
                          <a:ln w="8890" cap="flat" cmpd="sng">
                            <a:solidFill>
                              <a:srgbClr val="000000"/>
                            </a:solidFill>
                            <a:prstDash val="solid"/>
                            <a:headEnd type="none" w="med" len="med"/>
                            <a:tailEnd type="none" w="med" len="med"/>
                          </a:ln>
                        </wps:spPr>
                        <wps:bodyPr upright="1"/>
                      </wps:wsp>
                    </wpg:wgp>
                  </a:graphicData>
                </a:graphic>
              </wp:anchor>
            </w:drawing>
          </mc:Choice>
          <mc:Fallback>
            <w:pict>
              <v:group id="组合 27" o:spid="_x0000_s1026" o:spt="203" style="position:absolute;left:0pt;margin-left:212.45pt;margin-top:17.4pt;height:0.1pt;width:306.05pt;mso-position-horizontal-relative:page;z-index:-251657216;mso-width-relative:page;mso-height-relative:page;" coordorigin="4249,348" o:gfxdata="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">
                <o:lock v:ext="edit" aspectratio="f"/>
                <v:shape id="任意多边形 28" o:spid="_x0000_s1026" o:spt="100" style="position:absolute;left:4249;top:348;height:2;width:6121;" filled="f" stroked="t" coordsize="6121,1" o:gfxdata="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WGaXO5AAAA2gAA&#10;AA8AAAAAAAAAAQAgAAAAIgAAAGRycy9kb3ducmV2LnhtbFBLAQIUABQAAAAIAIdO4kAzLwWeOwAA&#10;ADkAAAAQAAAAAAAAAAEAIAAAAAgBAABkcnMvc2hhcGV4bWwueG1sUEsFBgAAAAAGAAYAWwEAALID&#10;AAAAAA==&#10;" path="m0,0l6121,0e">
                  <v:fill on="f" focussize="0,0"/>
                  <v:stroke weight="0.7pt" color="#000000" joinstyle="round"/>
                  <v:imagedata o:title=""/>
                  <o:lock v:ext="edit" aspectratio="f"/>
                </v:shape>
              </v:group>
            </w:pict>
          </mc:Fallback>
        </mc:AlternateContent>
      </w:r>
      <w:r>
        <w:rPr>
          <w:lang w:eastAsia="zh-CN"/>
        </w:rPr>
        <w:t>买受人不解除</w:t>
      </w:r>
      <w:r>
        <w:rPr>
          <w:rFonts w:hint="eastAsia"/>
          <w:lang w:eastAsia="zh-CN"/>
        </w:rPr>
        <w:t>合同的，</w:t>
      </w:r>
      <w:r>
        <w:rPr>
          <w:rFonts w:hint="eastAsia" w:asciiTheme="minorEastAsia" w:hAnsiTheme="minorEastAsia" w:eastAsiaTheme="minorEastAsia" w:cstheme="minorEastAsia"/>
          <w:lang w:eastAsia="zh-CN"/>
        </w:rPr>
        <w:t>出卖人负责继续更换、修理，继续更换、修理期间，</w:t>
      </w:r>
      <w:r>
        <w:rPr>
          <w:rFonts w:hint="eastAsia" w:asciiTheme="minorEastAsia" w:hAnsiTheme="minorEastAsia" w:eastAsiaTheme="minorEastAsia" w:cstheme="minorEastAsia"/>
          <w:u w:val="single"/>
          <w:lang w:eastAsia="zh-CN"/>
        </w:rPr>
        <w:t>出卖人应参考同地段同档次商品房租金标准并结合未修复部分对买受人的正常居住使用影响赔偿买受人损失，除此之外，出卖人不再承担其它违约或赔偿责任，且出卖人承担的前述损失赔偿金额最高不超过本合</w:t>
      </w:r>
      <w:r>
        <w:rPr>
          <w:rFonts w:hint="eastAsia" w:asciiTheme="minorEastAsia" w:hAnsiTheme="minorEastAsia" w:eastAsiaTheme="minorEastAsia" w:cstheme="minorEastAsia"/>
          <w:highlight w:val="yellow"/>
          <w:u w:val="single"/>
          <w:lang w:eastAsia="zh-CN"/>
        </w:rPr>
        <w:t>同房价款的百分之三</w:t>
      </w:r>
      <w:r>
        <w:rPr>
          <w:rFonts w:hint="eastAsia" w:asciiTheme="minorEastAsia" w:hAnsiTheme="minorEastAsia" w:eastAsiaTheme="minorEastAsia" w:cstheme="minorEastAsia"/>
          <w:u w:val="single"/>
          <w:lang w:eastAsia="zh-CN"/>
        </w:rPr>
        <w:t>。</w:t>
      </w:r>
      <w:r>
        <w:rPr>
          <w:lang w:eastAsia="zh-CN"/>
        </w:rPr>
        <w:tab/>
      </w:r>
      <w:r>
        <w:rPr>
          <w:lang w:eastAsia="zh-CN"/>
        </w:rPr>
        <w:t>。</w:t>
      </w:r>
    </w:p>
    <w:p>
      <w:pPr>
        <w:pStyle w:val="3"/>
        <w:spacing w:line="360" w:lineRule="auto"/>
        <w:ind w:left="0"/>
        <w:rPr>
          <w:lang w:eastAsia="zh-CN"/>
        </w:rPr>
      </w:pPr>
      <w:r>
        <w:rPr>
          <w:lang w:eastAsia="zh-CN"/>
        </w:rPr>
        <w:t xml:space="preserve">（三）装饰装修及设备标准 </w:t>
      </w:r>
      <w:r>
        <w:rPr>
          <w:spacing w:val="-2"/>
          <w:lang w:eastAsia="zh-CN"/>
        </w:rPr>
        <w:t>该商品房应当使用合格的建筑材料、构配件和设备，装置、装修、装饰所用材料的</w:t>
      </w:r>
      <w:r>
        <w:rPr>
          <w:lang w:eastAsia="zh-CN"/>
        </w:rPr>
        <w:t>产品质量必须符合国家的</w:t>
      </w:r>
      <w:r>
        <w:rPr>
          <w:spacing w:val="-24"/>
          <w:lang w:eastAsia="zh-CN"/>
        </w:rPr>
        <w:t>、</w:t>
      </w:r>
      <w:r>
        <w:rPr>
          <w:lang w:eastAsia="zh-CN"/>
        </w:rPr>
        <w:t>地方的强制性标准及双方约定的标准</w:t>
      </w:r>
      <w:r>
        <w:rPr>
          <w:spacing w:val="-24"/>
          <w:lang w:eastAsia="zh-CN"/>
        </w:rPr>
        <w:t>。</w:t>
      </w:r>
      <w:r>
        <w:rPr>
          <w:lang w:eastAsia="zh-CN"/>
        </w:rPr>
        <w:t>涉及安装的还应符合国家的、地方的强制性标准及双方约定的标准。</w:t>
      </w:r>
    </w:p>
    <w:p>
      <w:pPr>
        <w:pStyle w:val="3"/>
        <w:tabs>
          <w:tab w:val="left" w:pos="7905"/>
          <w:tab w:val="left" w:pos="8952"/>
        </w:tabs>
        <w:spacing w:before="29" w:line="360" w:lineRule="auto"/>
        <w:ind w:left="0" w:right="234" w:firstLine="480"/>
        <w:rPr>
          <w:lang w:eastAsia="zh-CN"/>
        </w:rPr>
      </w:pPr>
      <w:r>
        <w:rPr>
          <w:lang w:eastAsia="zh-CN"/>
        </w:rPr>
        <w:t>不符合上述标准的</w:t>
      </w:r>
      <w:r>
        <w:rPr>
          <w:spacing w:val="-34"/>
          <w:lang w:eastAsia="zh-CN"/>
        </w:rPr>
        <w:t>，</w:t>
      </w:r>
      <w:r>
        <w:rPr>
          <w:lang w:eastAsia="zh-CN"/>
        </w:rPr>
        <w:t>买受人有权要求出卖人按照下列</w:t>
      </w:r>
      <w:r>
        <w:rPr>
          <w:spacing w:val="-34"/>
          <w:lang w:eastAsia="zh-CN"/>
        </w:rPr>
        <w:t>第</w:t>
      </w:r>
      <w:r>
        <w:rPr>
          <w:lang w:eastAsia="zh-CN"/>
        </w:rPr>
        <w:t>（</w:t>
      </w:r>
      <w:r>
        <w:rPr>
          <w:rFonts w:cs="宋体"/>
          <w:lang w:eastAsia="zh-CN"/>
        </w:rPr>
        <w:t>1</w:t>
      </w:r>
      <w:r>
        <w:rPr>
          <w:spacing w:val="-34"/>
          <w:lang w:eastAsia="zh-CN"/>
        </w:rPr>
        <w:t>）、</w:t>
      </w:r>
      <w:r>
        <w:rPr>
          <w:rFonts w:hint="eastAsia"/>
          <w:color w:val="FF0000"/>
          <w:spacing w:val="-34"/>
          <w:u w:val="single"/>
          <w:lang w:eastAsia="zh-CN"/>
        </w:rPr>
        <w:t>（3）</w:t>
      </w:r>
      <w:r>
        <w:rPr>
          <w:lang w:eastAsia="zh-CN"/>
        </w:rPr>
        <w:t>方式处理（可多选）：</w:t>
      </w:r>
    </w:p>
    <w:p>
      <w:pPr>
        <w:pStyle w:val="3"/>
        <w:spacing w:before="27" w:line="360" w:lineRule="auto"/>
        <w:ind w:left="0" w:right="186"/>
        <w:rPr>
          <w:lang w:eastAsia="zh-CN"/>
        </w:rPr>
      </w:pPr>
      <w:r>
        <w:rPr>
          <w:spacing w:val="-1"/>
          <w:lang w:eastAsia="zh-CN"/>
        </w:rPr>
        <w:t>（</w:t>
      </w:r>
      <w:r>
        <w:rPr>
          <w:rFonts w:cs="宋体"/>
          <w:spacing w:val="-1"/>
          <w:lang w:eastAsia="zh-CN"/>
        </w:rPr>
        <w:t>1</w:t>
      </w:r>
      <w:r>
        <w:rPr>
          <w:spacing w:val="-1"/>
          <w:lang w:eastAsia="zh-CN"/>
        </w:rPr>
        <w:t>）及时更换、修理；</w:t>
      </w:r>
    </w:p>
    <w:p>
      <w:pPr>
        <w:pStyle w:val="3"/>
        <w:spacing w:line="360" w:lineRule="auto"/>
        <w:ind w:left="0" w:right="186"/>
        <w:rPr>
          <w:lang w:eastAsia="zh-CN"/>
        </w:rPr>
      </w:pPr>
      <w:r>
        <w:rPr>
          <w:spacing w:val="-1"/>
          <w:lang w:eastAsia="zh-CN"/>
        </w:rPr>
        <w:t>（</w:t>
      </w:r>
      <w:r>
        <w:rPr>
          <w:rFonts w:cs="宋体"/>
          <w:spacing w:val="-1"/>
          <w:lang w:eastAsia="zh-CN"/>
        </w:rPr>
        <w:t>2</w:t>
      </w:r>
      <w:r>
        <w:rPr>
          <w:spacing w:val="-1"/>
          <w:lang w:eastAsia="zh-CN"/>
        </w:rPr>
        <w:t>）出卖人赔偿双倍的装饰、设备差价；</w:t>
      </w:r>
    </w:p>
    <w:p>
      <w:pPr>
        <w:pStyle w:val="3"/>
        <w:tabs>
          <w:tab w:val="left" w:pos="9069"/>
        </w:tabs>
        <w:spacing w:line="360" w:lineRule="auto"/>
        <w:ind w:left="0"/>
        <w:rPr>
          <w:rFonts w:asciiTheme="minorEastAsia" w:hAnsiTheme="minorEastAsia" w:eastAsiaTheme="minorEastAsia" w:cstheme="minorEastAsia"/>
          <w:lang w:eastAsia="zh-CN"/>
        </w:rPr>
      </w:pPr>
      <w:r>
        <w:rPr>
          <w:rFonts w:hint="eastAsia" w:asciiTheme="minorEastAsia" w:hAnsiTheme="minorEastAsia" w:eastAsiaTheme="minorEastAsia" w:cstheme="minorEastAsia"/>
          <w:spacing w:val="-1"/>
          <w:lang w:eastAsia="zh-CN"/>
        </w:rPr>
        <w:t>（</w:t>
      </w:r>
      <w:r>
        <w:rPr>
          <w:rFonts w:asciiTheme="minorEastAsia" w:hAnsiTheme="minorEastAsia" w:eastAsiaTheme="minorEastAsia" w:cstheme="minorEastAsia"/>
          <w:lang w:eastAsia="zh-CN"/>
        </w:rPr>
        <w:t>3</w:t>
      </w:r>
      <w:r>
        <w:rPr>
          <w:rFonts w:hint="eastAsia" w:asciiTheme="minorEastAsia" w:hAnsiTheme="minorEastAsia" w:eastAsiaTheme="minorEastAsia" w:cstheme="minorEastAsia"/>
          <w:spacing w:val="-51"/>
          <w:lang w:eastAsia="zh-CN"/>
        </w:rPr>
        <w:t>）</w:t>
      </w:r>
      <w:r>
        <w:rPr>
          <w:rFonts w:hint="eastAsia" w:asciiTheme="minorEastAsia" w:hAnsiTheme="minorEastAsia" w:eastAsiaTheme="minorEastAsia" w:cstheme="minorEastAsia"/>
          <w:u w:val="single"/>
          <w:lang w:eastAsia="zh-CN"/>
        </w:rPr>
        <w:t>为提高商品房品质，装饰、设备标准所作的变动，或按法律和政策规定实施以及因招投标而变更约定的主要材料和设备品牌、产地等，不视为出卖人违约</w:t>
      </w:r>
      <w:r>
        <w:rPr>
          <w:rFonts w:hint="eastAsia" w:asciiTheme="minorEastAsia" w:hAnsiTheme="minorEastAsia" w:eastAsiaTheme="minorEastAsia" w:cstheme="minorEastAsia"/>
          <w:lang w:eastAsia="zh-CN"/>
        </w:rPr>
        <w:t>；</w:t>
      </w:r>
    </w:p>
    <w:p>
      <w:pPr>
        <w:pStyle w:val="3"/>
        <w:tabs>
          <w:tab w:val="left" w:pos="9000"/>
        </w:tabs>
        <w:spacing w:line="360" w:lineRule="auto"/>
        <w:ind w:left="0" w:right="186"/>
        <w:rPr>
          <w:lang w:eastAsia="zh-CN"/>
        </w:rPr>
      </w:pPr>
      <w:r>
        <w:rPr>
          <w:spacing w:val="-1"/>
          <w:lang w:eastAsia="zh-CN"/>
        </w:rPr>
        <w:t>（</w:t>
      </w:r>
      <w:r>
        <w:rPr>
          <w:rFonts w:cs="宋体"/>
          <w:spacing w:val="-1"/>
          <w:lang w:eastAsia="zh-CN"/>
        </w:rPr>
        <w:t>4</w:t>
      </w:r>
      <w:r>
        <w:rPr>
          <w:spacing w:val="-1"/>
          <w:lang w:eastAsia="zh-CN"/>
        </w:rPr>
        <w:t>）</w:t>
      </w:r>
      <w:r>
        <w:rPr>
          <w:rFonts w:hint="eastAsia"/>
          <w:u w:val="single"/>
          <w:lang w:eastAsia="zh-CN"/>
        </w:rPr>
        <w:t>×</w:t>
      </w:r>
      <w:r>
        <w:rPr>
          <w:rFonts w:ascii="Times New Roman" w:hAnsi="Times New Roman" w:eastAsia="Times New Roman" w:cs="Times New Roman"/>
          <w:spacing w:val="-1"/>
          <w:u w:val="single" w:color="000000"/>
          <w:lang w:eastAsia="zh-CN"/>
        </w:rPr>
        <w:tab/>
      </w:r>
      <w:r>
        <w:rPr>
          <w:lang w:eastAsia="zh-CN"/>
        </w:rPr>
        <w:t>。</w:t>
      </w:r>
    </w:p>
    <w:p>
      <w:pPr>
        <w:pStyle w:val="3"/>
        <w:tabs>
          <w:tab w:val="left" w:pos="9000"/>
        </w:tabs>
        <w:spacing w:line="360" w:lineRule="auto"/>
        <w:ind w:left="0" w:right="186"/>
        <w:rPr>
          <w:lang w:eastAsia="zh-CN"/>
        </w:rPr>
      </w:pPr>
      <w:r>
        <w:rPr>
          <w:lang w:eastAsia="zh-CN"/>
        </w:rPr>
        <w:t>具体装饰装修及相关设备标准的约定见附件七。</w:t>
      </w:r>
    </w:p>
    <w:p>
      <w:pPr>
        <w:pStyle w:val="3"/>
        <w:spacing w:before="29" w:line="360" w:lineRule="auto"/>
        <w:ind w:left="0" w:right="186" w:firstLine="480" w:firstLineChars="200"/>
        <w:rPr>
          <w:lang w:eastAsia="zh-CN"/>
        </w:rPr>
      </w:pPr>
      <w:r>
        <w:rPr>
          <w:lang w:eastAsia="zh-CN"/>
        </w:rPr>
        <w:t>（四）室内空气质量、建筑隔声和民用建筑节能措施</w:t>
      </w:r>
    </w:p>
    <w:p>
      <w:pPr>
        <w:pStyle w:val="3"/>
        <w:tabs>
          <w:tab w:val="left" w:pos="3359"/>
          <w:tab w:val="left" w:pos="9072"/>
        </w:tabs>
        <w:spacing w:before="133" w:line="360" w:lineRule="auto"/>
        <w:ind w:left="0" w:right="114" w:firstLine="480"/>
        <w:rPr>
          <w:lang w:eastAsia="zh-CN"/>
        </w:rPr>
      </w:pPr>
      <w:r>
        <w:rPr>
          <w:rFonts w:cs="宋体"/>
          <w:lang w:eastAsia="zh-CN"/>
        </w:rPr>
        <w:t>1.</w:t>
      </w:r>
      <w:r>
        <w:rPr>
          <w:lang w:eastAsia="zh-CN"/>
        </w:rPr>
        <w:t>该商品房室内空气质量符</w:t>
      </w:r>
      <w:r>
        <w:rPr>
          <w:spacing w:val="-108"/>
          <w:lang w:eastAsia="zh-CN"/>
        </w:rPr>
        <w:t>合</w:t>
      </w:r>
      <w:r>
        <w:rPr>
          <w:lang w:eastAsia="zh-CN"/>
        </w:rPr>
        <w:t>【国家</w:t>
      </w:r>
      <w:r>
        <w:rPr>
          <w:spacing w:val="-216"/>
          <w:lang w:eastAsia="zh-CN"/>
        </w:rPr>
        <w:t>】</w:t>
      </w:r>
      <w:r>
        <w:rPr>
          <w:spacing w:val="38"/>
          <w:lang w:eastAsia="zh-CN"/>
        </w:rPr>
        <w:t>【</w:t>
      </w:r>
      <w:r>
        <w:rPr>
          <w:lang w:eastAsia="zh-CN"/>
        </w:rPr>
        <w:t>地方</w:t>
      </w:r>
      <w:r>
        <w:rPr>
          <w:spacing w:val="-108"/>
          <w:lang w:eastAsia="zh-CN"/>
        </w:rPr>
        <w:t>】</w:t>
      </w:r>
      <w:r>
        <w:rPr>
          <w:lang w:eastAsia="zh-CN"/>
        </w:rPr>
        <w:t>标准</w:t>
      </w:r>
      <w:r>
        <w:rPr>
          <w:spacing w:val="-108"/>
          <w:lang w:eastAsia="zh-CN"/>
        </w:rPr>
        <w:t>，</w:t>
      </w:r>
      <w:r>
        <w:rPr>
          <w:lang w:eastAsia="zh-CN"/>
        </w:rPr>
        <w:t>标准名称</w:t>
      </w:r>
      <w:r>
        <w:rPr>
          <w:spacing w:val="-107"/>
          <w:lang w:eastAsia="zh-CN"/>
        </w:rPr>
        <w:t>：</w:t>
      </w:r>
      <w:r>
        <w:rPr>
          <w:rFonts w:hint="eastAsia"/>
          <w:spacing w:val="-107"/>
          <w:lang w:eastAsia="zh-CN"/>
        </w:rPr>
        <w:t>×</w:t>
      </w:r>
      <w:r>
        <w:rPr>
          <w:rFonts w:ascii="Times New Roman" w:hAnsi="Times New Roman" w:eastAsia="Times New Roman" w:cs="Times New Roman"/>
          <w:spacing w:val="-107"/>
          <w:u w:val="single" w:color="000000"/>
          <w:lang w:eastAsia="zh-CN"/>
        </w:rPr>
        <w:tab/>
      </w:r>
      <w:r>
        <w:rPr>
          <w:lang w:eastAsia="zh-CN"/>
        </w:rPr>
        <w:t>，</w:t>
      </w:r>
    </w:p>
    <w:p>
      <w:pPr>
        <w:pStyle w:val="3"/>
        <w:tabs>
          <w:tab w:val="left" w:pos="3359"/>
          <w:tab w:val="left" w:pos="9072"/>
        </w:tabs>
        <w:spacing w:before="133" w:line="360" w:lineRule="auto"/>
        <w:ind w:left="0" w:right="113"/>
        <w:rPr>
          <w:lang w:eastAsia="zh-CN"/>
        </w:rPr>
      </w:pPr>
      <w:r>
        <w:rPr>
          <w:spacing w:val="-1"/>
          <w:lang w:eastAsia="zh-CN"/>
        </w:rPr>
        <w:t>标准文号：</w:t>
      </w:r>
      <w:r>
        <w:rPr>
          <w:rFonts w:hint="eastAsia"/>
          <w:spacing w:val="-1"/>
          <w:u w:val="single"/>
          <w:lang w:eastAsia="zh-CN"/>
        </w:rPr>
        <w:t>×</w:t>
      </w:r>
      <w:r>
        <w:rPr>
          <w:rFonts w:ascii="Times New Roman" w:hAnsi="Times New Roman" w:eastAsia="Times New Roman" w:cs="Times New Roman"/>
          <w:spacing w:val="-1"/>
          <w:u w:val="single" w:color="000000"/>
          <w:lang w:eastAsia="zh-CN"/>
        </w:rPr>
        <w:tab/>
      </w:r>
      <w:r>
        <w:rPr>
          <w:lang w:eastAsia="zh-CN"/>
        </w:rPr>
        <w:t>。</w:t>
      </w:r>
    </w:p>
    <w:p>
      <w:pPr>
        <w:pStyle w:val="3"/>
        <w:tabs>
          <w:tab w:val="left" w:pos="2639"/>
          <w:tab w:val="left" w:pos="5711"/>
        </w:tabs>
        <w:spacing w:before="4" w:line="360" w:lineRule="auto"/>
        <w:ind w:left="0" w:right="197" w:firstLine="632" w:firstLineChars="200"/>
        <w:rPr>
          <w:ins w:id="246" w:author="BJfc" w:date="2019-06-17T09:25:00Z"/>
          <w:lang w:eastAsia="zh-CN"/>
        </w:rPr>
      </w:pPr>
      <w:ins w:id="247" w:author="BJfc" w:date="2019-06-17T09:25:00Z">
        <w:r>
          <w:rPr>
            <w:spacing w:val="38"/>
            <w:lang w:eastAsia="zh-CN"/>
          </w:rPr>
          <w:t>该商品房为住宅的，建筑隔声情况符合【国家】【地方】标准，标准</w:t>
        </w:r>
      </w:ins>
      <w:ins w:id="248" w:author="BJfc" w:date="2019-06-17T09:25:00Z">
        <w:r>
          <w:rPr>
            <w:lang w:eastAsia="zh-CN"/>
          </w:rPr>
          <w:t>名称：</w:t>
        </w:r>
      </w:ins>
      <w:ins w:id="249" w:author="BJfc" w:date="2019-06-17T09:25:00Z">
        <w:r>
          <w:rPr>
            <w:rFonts w:hint="eastAsia" w:cs="宋体"/>
            <w:u w:val="single" w:color="000000"/>
            <w:lang w:eastAsia="zh-CN"/>
          </w:rPr>
          <w:t>《民用建筑隔声设计规范》</w:t>
        </w:r>
      </w:ins>
      <w:ins w:id="250" w:author="BJfc" w:date="2019-06-17T09:25:00Z">
        <w:r>
          <w:rPr>
            <w:lang w:eastAsia="zh-CN"/>
          </w:rPr>
          <w:t>，标准文号：</w:t>
        </w:r>
      </w:ins>
      <w:ins w:id="251" w:author="BJfc" w:date="2019-06-17T09:25:00Z">
        <w:r>
          <w:rPr>
            <w:rFonts w:ascii="Times New Roman" w:hAnsi="Times New Roman" w:eastAsia="Times New Roman" w:cs="Times New Roman"/>
            <w:u w:val="single" w:color="000000"/>
            <w:lang w:eastAsia="zh-CN"/>
          </w:rPr>
          <w:tab/>
        </w:r>
      </w:ins>
      <w:ins w:id="252" w:author="BJfc" w:date="2019-06-17T09:25:00Z">
        <w:r>
          <w:rPr>
            <w:rFonts w:ascii="Times New Roman" w:hAnsi="Times New Roman" w:eastAsia="Times New Roman" w:cs="Times New Roman"/>
            <w:u w:val="single" w:color="000000"/>
            <w:lang w:eastAsia="zh-CN"/>
          </w:rPr>
          <w:t>GB 50118-2010</w:t>
        </w:r>
      </w:ins>
      <w:ins w:id="253" w:author="BJfc" w:date="2019-06-17T09:25:00Z">
        <w:r>
          <w:rPr>
            <w:lang w:eastAsia="zh-CN"/>
          </w:rPr>
          <w:t>。</w:t>
        </w:r>
      </w:ins>
    </w:p>
    <w:p>
      <w:pPr>
        <w:pStyle w:val="3"/>
        <w:tabs>
          <w:tab w:val="left" w:pos="4763"/>
        </w:tabs>
        <w:spacing w:before="29" w:line="360" w:lineRule="auto"/>
        <w:ind w:left="118" w:right="120" w:firstLine="480"/>
        <w:rPr>
          <w:rFonts w:asciiTheme="minorEastAsia" w:hAnsiTheme="minorEastAsia" w:eastAsiaTheme="minorEastAsia" w:cstheme="minorEastAsia"/>
          <w:lang w:eastAsia="zh-CN"/>
        </w:rPr>
      </w:pPr>
      <w:r>
        <w:rPr>
          <w:lang w:eastAsia="zh-CN"/>
        </w:rPr>
        <w:t>该商品房室内空气质量或建筑隔声情况经检测不符合标准</w:t>
      </w:r>
      <w:r>
        <w:rPr>
          <w:spacing w:val="-24"/>
          <w:lang w:eastAsia="zh-CN"/>
        </w:rPr>
        <w:t>，</w:t>
      </w:r>
      <w:r>
        <w:rPr>
          <w:lang w:eastAsia="zh-CN"/>
        </w:rPr>
        <w:t>由出卖人负责整改</w:t>
      </w:r>
      <w:r>
        <w:rPr>
          <w:spacing w:val="-24"/>
          <w:lang w:eastAsia="zh-CN"/>
        </w:rPr>
        <w:t>，</w:t>
      </w:r>
      <w:r>
        <w:rPr>
          <w:lang w:eastAsia="zh-CN"/>
        </w:rPr>
        <w:t>整改后仍不符合标准的</w:t>
      </w:r>
      <w:r>
        <w:rPr>
          <w:spacing w:val="-58"/>
          <w:lang w:eastAsia="zh-CN"/>
        </w:rPr>
        <w:t>，</w:t>
      </w:r>
      <w:r>
        <w:rPr>
          <w:lang w:eastAsia="zh-CN"/>
        </w:rPr>
        <w:t>买受人有权解除合同</w:t>
      </w:r>
      <w:r>
        <w:rPr>
          <w:spacing w:val="-58"/>
          <w:lang w:eastAsia="zh-CN"/>
        </w:rPr>
        <w:t>。</w:t>
      </w:r>
      <w:r>
        <w:rPr>
          <w:lang w:eastAsia="zh-CN"/>
        </w:rPr>
        <w:t>买受人解除合同的</w:t>
      </w:r>
      <w:r>
        <w:rPr>
          <w:spacing w:val="-58"/>
          <w:lang w:eastAsia="zh-CN"/>
        </w:rPr>
        <w:t>，</w:t>
      </w:r>
      <w:r>
        <w:rPr>
          <w:lang w:eastAsia="zh-CN"/>
        </w:rPr>
        <w:t>应当书面通知出卖人。出卖人应当自解除合同通知送达之日起</w:t>
      </w:r>
      <w:r>
        <w:rPr>
          <w:rFonts w:cs="宋体"/>
          <w:lang w:eastAsia="zh-CN"/>
        </w:rPr>
        <w:t>15</w:t>
      </w:r>
      <w:r>
        <w:rPr>
          <w:lang w:eastAsia="zh-CN"/>
        </w:rPr>
        <w:t>日内退还买受人已付全部房</w:t>
      </w:r>
      <w:r>
        <w:rPr>
          <w:spacing w:val="-51"/>
          <w:lang w:eastAsia="zh-CN"/>
        </w:rPr>
        <w:t>款</w:t>
      </w:r>
      <w:r>
        <w:rPr>
          <w:lang w:eastAsia="zh-CN"/>
        </w:rPr>
        <w:t>（含已付贷款部</w:t>
      </w:r>
      <w:r>
        <w:rPr>
          <w:spacing w:val="-3"/>
          <w:lang w:eastAsia="zh-CN"/>
        </w:rPr>
        <w:t>分），并自买受人付款之日起，</w:t>
      </w:r>
      <w:r>
        <w:rPr>
          <w:rFonts w:hint="eastAsia"/>
          <w:spacing w:val="-3"/>
          <w:lang w:eastAsia="zh-CN"/>
        </w:rPr>
        <w:t>按照</w:t>
      </w:r>
      <w:r>
        <w:rPr>
          <w:rFonts w:hint="eastAsia"/>
          <w:u w:val="single"/>
          <w:lang w:eastAsia="zh-CN"/>
        </w:rPr>
        <w:t>中国人民银</w:t>
      </w:r>
      <w:r>
        <w:rPr>
          <w:rFonts w:hint="eastAsia" w:asciiTheme="minorEastAsia" w:hAnsiTheme="minorEastAsia" w:eastAsiaTheme="minorEastAsia" w:cstheme="minorEastAsia"/>
          <w:u w:val="single"/>
          <w:lang w:eastAsia="zh-CN"/>
        </w:rPr>
        <w:t>行同期贷款基准利率</w:t>
      </w:r>
      <w:r>
        <w:rPr>
          <w:rFonts w:asciiTheme="minorEastAsia" w:hAnsiTheme="minorEastAsia" w:eastAsiaTheme="minorEastAsia" w:cstheme="minorEastAsia"/>
          <w:spacing w:val="-2"/>
          <w:lang w:eastAsia="zh-CN"/>
        </w:rPr>
        <w:t>%</w:t>
      </w:r>
      <w:r>
        <w:rPr>
          <w:rFonts w:hint="eastAsia" w:asciiTheme="minorEastAsia" w:hAnsiTheme="minorEastAsia" w:eastAsiaTheme="minorEastAsia" w:cstheme="minorEastAsia"/>
          <w:spacing w:val="-1"/>
          <w:lang w:eastAsia="zh-CN"/>
        </w:rPr>
        <w:t>（不低于中国人民银行公布的同期贷款基</w:t>
      </w:r>
      <w:r>
        <w:rPr>
          <w:rFonts w:hint="eastAsia" w:asciiTheme="minorEastAsia" w:hAnsiTheme="minorEastAsia" w:eastAsiaTheme="minorEastAsia" w:cstheme="minorEastAsia"/>
          <w:spacing w:val="-2"/>
          <w:lang w:eastAsia="zh-CN"/>
        </w:rPr>
        <w:t>准利率）计算给付利息。给买受人造成损失的，由出卖人承担相应赔偿责任。经检测不符合标准的，检测费用由出卖人承担，整改后再次检测发生的费用仍由出卖人承担。因</w:t>
      </w:r>
      <w:r>
        <w:rPr>
          <w:rFonts w:hint="eastAsia" w:asciiTheme="minorEastAsia" w:hAnsiTheme="minorEastAsia" w:eastAsiaTheme="minorEastAsia" w:cstheme="minorEastAsia"/>
          <w:lang w:eastAsia="zh-CN"/>
        </w:rPr>
        <w:t>整改导致该商品房逾期交付的，出卖人应当承担逾期交付责任。</w:t>
      </w:r>
    </w:p>
    <w:p>
      <w:pPr>
        <w:pStyle w:val="3"/>
        <w:numPr>
          <w:ilvl w:val="0"/>
          <w:numId w:val="5"/>
        </w:numPr>
        <w:spacing w:before="29" w:line="360" w:lineRule="auto"/>
        <w:ind w:left="0" w:firstLine="480" w:firstLineChars="200"/>
        <w:rPr>
          <w:rFonts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该商品房应当符合国家有关民用建筑节能强制性标准的要求。</w:t>
      </w:r>
      <w:r>
        <w:rPr>
          <w:rFonts w:hint="eastAsia" w:asciiTheme="minorEastAsia" w:hAnsiTheme="minorEastAsia" w:eastAsiaTheme="minorEastAsia" w:cstheme="minorEastAsia"/>
          <w:spacing w:val="-2"/>
          <w:lang w:eastAsia="zh-CN"/>
        </w:rPr>
        <w:t>未达到标准的，出卖人应当按照相应标准要求补做节能措施，并承担全部费用；给</w:t>
      </w:r>
      <w:r>
        <w:rPr>
          <w:rFonts w:hint="eastAsia" w:asciiTheme="minorEastAsia" w:hAnsiTheme="minorEastAsia" w:eastAsiaTheme="minorEastAsia" w:cstheme="minorEastAsia"/>
          <w:lang w:eastAsia="zh-CN"/>
        </w:rPr>
        <w:t>买受人造成损失的，出卖人应当承担相应赔偿责任。</w:t>
      </w:r>
    </w:p>
    <w:p>
      <w:pPr>
        <w:pStyle w:val="16"/>
        <w:numPr>
          <w:ilvl w:val="0"/>
          <w:numId w:val="5"/>
        </w:numPr>
        <w:tabs>
          <w:tab w:val="left" w:pos="284"/>
        </w:tabs>
        <w:spacing w:line="500" w:lineRule="exact"/>
        <w:rPr>
          <w:color w:val="000000"/>
          <w:lang w:eastAsia="zh-CN"/>
        </w:rPr>
      </w:pPr>
      <w:r>
        <w:rPr>
          <w:rFonts w:hint="eastAsia" w:ascii="宋体" w:hAnsi="宋体" w:cs="宋体"/>
          <w:color w:val="000000"/>
          <w:sz w:val="24"/>
          <w:u w:val="single"/>
          <w:lang w:eastAsia="zh-CN"/>
        </w:rPr>
        <w:t>但因技术原因或非出卖人原因导致无法实现的，出卖人不承担责任；未尽事宜，按双方另行签订的《补充协议》相关约定执行</w:t>
      </w:r>
      <w:r>
        <w:rPr>
          <w:rFonts w:hint="eastAsia" w:ascii="宋体" w:hAnsi="宋体"/>
          <w:color w:val="000000"/>
          <w:sz w:val="24"/>
          <w:u w:val="single"/>
          <w:lang w:eastAsia="zh-CN"/>
        </w:rPr>
        <w:t xml:space="preserve"> </w:t>
      </w:r>
      <w:r>
        <w:rPr>
          <w:rFonts w:hint="eastAsia" w:ascii="宋体" w:hAnsi="宋体"/>
          <w:color w:val="000000"/>
          <w:sz w:val="24"/>
          <w:lang w:eastAsia="zh-CN"/>
        </w:rPr>
        <w:t>。</w:t>
      </w:r>
    </w:p>
    <w:p>
      <w:pPr>
        <w:pStyle w:val="3"/>
        <w:tabs>
          <w:tab w:val="left" w:pos="9000"/>
        </w:tabs>
        <w:spacing w:line="341" w:lineRule="auto"/>
        <w:ind w:right="186"/>
        <w:rPr>
          <w:lang w:eastAsia="zh-CN"/>
        </w:rPr>
      </w:pPr>
      <w:r>
        <w:rPr>
          <w:rFonts w:cs="宋体"/>
          <w:spacing w:val="-1"/>
          <w:lang w:eastAsia="zh-CN"/>
        </w:rPr>
        <w:t>3.</w:t>
      </w:r>
      <w:r>
        <w:rPr>
          <w:spacing w:val="-1"/>
          <w:lang w:eastAsia="zh-CN"/>
        </w:rPr>
        <w:t>该商品房的绿色建筑及建筑节能技术措施：</w:t>
      </w:r>
    </w:p>
    <w:p>
      <w:pPr>
        <w:pStyle w:val="3"/>
        <w:tabs>
          <w:tab w:val="left" w:pos="9069"/>
        </w:tabs>
        <w:rPr>
          <w:rFonts w:ascii="Times New Roman" w:hAnsi="Times New Roman" w:cs="Times New Roman" w:eastAsiaTheme="minorEastAsia"/>
          <w:spacing w:val="-51"/>
          <w:u w:val="single" w:color="000000"/>
          <w:lang w:eastAsia="zh-CN"/>
        </w:rPr>
      </w:pPr>
      <w:r>
        <w:rPr>
          <w:spacing w:val="-1"/>
          <w:lang w:eastAsia="zh-CN"/>
        </w:rPr>
        <w:t>（</w:t>
      </w:r>
      <w:r>
        <w:rPr>
          <w:rFonts w:cs="宋体"/>
          <w:position w:val="6"/>
          <w:lang w:eastAsia="zh-CN"/>
        </w:rPr>
        <w:t>1</w:t>
      </w:r>
      <w:r>
        <w:rPr>
          <w:spacing w:val="-51"/>
          <w:position w:val="6"/>
          <w:lang w:eastAsia="zh-CN"/>
        </w:rPr>
        <w:t>）</w:t>
      </w:r>
      <w:r>
        <w:rPr>
          <w:rFonts w:ascii="Times New Roman" w:hAnsi="Times New Roman" w:eastAsia="Times New Roman" w:cs="Times New Roman"/>
          <w:spacing w:val="-51"/>
          <w:u w:val="single" w:color="000000"/>
          <w:lang w:eastAsia="zh-CN"/>
        </w:rPr>
        <w:tab/>
      </w:r>
    </w:p>
    <w:p>
      <w:pPr>
        <w:pStyle w:val="3"/>
        <w:tabs>
          <w:tab w:val="left" w:pos="9069"/>
        </w:tabs>
        <w:rPr>
          <w:position w:val="6"/>
          <w:lang w:eastAsia="zh-CN"/>
        </w:rPr>
      </w:pPr>
      <w:r>
        <w:rPr>
          <w:spacing w:val="-1"/>
          <w:position w:val="6"/>
          <w:lang w:eastAsia="zh-CN"/>
        </w:rPr>
        <w:t>（</w:t>
      </w:r>
      <w:r>
        <w:rPr>
          <w:rFonts w:cs="宋体"/>
          <w:position w:val="6"/>
          <w:lang w:eastAsia="zh-CN"/>
        </w:rPr>
        <w:t>2</w:t>
      </w:r>
      <w:r>
        <w:rPr>
          <w:spacing w:val="-51"/>
          <w:position w:val="6"/>
          <w:lang w:eastAsia="zh-CN"/>
        </w:rPr>
        <w:t>）</w:t>
      </w:r>
      <w:r>
        <w:rPr>
          <w:rFonts w:ascii="Times New Roman" w:hAnsi="Times New Roman" w:eastAsia="Times New Roman" w:cs="Times New Roman"/>
          <w:spacing w:val="-51"/>
          <w:u w:val="single" w:color="000000"/>
          <w:lang w:eastAsia="zh-CN"/>
        </w:rPr>
        <w:tab/>
      </w:r>
    </w:p>
    <w:p>
      <w:pPr>
        <w:pStyle w:val="3"/>
        <w:tabs>
          <w:tab w:val="left" w:pos="9069"/>
        </w:tabs>
        <w:spacing w:before="133"/>
        <w:rPr>
          <w:position w:val="6"/>
          <w:lang w:eastAsia="zh-CN"/>
        </w:rPr>
      </w:pPr>
      <w:r>
        <w:rPr>
          <w:spacing w:val="-1"/>
          <w:position w:val="6"/>
          <w:lang w:eastAsia="zh-CN"/>
        </w:rPr>
        <w:t>（</w:t>
      </w:r>
      <w:r>
        <w:rPr>
          <w:rFonts w:cs="宋体"/>
          <w:position w:val="6"/>
          <w:lang w:eastAsia="zh-CN"/>
        </w:rPr>
        <w:t>3</w:t>
      </w:r>
      <w:r>
        <w:rPr>
          <w:spacing w:val="-51"/>
          <w:position w:val="6"/>
          <w:lang w:eastAsia="zh-CN"/>
        </w:rPr>
        <w:t>）</w:t>
      </w:r>
      <w:r>
        <w:rPr>
          <w:rFonts w:hint="eastAsia"/>
          <w:spacing w:val="-51"/>
          <w:position w:val="6"/>
          <w:lang w:eastAsia="zh-CN"/>
        </w:rPr>
        <w:t xml:space="preserve">  </w:t>
      </w:r>
      <w:r>
        <w:rPr>
          <w:rFonts w:ascii="Times New Roman" w:hAnsi="Times New Roman" w:eastAsia="Times New Roman" w:cs="Times New Roman"/>
          <w:spacing w:val="-51"/>
          <w:u w:val="single" w:color="000000"/>
          <w:lang w:eastAsia="zh-CN"/>
        </w:rPr>
        <w:tab/>
      </w:r>
    </w:p>
    <w:p>
      <w:pPr>
        <w:pStyle w:val="3"/>
        <w:tabs>
          <w:tab w:val="left" w:pos="9194"/>
        </w:tabs>
        <w:rPr>
          <w:lang w:eastAsia="zh-CN"/>
        </w:rPr>
      </w:pPr>
      <w:r>
        <w:rPr>
          <w:spacing w:val="-1"/>
          <w:position w:val="6"/>
          <w:lang w:eastAsia="zh-CN"/>
        </w:rPr>
        <w:t>（</w:t>
      </w:r>
      <w:r>
        <w:rPr>
          <w:rFonts w:cs="宋体"/>
          <w:position w:val="6"/>
          <w:lang w:eastAsia="zh-CN"/>
        </w:rPr>
        <w:t>4</w:t>
      </w:r>
      <w:r>
        <w:rPr>
          <w:spacing w:val="-51"/>
          <w:position w:val="6"/>
          <w:lang w:eastAsia="zh-CN"/>
        </w:rPr>
        <w:t>）</w:t>
      </w:r>
      <w:r>
        <w:rPr>
          <w:rFonts w:ascii="Times New Roman" w:hAnsi="Times New Roman" w:eastAsia="Times New Roman" w:cs="Times New Roman"/>
          <w:spacing w:val="-51"/>
          <w:u w:val="single" w:color="000000"/>
          <w:lang w:eastAsia="zh-CN"/>
        </w:rPr>
        <w:tab/>
      </w:r>
      <w:r>
        <w:rPr>
          <w:lang w:eastAsia="zh-CN"/>
        </w:rPr>
        <w:t>；</w:t>
      </w:r>
    </w:p>
    <w:p>
      <w:pPr>
        <w:tabs>
          <w:tab w:val="left" w:pos="9194"/>
        </w:tabs>
        <w:spacing w:before="131" w:line="341" w:lineRule="auto"/>
        <w:ind w:left="601" w:right="116" w:hanging="3"/>
        <w:rPr>
          <w:rFonts w:ascii="宋体" w:hAnsi="宋体" w:eastAsia="宋体" w:cs="宋体"/>
          <w:sz w:val="24"/>
          <w:szCs w:val="24"/>
          <w:lang w:eastAsia="zh-CN"/>
        </w:rPr>
      </w:pPr>
      <w:r>
        <w:rPr>
          <w:rFonts w:ascii="宋体" w:hAnsi="宋体" w:eastAsia="宋体" w:cs="宋体"/>
          <w:spacing w:val="-1"/>
          <w:sz w:val="24"/>
          <w:szCs w:val="24"/>
          <w:lang w:eastAsia="zh-CN"/>
        </w:rPr>
        <w:t>（</w:t>
      </w:r>
      <w:r>
        <w:rPr>
          <w:rFonts w:ascii="宋体" w:hAnsi="宋体" w:eastAsia="宋体" w:cs="宋体"/>
          <w:sz w:val="24"/>
          <w:szCs w:val="24"/>
          <w:lang w:eastAsia="zh-CN"/>
        </w:rPr>
        <w:t>5</w:t>
      </w:r>
      <w:r>
        <w:rPr>
          <w:rFonts w:ascii="宋体" w:hAnsi="宋体" w:eastAsia="宋体" w:cs="宋体"/>
          <w:spacing w:val="-51"/>
          <w:sz w:val="24"/>
          <w:szCs w:val="24"/>
          <w:lang w:eastAsia="zh-CN"/>
        </w:rPr>
        <w:t>）</w:t>
      </w:r>
      <w:r>
        <w:rPr>
          <w:rFonts w:ascii="Times New Roman" w:hAnsi="Times New Roman" w:eastAsia="Times New Roman" w:cs="Times New Roman"/>
          <w:spacing w:val="-51"/>
          <w:sz w:val="24"/>
          <w:szCs w:val="24"/>
          <w:u w:val="single" w:color="000000"/>
          <w:lang w:eastAsia="zh-CN"/>
        </w:rPr>
        <w:tab/>
      </w:r>
      <w:r>
        <w:rPr>
          <w:rFonts w:ascii="宋体" w:hAnsi="宋体" w:eastAsia="宋体" w:cs="宋体"/>
          <w:sz w:val="24"/>
          <w:szCs w:val="24"/>
          <w:lang w:eastAsia="zh-CN"/>
        </w:rPr>
        <w:t xml:space="preserve">。 </w:t>
      </w:r>
    </w:p>
    <w:p>
      <w:pPr>
        <w:tabs>
          <w:tab w:val="left" w:pos="9069"/>
        </w:tabs>
        <w:spacing w:before="131" w:line="341" w:lineRule="auto"/>
        <w:ind w:left="601" w:right="116" w:hanging="3"/>
        <w:rPr>
          <w:rFonts w:asciiTheme="minorEastAsia" w:hAnsiTheme="minorEastAsia" w:cstheme="minorEastAsia"/>
          <w:sz w:val="24"/>
          <w:szCs w:val="24"/>
          <w:lang w:eastAsia="zh-CN"/>
        </w:rPr>
      </w:pPr>
      <w:r>
        <w:rPr>
          <w:rFonts w:hint="eastAsia" w:asciiTheme="minorEastAsia" w:hAnsiTheme="minorEastAsia" w:cstheme="minorEastAsia"/>
          <w:spacing w:val="1"/>
          <w:sz w:val="24"/>
          <w:szCs w:val="24"/>
          <w:lang w:eastAsia="zh-CN"/>
        </w:rPr>
        <w:t>第十六条</w:t>
      </w:r>
      <w:r>
        <w:rPr>
          <w:rFonts w:hint="eastAsia" w:asciiTheme="minorEastAsia" w:hAnsiTheme="minorEastAsia" w:cstheme="minorEastAsia"/>
          <w:sz w:val="24"/>
          <w:szCs w:val="24"/>
          <w:lang w:eastAsia="zh-CN"/>
        </w:rPr>
        <w:t>保修责任</w:t>
      </w:r>
    </w:p>
    <w:p>
      <w:pPr>
        <w:pStyle w:val="3"/>
        <w:spacing w:before="29" w:line="342" w:lineRule="auto"/>
        <w:ind w:left="118" w:right="114" w:firstLine="480"/>
        <w:jc w:val="both"/>
        <w:rPr>
          <w:rFonts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（一）商品房实行保修制度。该商品房为住宅的，出卖人自该商品房交付之日起，</w:t>
      </w:r>
      <w:r>
        <w:rPr>
          <w:rFonts w:hint="eastAsia" w:asciiTheme="minorEastAsia" w:hAnsiTheme="minorEastAsia" w:eastAsiaTheme="minorEastAsia" w:cstheme="minorEastAsia"/>
          <w:spacing w:val="-2"/>
          <w:lang w:eastAsia="zh-CN"/>
        </w:rPr>
        <w:t>按照《住宅质量保证书》承诺的内容承担相应的保修责任。该商品房为非住宅的，双方</w:t>
      </w:r>
      <w:r>
        <w:rPr>
          <w:rFonts w:hint="eastAsia" w:asciiTheme="minorEastAsia" w:hAnsiTheme="minorEastAsia" w:eastAsiaTheme="minorEastAsia" w:cstheme="minorEastAsia"/>
          <w:lang w:eastAsia="zh-CN"/>
        </w:rPr>
        <w:t>应当签订补充协议详细约定保修范围</w:t>
      </w:r>
      <w:r>
        <w:rPr>
          <w:rFonts w:hint="eastAsia" w:asciiTheme="minorEastAsia" w:hAnsiTheme="minorEastAsia" w:eastAsiaTheme="minorEastAsia" w:cstheme="minorEastAsia"/>
          <w:spacing w:val="-84"/>
          <w:lang w:eastAsia="zh-CN"/>
        </w:rPr>
        <w:t>、</w:t>
      </w:r>
      <w:r>
        <w:rPr>
          <w:rFonts w:hint="eastAsia" w:asciiTheme="minorEastAsia" w:hAnsiTheme="minorEastAsia" w:eastAsiaTheme="minorEastAsia" w:cstheme="minorEastAsia"/>
          <w:lang w:eastAsia="zh-CN"/>
        </w:rPr>
        <w:t>保修期限和保修责任等内容</w:t>
      </w:r>
      <w:r>
        <w:rPr>
          <w:rFonts w:hint="eastAsia" w:asciiTheme="minorEastAsia" w:hAnsiTheme="minorEastAsia" w:eastAsiaTheme="minorEastAsia" w:cstheme="minorEastAsia"/>
          <w:spacing w:val="-84"/>
          <w:lang w:eastAsia="zh-CN"/>
        </w:rPr>
        <w:t>。</w:t>
      </w:r>
      <w:r>
        <w:rPr>
          <w:rFonts w:hint="eastAsia" w:asciiTheme="minorEastAsia" w:hAnsiTheme="minorEastAsia" w:eastAsiaTheme="minorEastAsia" w:cstheme="minorEastAsia"/>
          <w:lang w:eastAsia="zh-CN"/>
        </w:rPr>
        <w:t>具体内容见附件八。</w:t>
      </w:r>
    </w:p>
    <w:p>
      <w:pPr>
        <w:pStyle w:val="3"/>
        <w:spacing w:before="28"/>
        <w:ind w:right="186"/>
        <w:rPr>
          <w:rFonts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（二）下列情形，出卖人不承担保修责任：</w:t>
      </w:r>
    </w:p>
    <w:p>
      <w:pPr>
        <w:pStyle w:val="3"/>
        <w:ind w:right="186"/>
        <w:rPr>
          <w:rFonts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1.因不可抗力造成的房屋及其附属设施的损害；</w:t>
      </w:r>
    </w:p>
    <w:p>
      <w:pPr>
        <w:pStyle w:val="3"/>
        <w:ind w:right="186"/>
        <w:rPr>
          <w:rFonts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2.因买受人不当使用造成的房屋及其附属设施的损害；</w:t>
      </w:r>
    </w:p>
    <w:p>
      <w:pPr>
        <w:pStyle w:val="3"/>
        <w:tabs>
          <w:tab w:val="left" w:pos="9000"/>
        </w:tabs>
        <w:ind w:left="0" w:firstLine="476" w:firstLineChars="200"/>
        <w:rPr>
          <w:rFonts w:asciiTheme="minorEastAsia" w:hAnsiTheme="minorEastAsia" w:eastAsiaTheme="minorEastAsia" w:cstheme="minorEastAsia"/>
          <w:lang w:eastAsia="zh-CN"/>
        </w:rPr>
      </w:pPr>
      <w:r>
        <w:rPr>
          <w:rFonts w:asciiTheme="minorEastAsia" w:hAnsiTheme="minorEastAsia" w:eastAsiaTheme="minorEastAsia" w:cstheme="minorEastAsia"/>
          <w:spacing w:val="-1"/>
          <w:lang w:eastAsia="zh-CN"/>
        </w:rPr>
        <w:t>3.</w:t>
      </w:r>
      <w:r>
        <w:rPr>
          <w:rFonts w:hint="eastAsia" w:asciiTheme="minorEastAsia" w:hAnsiTheme="minorEastAsia" w:eastAsiaTheme="minorEastAsia" w:cstheme="minorEastAsia"/>
          <w:u w:val="single"/>
          <w:lang w:eastAsia="zh-CN"/>
        </w:rPr>
        <w:t>因买受人改变房屋结构、改变用途或第三人侵权或自然磨损等其它非出卖人原因造成的房屋及附属设施的损害。</w:t>
      </w:r>
    </w:p>
    <w:p>
      <w:pPr>
        <w:pStyle w:val="3"/>
        <w:tabs>
          <w:tab w:val="left" w:pos="7286"/>
        </w:tabs>
        <w:spacing w:line="342" w:lineRule="auto"/>
        <w:ind w:left="118" w:right="235" w:firstLine="480"/>
        <w:jc w:val="both"/>
        <w:rPr>
          <w:lang w:eastAsia="zh-CN"/>
        </w:rPr>
      </w:pPr>
      <w:r>
        <w:rPr>
          <w:spacing w:val="-2"/>
          <w:lang w:eastAsia="zh-CN"/>
        </w:rPr>
        <w:t>（三）在保修期内，买受人要求维修的书面通知送达</w:t>
      </w:r>
      <w:r>
        <w:rPr>
          <w:lang w:eastAsia="zh-CN"/>
        </w:rPr>
        <w:t>出卖人</w:t>
      </w:r>
      <w:r>
        <w:rPr>
          <w:highlight w:val="none"/>
          <w:u w:val="single"/>
          <w:lang w:eastAsia="zh-CN"/>
        </w:rPr>
        <w:t>60</w:t>
      </w:r>
      <w:r>
        <w:rPr>
          <w:u w:val="single"/>
          <w:lang w:eastAsia="zh-CN"/>
        </w:rPr>
        <w:tab/>
      </w:r>
      <w:r>
        <w:rPr>
          <w:lang w:eastAsia="zh-CN"/>
        </w:rPr>
        <w:t>日内</w:t>
      </w:r>
      <w:r>
        <w:rPr>
          <w:spacing w:val="-17"/>
          <w:lang w:eastAsia="zh-CN"/>
        </w:rPr>
        <w:t>，</w:t>
      </w:r>
      <w:r>
        <w:rPr>
          <w:spacing w:val="-3"/>
          <w:lang w:eastAsia="zh-CN"/>
        </w:rPr>
        <w:t>出卖人既不</w:t>
      </w:r>
      <w:r>
        <w:rPr>
          <w:lang w:eastAsia="zh-CN"/>
        </w:rPr>
        <w:t>履行保修义务也不提出书面异议的</w:t>
      </w:r>
      <w:r>
        <w:rPr>
          <w:spacing w:val="-24"/>
          <w:lang w:eastAsia="zh-CN"/>
        </w:rPr>
        <w:t>，</w:t>
      </w:r>
      <w:r>
        <w:rPr>
          <w:lang w:eastAsia="zh-CN"/>
        </w:rPr>
        <w:t>买受人可以自行或委托他人进行维修</w:t>
      </w:r>
      <w:r>
        <w:rPr>
          <w:spacing w:val="-24"/>
          <w:lang w:eastAsia="zh-CN"/>
        </w:rPr>
        <w:t>，</w:t>
      </w:r>
      <w:r>
        <w:rPr>
          <w:lang w:eastAsia="zh-CN"/>
        </w:rPr>
        <w:t>维修费用及维修期间造成的其他损失由出卖人承担。</w:t>
      </w:r>
    </w:p>
    <w:p>
      <w:pPr>
        <w:pStyle w:val="15"/>
        <w:spacing w:before="29"/>
        <w:ind w:right="116"/>
        <w:rPr>
          <w:rFonts w:ascii="宋体" w:hAnsi="宋体" w:eastAsia="宋体" w:cs="宋体"/>
          <w:b w:val="0"/>
          <w:bCs w:val="0"/>
          <w:lang w:eastAsia="zh-CN"/>
        </w:rPr>
      </w:pPr>
      <w:r>
        <w:rPr>
          <w:rFonts w:ascii="宋体" w:hAnsi="宋体" w:eastAsia="宋体" w:cs="宋体"/>
          <w:spacing w:val="1"/>
          <w:lang w:eastAsia="zh-CN"/>
        </w:rPr>
        <w:t>第十七条</w:t>
      </w:r>
      <w:r>
        <w:rPr>
          <w:rFonts w:ascii="宋体" w:hAnsi="宋体" w:eastAsia="宋体" w:cs="宋体"/>
          <w:lang w:eastAsia="zh-CN"/>
        </w:rPr>
        <w:t>质量担保</w:t>
      </w:r>
    </w:p>
    <w:p>
      <w:pPr>
        <w:rPr>
          <w:rFonts w:ascii="宋体" w:hAnsi="宋体" w:eastAsia="宋体" w:cs="宋体"/>
          <w:lang w:eastAsia="zh-CN"/>
        </w:rPr>
      </w:pPr>
    </w:p>
    <w:p>
      <w:pPr>
        <w:pStyle w:val="3"/>
        <w:tabs>
          <w:tab w:val="left" w:pos="3239"/>
          <w:tab w:val="left" w:pos="4919"/>
        </w:tabs>
        <w:spacing w:before="4" w:line="341" w:lineRule="auto"/>
        <w:ind w:left="118" w:right="234" w:firstLine="480"/>
        <w:rPr>
          <w:lang w:eastAsia="zh-CN"/>
        </w:rPr>
      </w:pPr>
      <w:r>
        <w:rPr>
          <w:rFonts w:hint="eastAsia" w:ascii="Times New Roman" w:hAnsi="Times New Roman" w:cs="Times New Roman" w:eastAsiaTheme="minorEastAsia"/>
          <w:u w:val="single" w:color="000000"/>
          <w:lang w:eastAsia="zh-CN"/>
        </w:rPr>
        <w:t xml:space="preserve">                          </w:t>
      </w:r>
      <w:r>
        <w:rPr>
          <w:lang w:eastAsia="zh-CN"/>
        </w:rPr>
        <w:t>为该商品房质量提供担保</w:t>
      </w:r>
      <w:r>
        <w:rPr>
          <w:spacing w:val="-24"/>
          <w:lang w:eastAsia="zh-CN"/>
        </w:rPr>
        <w:t>。</w:t>
      </w:r>
      <w:r>
        <w:rPr>
          <w:lang w:eastAsia="zh-CN"/>
        </w:rPr>
        <w:t>出卖人不按照第十五条</w:t>
      </w:r>
      <w:r>
        <w:rPr>
          <w:spacing w:val="-24"/>
          <w:lang w:eastAsia="zh-CN"/>
        </w:rPr>
        <w:t>、</w:t>
      </w:r>
      <w:r>
        <w:rPr>
          <w:lang w:eastAsia="zh-CN"/>
        </w:rPr>
        <w:t>第十六条约定承担相关责任的，由</w:t>
      </w:r>
      <w:r>
        <w:rPr>
          <w:rFonts w:hint="eastAsia" w:ascii="Times New Roman" w:hAnsi="Times New Roman" w:cs="Times New Roman"/>
          <w:u w:val="single"/>
          <w:lang w:eastAsia="zh-CN"/>
        </w:rPr>
        <w:t xml:space="preserve">                                    </w:t>
      </w:r>
      <w:r>
        <w:rPr>
          <w:lang w:eastAsia="zh-CN"/>
        </w:rPr>
        <w:t>承担连带责任。</w:t>
      </w:r>
    </w:p>
    <w:p>
      <w:pPr>
        <w:pStyle w:val="3"/>
        <w:spacing w:before="29"/>
        <w:ind w:right="186"/>
        <w:rPr>
          <w:lang w:eastAsia="zh-CN"/>
        </w:rPr>
      </w:pPr>
      <w:r>
        <w:rPr>
          <w:lang w:eastAsia="zh-CN"/>
        </w:rPr>
        <w:t>关于质量担保的证明见附件九。</w:t>
      </w:r>
    </w:p>
    <w:p>
      <w:pPr>
        <w:spacing w:before="3" w:line="320" w:lineRule="exact"/>
        <w:rPr>
          <w:sz w:val="32"/>
          <w:szCs w:val="32"/>
          <w:lang w:eastAsia="zh-CN"/>
        </w:rPr>
      </w:pPr>
    </w:p>
    <w:p>
      <w:pPr>
        <w:pStyle w:val="14"/>
        <w:ind w:left="2764"/>
        <w:rPr>
          <w:rFonts w:ascii="黑体" w:hAnsi="黑体" w:eastAsia="黑体" w:cs="黑体"/>
          <w:lang w:eastAsia="zh-CN"/>
        </w:rPr>
      </w:pPr>
      <w:r>
        <w:rPr>
          <w:rFonts w:ascii="黑体" w:hAnsi="黑体" w:eastAsia="黑体" w:cs="黑体"/>
          <w:lang w:eastAsia="zh-CN"/>
        </w:rPr>
        <w:t>第六章</w:t>
      </w:r>
      <w:r>
        <w:rPr>
          <w:rFonts w:ascii="黑体" w:hAnsi="黑体" w:eastAsia="黑体" w:cs="黑体"/>
          <w:spacing w:val="-1"/>
          <w:lang w:eastAsia="zh-CN"/>
        </w:rPr>
        <w:t xml:space="preserve"> 房屋交易、不动产登记</w:t>
      </w:r>
    </w:p>
    <w:p>
      <w:pPr>
        <w:spacing w:before="12" w:line="320" w:lineRule="exact"/>
        <w:rPr>
          <w:sz w:val="32"/>
          <w:szCs w:val="32"/>
          <w:lang w:eastAsia="zh-CN"/>
        </w:rPr>
      </w:pPr>
    </w:p>
    <w:p>
      <w:pPr>
        <w:pStyle w:val="15"/>
        <w:spacing w:before="0"/>
        <w:ind w:right="116"/>
        <w:rPr>
          <w:rFonts w:ascii="宋体" w:hAnsi="宋体" w:eastAsia="宋体" w:cs="宋体"/>
          <w:b w:val="0"/>
          <w:bCs w:val="0"/>
          <w:lang w:eastAsia="zh-CN"/>
        </w:rPr>
      </w:pPr>
      <w:r>
        <w:rPr>
          <w:rFonts w:ascii="宋体" w:hAnsi="宋体" w:eastAsia="宋体" w:cs="宋体"/>
          <w:spacing w:val="1"/>
          <w:lang w:eastAsia="zh-CN"/>
        </w:rPr>
        <w:t>第十八条</w:t>
      </w:r>
      <w:r>
        <w:rPr>
          <w:rFonts w:ascii="宋体" w:hAnsi="宋体" w:eastAsia="宋体" w:cs="宋体"/>
          <w:lang w:eastAsia="zh-CN"/>
        </w:rPr>
        <w:t>房屋交易、不动产登记</w:t>
      </w:r>
    </w:p>
    <w:p>
      <w:pPr>
        <w:pStyle w:val="3"/>
        <w:spacing w:line="342" w:lineRule="auto"/>
        <w:ind w:left="118" w:firstLine="480"/>
        <w:rPr>
          <w:lang w:eastAsia="zh-CN"/>
        </w:rPr>
      </w:pPr>
      <w:r>
        <w:rPr>
          <w:lang w:eastAsia="zh-CN"/>
        </w:rPr>
        <w:t>（一</w:t>
      </w:r>
      <w:r>
        <w:rPr>
          <w:spacing w:val="-51"/>
          <w:lang w:eastAsia="zh-CN"/>
        </w:rPr>
        <w:t>）</w:t>
      </w:r>
      <w:r>
        <w:rPr>
          <w:lang w:eastAsia="zh-CN"/>
        </w:rPr>
        <w:t>双方同意共同向房产管理部门和不动产登记部门申请办理该商品房的交易手续和不动产登记。</w:t>
      </w:r>
    </w:p>
    <w:p>
      <w:pPr>
        <w:pStyle w:val="3"/>
        <w:tabs>
          <w:tab w:val="left" w:pos="3582"/>
          <w:tab w:val="left" w:pos="7680"/>
        </w:tabs>
        <w:spacing w:before="29" w:line="341" w:lineRule="auto"/>
        <w:ind w:left="118" w:right="229" w:firstLine="480"/>
        <w:rPr>
          <w:lang w:eastAsia="zh-CN"/>
        </w:rPr>
      </w:pPr>
      <w:r>
        <w:rPr>
          <w:spacing w:val="1"/>
          <w:lang w:eastAsia="zh-CN"/>
        </w:rPr>
        <w:t>（二）因出卖人的原因，买受人未能在该商品房交付之日起</w:t>
      </w:r>
      <w:r>
        <w:rPr>
          <w:rFonts w:hint="eastAsia" w:ascii="Times New Roman" w:hAnsi="Times New Roman" w:cs="Times New Roman" w:eastAsiaTheme="minorEastAsia"/>
          <w:spacing w:val="1"/>
          <w:highlight w:val="none"/>
          <w:u w:val="single" w:color="000000"/>
          <w:lang w:eastAsia="zh-CN"/>
        </w:rPr>
        <w:t>90</w:t>
      </w:r>
      <w:r>
        <w:rPr>
          <w:spacing w:val="2"/>
          <w:lang w:eastAsia="zh-CN"/>
        </w:rPr>
        <w:t>日内完成该商</w:t>
      </w:r>
      <w:r>
        <w:rPr>
          <w:lang w:eastAsia="zh-CN"/>
        </w:rPr>
        <w:t>品房的房屋交易手续和取得不动产权证的，双方同意按照下列第</w:t>
      </w:r>
      <w:r>
        <w:rPr>
          <w:rFonts w:hint="eastAsia" w:ascii="Times New Roman" w:hAnsi="Times New Roman" w:cs="Times New Roman" w:eastAsiaTheme="minorEastAsia"/>
          <w:u w:val="single" w:color="000000"/>
          <w:lang w:eastAsia="zh-CN"/>
        </w:rPr>
        <w:t>1、 2</w:t>
      </w:r>
      <w:r>
        <w:rPr>
          <w:lang w:eastAsia="zh-CN"/>
        </w:rPr>
        <w:t>种方式处理：</w:t>
      </w:r>
    </w:p>
    <w:p>
      <w:pPr>
        <w:pStyle w:val="3"/>
        <w:tabs>
          <w:tab w:val="left" w:pos="3582"/>
          <w:tab w:val="left" w:pos="7680"/>
        </w:tabs>
        <w:spacing w:before="29" w:line="341" w:lineRule="auto"/>
        <w:ind w:left="118" w:right="229" w:firstLine="480"/>
        <w:rPr>
          <w:lang w:eastAsia="zh-CN"/>
        </w:rPr>
      </w:pPr>
      <w:r>
        <w:rPr>
          <w:rFonts w:cs="宋体"/>
          <w:lang w:eastAsia="zh-CN"/>
        </w:rPr>
        <w:t>1.</w:t>
      </w:r>
      <w:r>
        <w:rPr>
          <w:spacing w:val="1"/>
          <w:lang w:eastAsia="zh-CN"/>
        </w:rPr>
        <w:t>买受人有权解除合同。买受人解除合同的，应当书面通知出卖人。出卖人应当</w:t>
      </w:r>
      <w:r>
        <w:rPr>
          <w:spacing w:val="-2"/>
          <w:w w:val="95"/>
          <w:lang w:eastAsia="zh-CN"/>
        </w:rPr>
        <w:t>自</w:t>
      </w:r>
      <w:r>
        <w:rPr>
          <w:spacing w:val="-2"/>
          <w:lang w:eastAsia="zh-CN"/>
        </w:rPr>
        <w:t>解除合同通知送达之日起</w:t>
      </w:r>
      <w:r>
        <w:rPr>
          <w:rFonts w:hint="eastAsia" w:cs="宋体"/>
          <w:spacing w:val="-2"/>
          <w:lang w:eastAsia="zh-CN"/>
        </w:rPr>
        <w:t>30</w:t>
      </w:r>
      <w:r>
        <w:rPr>
          <w:spacing w:val="-2"/>
          <w:lang w:eastAsia="zh-CN"/>
        </w:rPr>
        <w:t>日内退还买受人已付全部房款（含已付贷款部分），并</w:t>
      </w:r>
      <w:r>
        <w:rPr>
          <w:rFonts w:hint="eastAsia"/>
          <w:spacing w:val="-2"/>
          <w:lang w:eastAsia="zh-CN"/>
        </w:rPr>
        <w:t>自</w:t>
      </w:r>
      <w:r>
        <w:rPr>
          <w:spacing w:val="-2"/>
          <w:lang w:eastAsia="zh-CN"/>
        </w:rPr>
        <w:t>买受人付款之日起，</w:t>
      </w:r>
      <w:r>
        <w:rPr>
          <w:rFonts w:hint="eastAsia"/>
          <w:spacing w:val="-3"/>
          <w:lang w:eastAsia="zh-CN"/>
        </w:rPr>
        <w:t>按照</w:t>
      </w:r>
      <w:r>
        <w:rPr>
          <w:color w:val="FF0000"/>
          <w:u w:val="single"/>
          <w:lang w:eastAsia="zh-CN"/>
        </w:rPr>
        <w:t>中国人民银行同期贷款基准利率</w:t>
      </w:r>
      <w:r>
        <w:rPr>
          <w:rFonts w:cs="宋体"/>
          <w:spacing w:val="-2"/>
          <w:lang w:eastAsia="zh-CN"/>
        </w:rPr>
        <w:t>%</w:t>
      </w:r>
      <w:r>
        <w:rPr>
          <w:spacing w:val="-2"/>
          <w:lang w:eastAsia="zh-CN"/>
        </w:rPr>
        <w:t>（不低于中国人民银行公布的同期贷款基准利率）计</w:t>
      </w:r>
      <w:r>
        <w:rPr>
          <w:lang w:eastAsia="zh-CN"/>
        </w:rPr>
        <w:t>算给付利息</w:t>
      </w:r>
      <w:r>
        <w:rPr>
          <w:spacing w:val="-24"/>
          <w:lang w:eastAsia="zh-CN"/>
        </w:rPr>
        <w:t>。</w:t>
      </w:r>
      <w:r>
        <w:rPr>
          <w:lang w:eastAsia="zh-CN"/>
        </w:rPr>
        <w:t>买受人不解除合同的</w:t>
      </w:r>
      <w:r>
        <w:rPr>
          <w:spacing w:val="-24"/>
          <w:lang w:eastAsia="zh-CN"/>
        </w:rPr>
        <w:t>，</w:t>
      </w:r>
      <w:r>
        <w:rPr>
          <w:lang w:eastAsia="zh-CN"/>
        </w:rPr>
        <w:t>自买受人应当完成房屋交易手续和取得不动产权证 的期限届满之次日起至实际全部完成房屋交易手续和取得不动产权证之日止</w:t>
      </w:r>
      <w:r>
        <w:rPr>
          <w:spacing w:val="-51"/>
          <w:lang w:eastAsia="zh-CN"/>
        </w:rPr>
        <w:t>，</w:t>
      </w:r>
      <w:r>
        <w:rPr>
          <w:lang w:eastAsia="zh-CN"/>
        </w:rPr>
        <w:t>出卖人按日计算向买受人支付全部房价款万分之</w:t>
      </w:r>
      <w:r>
        <w:rPr>
          <w:rFonts w:hint="eastAsia" w:ascii="Times New Roman" w:hAnsi="Times New Roman" w:cs="Times New Roman" w:eastAsiaTheme="minorEastAsia"/>
          <w:u w:val="single" w:color="000000"/>
          <w:lang w:eastAsia="zh-CN"/>
        </w:rPr>
        <w:t>一</w:t>
      </w:r>
      <w:r>
        <w:rPr>
          <w:lang w:eastAsia="zh-CN"/>
        </w:rPr>
        <w:t>的违约金。</w:t>
      </w:r>
    </w:p>
    <w:p>
      <w:pPr>
        <w:pStyle w:val="3"/>
        <w:tabs>
          <w:tab w:val="left" w:pos="3582"/>
          <w:tab w:val="left" w:pos="7680"/>
        </w:tabs>
        <w:spacing w:before="29" w:line="341" w:lineRule="auto"/>
        <w:ind w:left="118" w:right="229" w:firstLine="480"/>
        <w:rPr>
          <w:rFonts w:asciiTheme="minorEastAsia" w:hAnsiTheme="minorEastAsia" w:eastAsiaTheme="minorEastAsia" w:cstheme="minorEastAsia"/>
          <w:highlight w:val="none"/>
          <w:lang w:eastAsia="zh-CN"/>
        </w:rPr>
      </w:pPr>
      <w:r>
        <w:rPr>
          <w:rFonts w:asciiTheme="minorEastAsia" w:hAnsiTheme="minorEastAsia" w:eastAsiaTheme="minorEastAsia" w:cstheme="minorEastAsia"/>
          <w:highlight w:val="none"/>
          <w:lang w:eastAsia="zh-CN"/>
        </w:rPr>
        <w:t xml:space="preserve">2. </w:t>
      </w:r>
      <w:r>
        <w:rPr>
          <w:rFonts w:hint="eastAsia" w:asciiTheme="minorEastAsia" w:hAnsiTheme="minorEastAsia" w:eastAsiaTheme="minorEastAsia" w:cstheme="minorEastAsia"/>
          <w:highlight w:val="none"/>
          <w:lang w:eastAsia="zh-CN"/>
        </w:rPr>
        <w:t>①买受人以按揭贷款方式购买房屋，并且出卖人承担阶段性保证责任的，</w:t>
      </w:r>
      <w:r>
        <w:rPr>
          <w:rFonts w:hint="eastAsia"/>
          <w:highlight w:val="none"/>
          <w:lang w:eastAsia="zh-CN"/>
        </w:rPr>
        <w:t>应根据出卖人或贷款银行的要求在通知规定的期限内与出卖人、银行共同申请办理商品房买卖合同的预告登记和不动产抵押预告登记，</w:t>
      </w:r>
      <w:r>
        <w:rPr>
          <w:rFonts w:hint="eastAsia" w:asciiTheme="minorEastAsia" w:hAnsiTheme="minorEastAsia" w:eastAsiaTheme="minorEastAsia" w:cstheme="minorEastAsia"/>
          <w:highlight w:val="none"/>
          <w:lang w:eastAsia="zh-CN"/>
        </w:rPr>
        <w:t>在接到出卖人办理产权登记的或者抵押登记通知之日起</w:t>
      </w:r>
      <w:r>
        <w:rPr>
          <w:rFonts w:asciiTheme="minorEastAsia" w:hAnsiTheme="minorEastAsia" w:eastAsiaTheme="minorEastAsia" w:cstheme="minorEastAsia"/>
          <w:highlight w:val="none"/>
          <w:lang w:eastAsia="zh-CN"/>
        </w:rPr>
        <w:t>15日内，出卖人协助买受人办理相关手续，买受人逾期办理产权登记或者抵押手续每逾期1个月的，买受人应按房价款的1%承担违约责任；买受人自行办理权属证书，并因买受</w:t>
      </w:r>
      <w:r>
        <w:rPr>
          <w:rFonts w:hint="eastAsia" w:asciiTheme="minorEastAsia" w:hAnsiTheme="minorEastAsia" w:eastAsiaTheme="minorEastAsia" w:cstheme="minorEastAsia"/>
          <w:highlight w:val="none"/>
          <w:lang w:eastAsia="zh-CN"/>
        </w:rPr>
        <w:t>人原因无法按时取得权属证书的，由买受人自行承担责任；</w:t>
      </w:r>
      <w:r>
        <w:rPr>
          <w:rFonts w:asciiTheme="minorEastAsia" w:hAnsiTheme="minorEastAsia" w:eastAsiaTheme="minorEastAsia" w:cstheme="minorEastAsia"/>
          <w:highlight w:val="none"/>
          <w:lang w:eastAsia="zh-CN"/>
        </w:rPr>
        <w:t xml:space="preserve"> </w:t>
      </w:r>
      <w:r>
        <w:rPr>
          <w:rFonts w:hint="eastAsia" w:asciiTheme="minorEastAsia" w:hAnsiTheme="minorEastAsia" w:eastAsiaTheme="minorEastAsia" w:cstheme="minorEastAsia"/>
          <w:highlight w:val="none"/>
          <w:lang w:eastAsia="zh-CN"/>
        </w:rPr>
        <w:t>②办理权属证书所需的契税、印花税、工本费等相关税费由买受人承担；</w:t>
      </w:r>
      <w:r>
        <w:rPr>
          <w:rFonts w:asciiTheme="minorEastAsia" w:hAnsiTheme="minorEastAsia" w:eastAsiaTheme="minorEastAsia" w:cstheme="minorEastAsia"/>
          <w:highlight w:val="none"/>
          <w:lang w:eastAsia="zh-CN"/>
        </w:rPr>
        <w:t xml:space="preserve"> </w:t>
      </w:r>
      <w:r>
        <w:rPr>
          <w:rFonts w:hint="eastAsia" w:asciiTheme="minorEastAsia" w:hAnsiTheme="minorEastAsia" w:eastAsiaTheme="minorEastAsia" w:cstheme="minorEastAsia"/>
          <w:highlight w:val="none"/>
          <w:lang w:eastAsia="zh-CN"/>
        </w:rPr>
        <w:t>③在买受人未付清全部房价款及按照法律、法规等规定需要缴纳的其他费用之前，出卖人有权不向买受人提供办理权属证书的相关材料，由此导致的相应不利后果由买受人承担。</w:t>
      </w:r>
    </w:p>
    <w:p>
      <w:pPr>
        <w:pStyle w:val="3"/>
        <w:spacing w:before="29" w:line="341" w:lineRule="auto"/>
        <w:ind w:left="118" w:right="250" w:firstLine="480"/>
        <w:jc w:val="both"/>
        <w:rPr>
          <w:highlight w:val="none"/>
          <w:lang w:eastAsia="zh-CN"/>
        </w:rPr>
      </w:pPr>
      <w:r>
        <w:rPr>
          <w:rFonts w:hint="eastAsia"/>
          <w:spacing w:val="4"/>
          <w:highlight w:val="none"/>
          <w:lang w:eastAsia="zh-CN"/>
        </w:rPr>
        <w:t>（三）因买受人的原因未能在约定期限内完成该商品房的交易手续与不动产登记</w:t>
      </w:r>
      <w:r>
        <w:rPr>
          <w:rFonts w:hint="eastAsia"/>
          <w:highlight w:val="none"/>
          <w:lang w:eastAsia="zh-CN"/>
        </w:rPr>
        <w:t>的，出卖人不承担责任。</w:t>
      </w:r>
    </w:p>
    <w:p>
      <w:pPr>
        <w:spacing w:line="520" w:lineRule="exact"/>
        <w:ind w:left="121" w:leftChars="55" w:firstLine="480" w:firstLineChars="200"/>
        <w:rPr>
          <w:rFonts w:eastAsia="宋体"/>
          <w:sz w:val="24"/>
          <w:highlight w:val="none"/>
          <w:lang w:eastAsia="zh-CN"/>
        </w:rPr>
      </w:pPr>
      <w:r>
        <w:rPr>
          <w:rFonts w:hint="eastAsia" w:eastAsia="宋体"/>
          <w:sz w:val="24"/>
          <w:highlight w:val="none"/>
          <w:lang w:eastAsia="zh-CN"/>
        </w:rPr>
        <w:t>（四）</w:t>
      </w:r>
      <w:r>
        <w:rPr>
          <w:rFonts w:hint="eastAsia"/>
          <w:sz w:val="24"/>
          <w:highlight w:val="none"/>
          <w:lang w:eastAsia="zh-CN"/>
        </w:rPr>
        <w:t>若因主管部门</w:t>
      </w:r>
      <w:r>
        <w:rPr>
          <w:rFonts w:hint="eastAsia" w:eastAsia="宋体"/>
          <w:sz w:val="24"/>
          <w:highlight w:val="none"/>
          <w:lang w:eastAsia="zh-CN"/>
        </w:rPr>
        <w:t>的</w:t>
      </w:r>
      <w:r>
        <w:rPr>
          <w:rFonts w:hint="eastAsia"/>
          <w:sz w:val="24"/>
          <w:highlight w:val="none"/>
          <w:lang w:eastAsia="zh-CN"/>
        </w:rPr>
        <w:t>实际工作流程</w:t>
      </w:r>
      <w:r>
        <w:rPr>
          <w:rFonts w:hint="eastAsia" w:eastAsia="宋体"/>
          <w:sz w:val="24"/>
          <w:highlight w:val="none"/>
          <w:lang w:eastAsia="zh-CN"/>
        </w:rPr>
        <w:t>原因</w:t>
      </w:r>
      <w:r>
        <w:rPr>
          <w:rFonts w:hint="eastAsia"/>
          <w:sz w:val="24"/>
          <w:highlight w:val="none"/>
          <w:lang w:eastAsia="zh-CN"/>
        </w:rPr>
        <w:t>或政策变动原因，导致出卖人无法在本合同约定的期限</w:t>
      </w:r>
      <w:r>
        <w:rPr>
          <w:rFonts w:hint="eastAsia" w:eastAsia="宋体"/>
          <w:sz w:val="24"/>
          <w:highlight w:val="none"/>
          <w:lang w:eastAsia="zh-CN"/>
        </w:rPr>
        <w:t>内</w:t>
      </w:r>
      <w:r>
        <w:rPr>
          <w:rFonts w:hint="eastAsia"/>
          <w:sz w:val="24"/>
          <w:highlight w:val="none"/>
          <w:lang w:eastAsia="zh-CN"/>
        </w:rPr>
        <w:t>，取得该条规定的</w:t>
      </w:r>
      <w:r>
        <w:rPr>
          <w:rFonts w:hint="eastAsia" w:eastAsia="宋体"/>
          <w:sz w:val="24"/>
          <w:highlight w:val="none"/>
          <w:lang w:eastAsia="zh-CN"/>
        </w:rPr>
        <w:t>房屋交易和不动产</w:t>
      </w:r>
      <w:r>
        <w:rPr>
          <w:rFonts w:hint="eastAsia"/>
          <w:sz w:val="24"/>
          <w:highlight w:val="none"/>
          <w:lang w:eastAsia="zh-CN"/>
        </w:rPr>
        <w:t>权证书交付给买受人的，出卖人不承担违约责任。</w:t>
      </w:r>
    </w:p>
    <w:p>
      <w:pPr>
        <w:pStyle w:val="3"/>
        <w:spacing w:before="10" w:line="520" w:lineRule="exact"/>
        <w:ind w:left="118" w:right="237" w:firstLine="480"/>
        <w:rPr>
          <w:lang w:eastAsia="zh-CN"/>
        </w:rPr>
      </w:pPr>
    </w:p>
    <w:p>
      <w:pPr>
        <w:pStyle w:val="3"/>
        <w:spacing w:before="29" w:line="341" w:lineRule="auto"/>
        <w:ind w:left="118" w:right="250" w:firstLine="480"/>
        <w:jc w:val="both"/>
        <w:rPr>
          <w:lang w:eastAsia="zh-CN"/>
        </w:rPr>
      </w:pPr>
    </w:p>
    <w:p>
      <w:pPr>
        <w:spacing w:before="1" w:line="220" w:lineRule="exact"/>
        <w:rPr>
          <w:lang w:eastAsia="zh-CN"/>
        </w:rPr>
      </w:pPr>
    </w:p>
    <w:p>
      <w:pPr>
        <w:pStyle w:val="14"/>
        <w:ind w:right="115"/>
        <w:jc w:val="center"/>
        <w:rPr>
          <w:rFonts w:ascii="黑体" w:hAnsi="黑体" w:eastAsia="黑体" w:cs="黑体"/>
          <w:lang w:eastAsia="zh-CN"/>
        </w:rPr>
      </w:pPr>
      <w:r>
        <w:rPr>
          <w:rFonts w:ascii="黑体" w:hAnsi="黑体" w:eastAsia="黑体" w:cs="黑体"/>
          <w:lang w:eastAsia="zh-CN"/>
        </w:rPr>
        <w:t>第七章</w:t>
      </w:r>
      <w:r>
        <w:rPr>
          <w:rFonts w:ascii="黑体" w:hAnsi="黑体" w:eastAsia="黑体" w:cs="黑体"/>
          <w:spacing w:val="-1"/>
          <w:lang w:eastAsia="zh-CN"/>
        </w:rPr>
        <w:t xml:space="preserve"> 物业管理</w:t>
      </w:r>
    </w:p>
    <w:p>
      <w:pPr>
        <w:spacing w:before="10" w:line="320" w:lineRule="exact"/>
        <w:rPr>
          <w:sz w:val="32"/>
          <w:szCs w:val="32"/>
          <w:lang w:eastAsia="zh-CN"/>
        </w:rPr>
      </w:pPr>
    </w:p>
    <w:p>
      <w:pPr>
        <w:pStyle w:val="15"/>
        <w:spacing w:before="0"/>
        <w:ind w:right="116"/>
        <w:rPr>
          <w:rFonts w:ascii="宋体" w:hAnsi="宋体" w:eastAsia="宋体" w:cs="宋体"/>
          <w:b w:val="0"/>
          <w:bCs w:val="0"/>
          <w:lang w:eastAsia="zh-CN"/>
        </w:rPr>
      </w:pPr>
      <w:r>
        <w:rPr>
          <w:rFonts w:ascii="宋体" w:hAnsi="宋体" w:eastAsia="宋体" w:cs="宋体"/>
          <w:spacing w:val="1"/>
          <w:lang w:eastAsia="zh-CN"/>
        </w:rPr>
        <w:t>第十九条</w:t>
      </w:r>
      <w:r>
        <w:rPr>
          <w:rFonts w:ascii="宋体" w:hAnsi="宋体" w:eastAsia="宋体" w:cs="宋体"/>
          <w:lang w:eastAsia="zh-CN"/>
        </w:rPr>
        <w:t>物业管理</w:t>
      </w:r>
    </w:p>
    <w:p>
      <w:pPr>
        <w:pStyle w:val="3"/>
        <w:tabs>
          <w:tab w:val="left" w:pos="9000"/>
        </w:tabs>
        <w:spacing w:before="134"/>
        <w:ind w:left="0" w:firstLine="480" w:firstLineChars="200"/>
        <w:rPr>
          <w:rFonts w:asciiTheme="minorEastAsia" w:hAnsiTheme="minorEastAsia" w:eastAsiaTheme="minorEastAsia" w:cstheme="minorEastAsia"/>
          <w:lang w:eastAsia="zh-CN"/>
        </w:rPr>
      </w:pPr>
      <w:r>
        <w:rPr>
          <w:lang w:eastAsia="zh-CN"/>
        </w:rPr>
        <w:t>（一）出卖人依法选聘的前期物业服务企业为</w:t>
      </w:r>
      <w:ins w:id="254" w:author="周三岁" w:date="2021-08-27T15:23:41Z">
        <w:r>
          <w:rPr>
            <w:rFonts w:hint="eastAsia" w:ascii="黑体" w:hAnsi="黑体" w:eastAsia="黑体" w:cs="Times New Roman"/>
            <w:u w:val="single"/>
          </w:rPr>
          <w:t>义乌市综合交通枢纽管理服务有限公司</w:t>
        </w:r>
      </w:ins>
      <w:r>
        <w:rPr>
          <w:rFonts w:hint="eastAsia" w:asciiTheme="minorEastAsia" w:hAnsiTheme="minorEastAsia" w:eastAsiaTheme="minorEastAsia" w:cstheme="minorEastAsia"/>
          <w:lang w:eastAsia="zh-CN"/>
        </w:rPr>
        <w:t>。</w:t>
      </w:r>
    </w:p>
    <w:p>
      <w:pPr>
        <w:pStyle w:val="3"/>
        <w:tabs>
          <w:tab w:val="left" w:pos="4439"/>
          <w:tab w:val="left" w:pos="6120"/>
        </w:tabs>
        <w:rPr>
          <w:lang w:eastAsia="zh-CN"/>
        </w:rPr>
      </w:pPr>
      <w:r>
        <w:rPr>
          <w:lang w:eastAsia="zh-CN"/>
        </w:rPr>
        <w:t>（二）物业服务时间从</w:t>
      </w:r>
      <w:r>
        <w:rPr>
          <w:rFonts w:hint="eastAsia" w:ascii="Times New Roman" w:hAnsi="Times New Roman" w:cs="Times New Roman" w:eastAsiaTheme="minorEastAsia"/>
          <w:highlight w:val="none"/>
          <w:u w:val="single" w:color="000000"/>
          <w:lang w:eastAsia="zh-CN"/>
        </w:rPr>
        <w:t>双方签署之日</w:t>
      </w:r>
      <w:r>
        <w:rPr>
          <w:highlight w:val="none"/>
          <w:lang w:eastAsia="zh-CN"/>
        </w:rPr>
        <w:t>到</w:t>
      </w:r>
      <w:r>
        <w:rPr>
          <w:rFonts w:hint="eastAsia"/>
          <w:color w:val="000000"/>
          <w:highlight w:val="none"/>
          <w:u w:val="single"/>
          <w:lang w:eastAsia="zh-CN"/>
        </w:rPr>
        <w:t>物业管理区域成立业主委员会并通过业主委员会重新选聘物业公司之日</w:t>
      </w:r>
      <w:r>
        <w:rPr>
          <w:highlight w:val="none"/>
          <w:lang w:eastAsia="zh-CN"/>
        </w:rPr>
        <w:t>。</w:t>
      </w:r>
    </w:p>
    <w:p>
      <w:pPr>
        <w:pStyle w:val="3"/>
        <w:tabs>
          <w:tab w:val="left" w:pos="3239"/>
          <w:tab w:val="left" w:pos="8911"/>
        </w:tabs>
        <w:spacing w:line="341" w:lineRule="auto"/>
        <w:ind w:left="118" w:right="198" w:firstLine="480"/>
        <w:jc w:val="both"/>
        <w:rPr>
          <w:spacing w:val="-82"/>
          <w:lang w:eastAsia="zh-CN"/>
        </w:rPr>
      </w:pPr>
      <w:r>
        <w:rPr>
          <w:lang w:eastAsia="zh-CN"/>
        </w:rPr>
        <w:t>（三</w:t>
      </w:r>
      <w:r>
        <w:rPr>
          <w:spacing w:val="-82"/>
          <w:lang w:eastAsia="zh-CN"/>
        </w:rPr>
        <w:t>）</w:t>
      </w:r>
      <w:r>
        <w:rPr>
          <w:lang w:eastAsia="zh-CN"/>
        </w:rPr>
        <w:t>物业服务期间</w:t>
      </w:r>
      <w:r>
        <w:rPr>
          <w:spacing w:val="-82"/>
          <w:lang w:eastAsia="zh-CN"/>
        </w:rPr>
        <w:t>，</w:t>
      </w:r>
      <w:r>
        <w:rPr>
          <w:lang w:eastAsia="zh-CN"/>
        </w:rPr>
        <w:t>物业收费计费方式</w:t>
      </w:r>
      <w:r>
        <w:rPr>
          <w:spacing w:val="-82"/>
          <w:lang w:eastAsia="zh-CN"/>
        </w:rPr>
        <w:t>为</w:t>
      </w:r>
      <w:r>
        <w:rPr>
          <w:lang w:eastAsia="zh-CN"/>
        </w:rPr>
        <w:t>【</w:t>
      </w:r>
      <w:r>
        <w:rPr>
          <w:rFonts w:ascii="Arial" w:hAnsi="Arial" w:cs="Arial"/>
          <w:lang w:eastAsia="zh-CN"/>
        </w:rPr>
        <w:t>√</w:t>
      </w:r>
      <w:r>
        <w:rPr>
          <w:lang w:eastAsia="zh-CN"/>
        </w:rPr>
        <w:t>包干制</w:t>
      </w:r>
      <w:r>
        <w:rPr>
          <w:spacing w:val="-164"/>
          <w:lang w:eastAsia="zh-CN"/>
        </w:rPr>
        <w:t>】</w:t>
      </w:r>
      <w:r>
        <w:rPr>
          <w:lang w:eastAsia="zh-CN"/>
        </w:rPr>
        <w:t>【酬金制</w:t>
      </w:r>
      <w:r>
        <w:rPr>
          <w:spacing w:val="-164"/>
          <w:lang w:eastAsia="zh-CN"/>
        </w:rPr>
        <w:t>】</w:t>
      </w:r>
      <w:r>
        <w:rPr>
          <w:lang w:eastAsia="zh-CN"/>
        </w:rPr>
        <w:t>【</w:t>
      </w:r>
      <w:r>
        <w:rPr>
          <w:rFonts w:hint="eastAsia" w:cs="宋体"/>
          <w:spacing w:val="-1"/>
          <w:u w:val="single"/>
          <w:lang w:eastAsia="zh-CN"/>
        </w:rPr>
        <w:t>×</w:t>
      </w:r>
      <w:r>
        <w:rPr>
          <w:spacing w:val="-82"/>
          <w:lang w:eastAsia="zh-CN"/>
        </w:rPr>
        <w:t>】。</w:t>
      </w:r>
    </w:p>
    <w:p>
      <w:pPr>
        <w:pStyle w:val="3"/>
        <w:spacing w:before="10" w:line="520" w:lineRule="exact"/>
        <w:ind w:left="118" w:right="237" w:firstLine="480"/>
        <w:rPr>
          <w:ins w:id="255" w:author="周三岁" w:date="2021-08-27T15:25:35Z"/>
          <w:rFonts w:hint="eastAsia" w:ascii="宋体" w:hAnsi="宋体" w:eastAsia="宋体"/>
        </w:rPr>
      </w:pPr>
      <w:r>
        <w:rPr>
          <w:spacing w:val="-1"/>
          <w:lang w:eastAsia="zh-CN"/>
        </w:rPr>
        <w:t>物业服务费</w:t>
      </w:r>
      <w:ins w:id="256" w:author="周三岁" w:date="2021-08-27T15:25:35Z">
        <w:r>
          <w:rPr>
            <w:rFonts w:hint="eastAsia" w:ascii="宋体" w:hAnsi="宋体" w:eastAsia="宋体"/>
          </w:rPr>
          <w:t>为：住宅物业管理费按建筑面积暂定住宅每平方米</w:t>
        </w:r>
      </w:ins>
      <w:ins w:id="257" w:author="周三岁" w:date="2021-08-27T15:25:35Z">
        <w:r>
          <w:rPr>
            <w:rFonts w:hint="eastAsia" w:ascii="宋体" w:hAnsi="宋体" w:eastAsia="宋体"/>
            <w:u w:val="single"/>
          </w:rPr>
          <w:t xml:space="preserve"> 2.5（含能耗费） </w:t>
        </w:r>
      </w:ins>
      <w:ins w:id="258" w:author="周三岁" w:date="2021-08-27T15:25:35Z">
        <w:r>
          <w:rPr>
            <w:rFonts w:hint="eastAsia" w:ascii="宋体" w:hAnsi="宋体" w:eastAsia="宋体"/>
          </w:rPr>
          <w:t>元/月；非住宅物业（商铺）：</w:t>
        </w:r>
      </w:ins>
      <w:ins w:id="259" w:author="周三岁" w:date="2021-08-27T15:25:35Z">
        <w:r>
          <w:rPr>
            <w:rFonts w:hint="eastAsia" w:ascii="宋体" w:hAnsi="宋体" w:eastAsia="宋体"/>
            <w:u w:val="single"/>
          </w:rPr>
          <w:t xml:space="preserve"> 6（含能耗费） </w:t>
        </w:r>
      </w:ins>
      <w:ins w:id="260" w:author="周三岁" w:date="2021-08-27T15:25:35Z">
        <w:r>
          <w:rPr>
            <w:rFonts w:hint="eastAsia" w:ascii="宋体" w:hAnsi="宋体" w:eastAsia="宋体"/>
          </w:rPr>
          <w:t>元/月·平方米。</w:t>
        </w:r>
      </w:ins>
    </w:p>
    <w:p>
      <w:pPr>
        <w:pStyle w:val="3"/>
        <w:tabs>
          <w:tab w:val="left" w:pos="3239"/>
          <w:tab w:val="left" w:pos="8911"/>
        </w:tabs>
        <w:spacing w:line="341" w:lineRule="auto"/>
        <w:ind w:left="118" w:right="198" w:firstLine="480"/>
        <w:jc w:val="both"/>
        <w:rPr>
          <w:u w:val="single"/>
          <w:lang w:eastAsia="zh-CN"/>
        </w:rPr>
      </w:pPr>
    </w:p>
    <w:p>
      <w:pPr>
        <w:pStyle w:val="3"/>
        <w:spacing w:before="29" w:line="342" w:lineRule="auto"/>
        <w:ind w:left="118" w:right="236" w:firstLine="480"/>
        <w:jc w:val="both"/>
        <w:rPr>
          <w:lang w:eastAsia="zh-CN"/>
        </w:rPr>
      </w:pPr>
      <w:r>
        <w:rPr>
          <w:spacing w:val="4"/>
          <w:lang w:eastAsia="zh-CN"/>
        </w:rPr>
        <w:t>（四）买受人同意由出卖人选聘的前期物业服务企业代为查验并承接物业共用部</w:t>
      </w:r>
      <w:r>
        <w:rPr>
          <w:spacing w:val="-2"/>
          <w:lang w:eastAsia="zh-CN"/>
        </w:rPr>
        <w:t>位、共用设施设备，出卖人应当将物业共用部位、共用设施设备承接查验的情况书面告</w:t>
      </w:r>
      <w:r>
        <w:rPr>
          <w:lang w:eastAsia="zh-CN"/>
        </w:rPr>
        <w:t>知买受人。</w:t>
      </w:r>
    </w:p>
    <w:p>
      <w:pPr>
        <w:pStyle w:val="3"/>
        <w:spacing w:before="29" w:line="341" w:lineRule="auto"/>
        <w:ind w:left="118" w:right="235" w:firstLine="480"/>
        <w:jc w:val="both"/>
        <w:rPr>
          <w:lang w:eastAsia="zh-CN"/>
        </w:rPr>
      </w:pPr>
      <w:r>
        <w:rPr>
          <w:lang w:eastAsia="zh-CN"/>
        </w:rPr>
        <w:t>（五</w:t>
      </w:r>
      <w:r>
        <w:rPr>
          <w:spacing w:val="-24"/>
          <w:lang w:eastAsia="zh-CN"/>
        </w:rPr>
        <w:t>）</w:t>
      </w:r>
      <w:r>
        <w:rPr>
          <w:lang w:eastAsia="zh-CN"/>
        </w:rPr>
        <w:t>买受人已详细阅读前期物业服务合同和临时管理规约</w:t>
      </w:r>
      <w:r>
        <w:rPr>
          <w:spacing w:val="-24"/>
          <w:lang w:eastAsia="zh-CN"/>
        </w:rPr>
        <w:t>，</w:t>
      </w:r>
      <w:r>
        <w:rPr>
          <w:lang w:eastAsia="zh-CN"/>
        </w:rPr>
        <w:t>同意由出卖人依法选聘的物业服务企业实施前期物业管理，遵守临时管理规约。</w:t>
      </w:r>
    </w:p>
    <w:p>
      <w:pPr>
        <w:pStyle w:val="3"/>
        <w:spacing w:before="29" w:line="341" w:lineRule="auto"/>
        <w:ind w:left="118" w:right="235" w:firstLine="480"/>
        <w:jc w:val="both"/>
        <w:rPr>
          <w:lang w:eastAsia="zh-CN"/>
        </w:rPr>
      </w:pPr>
      <w:r>
        <w:rPr>
          <w:spacing w:val="-2"/>
          <w:lang w:eastAsia="zh-CN"/>
        </w:rPr>
        <w:t>（六）业主大会设立前适用该章约定。业主委员会成立后，由业主大会决定选聘或</w:t>
      </w:r>
      <w:r>
        <w:rPr>
          <w:lang w:eastAsia="zh-CN"/>
        </w:rPr>
        <w:t>续聘物业服务企业。</w:t>
      </w:r>
    </w:p>
    <w:p>
      <w:pPr>
        <w:pStyle w:val="3"/>
        <w:tabs>
          <w:tab w:val="left" w:pos="6935"/>
          <w:tab w:val="left" w:pos="8952"/>
        </w:tabs>
        <w:spacing w:before="29" w:line="341" w:lineRule="auto"/>
        <w:ind w:left="118" w:right="154" w:firstLine="480"/>
        <w:rPr>
          <w:lang w:eastAsia="zh-CN"/>
        </w:rPr>
      </w:pPr>
      <w:r>
        <w:rPr>
          <w:lang w:eastAsia="zh-CN"/>
        </w:rPr>
        <w:t>（七</w:t>
      </w:r>
      <w:r>
        <w:rPr>
          <w:spacing w:val="-25"/>
          <w:lang w:eastAsia="zh-CN"/>
        </w:rPr>
        <w:t>）</w:t>
      </w:r>
      <w:r>
        <w:rPr>
          <w:lang w:eastAsia="zh-CN"/>
        </w:rPr>
        <w:t>物业服务用房座落</w:t>
      </w:r>
      <w:ins w:id="261" w:author="周三岁" w:date="2021-08-27T15:26:03Z">
        <w:r>
          <w:rPr>
            <w:rFonts w:hint="eastAsia" w:eastAsia="宋体"/>
            <w:spacing w:val="-4"/>
            <w:u w:val="single"/>
          </w:rPr>
          <w:t xml:space="preserve"> 本项目1#楼4楼 </w:t>
        </w:r>
      </w:ins>
      <w:r>
        <w:rPr>
          <w:rFonts w:hint="eastAsia"/>
          <w:lang w:eastAsia="zh-CN"/>
        </w:rPr>
        <w:t>，建筑面积</w:t>
      </w:r>
      <w:ins w:id="262" w:author="hy" w:date="2021-10-16T11:04:43Z">
        <w:r>
          <w:rPr>
            <w:rFonts w:hint="eastAsia"/>
            <w:lang w:val="en-US" w:eastAsia="zh-CN"/>
          </w:rPr>
          <w:t>116.7</w:t>
        </w:r>
      </w:ins>
      <w:ins w:id="263" w:author="hy" w:date="2021-10-16T11:04:44Z">
        <w:r>
          <w:rPr>
            <w:rFonts w:hint="eastAsia"/>
            <w:lang w:val="en-US" w:eastAsia="zh-CN"/>
          </w:rPr>
          <w:t>4</w:t>
        </w:r>
      </w:ins>
      <w:r>
        <w:rPr>
          <w:lang w:eastAsia="zh-CN"/>
        </w:rPr>
        <w:t>平</w:t>
      </w:r>
      <w:r>
        <w:rPr>
          <w:rFonts w:hint="eastAsia"/>
          <w:lang w:eastAsia="zh-CN"/>
        </w:rPr>
        <w:t>方米，</w:t>
      </w:r>
    </w:p>
    <w:p>
      <w:pPr>
        <w:pStyle w:val="3"/>
        <w:spacing w:before="32"/>
        <w:rPr>
          <w:lang w:eastAsia="zh-CN"/>
        </w:rPr>
      </w:pPr>
      <w:r>
        <w:rPr>
          <w:lang w:eastAsia="zh-CN"/>
        </w:rPr>
        <w:t>该商品房前期物业服务合同、临时管理规约见附件十。</w:t>
      </w:r>
    </w:p>
    <w:p>
      <w:pPr>
        <w:spacing w:before="3" w:line="320" w:lineRule="exact"/>
        <w:rPr>
          <w:sz w:val="32"/>
          <w:szCs w:val="32"/>
          <w:lang w:eastAsia="zh-CN"/>
        </w:rPr>
      </w:pPr>
    </w:p>
    <w:p>
      <w:pPr>
        <w:pStyle w:val="14"/>
        <w:ind w:right="35"/>
        <w:jc w:val="center"/>
        <w:rPr>
          <w:rFonts w:ascii="黑体" w:hAnsi="黑体" w:eastAsia="黑体" w:cs="黑体"/>
          <w:lang w:eastAsia="zh-CN"/>
        </w:rPr>
      </w:pPr>
      <w:r>
        <w:rPr>
          <w:rFonts w:ascii="黑体" w:hAnsi="黑体" w:eastAsia="黑体" w:cs="黑体"/>
          <w:lang w:eastAsia="zh-CN"/>
        </w:rPr>
        <w:t>第八章</w:t>
      </w:r>
      <w:r>
        <w:rPr>
          <w:rFonts w:ascii="黑体" w:hAnsi="黑体" w:eastAsia="黑体" w:cs="黑体"/>
          <w:spacing w:val="-1"/>
          <w:lang w:eastAsia="zh-CN"/>
        </w:rPr>
        <w:t xml:space="preserve"> 其他事项</w:t>
      </w:r>
    </w:p>
    <w:p>
      <w:pPr>
        <w:spacing w:before="10" w:line="320" w:lineRule="exact"/>
        <w:rPr>
          <w:sz w:val="32"/>
          <w:szCs w:val="32"/>
          <w:lang w:eastAsia="zh-CN"/>
        </w:rPr>
      </w:pPr>
    </w:p>
    <w:p>
      <w:pPr>
        <w:pStyle w:val="15"/>
        <w:spacing w:before="0"/>
        <w:rPr>
          <w:rFonts w:ascii="宋体" w:hAnsi="宋体" w:eastAsia="宋体" w:cs="宋体"/>
          <w:b w:val="0"/>
          <w:bCs w:val="0"/>
          <w:lang w:eastAsia="zh-CN"/>
        </w:rPr>
      </w:pPr>
      <w:r>
        <w:rPr>
          <w:rFonts w:ascii="宋体" w:hAnsi="宋体" w:eastAsia="宋体" w:cs="宋体"/>
          <w:spacing w:val="1"/>
          <w:lang w:eastAsia="zh-CN"/>
        </w:rPr>
        <w:t>第二十条</w:t>
      </w:r>
      <w:r>
        <w:rPr>
          <w:rFonts w:ascii="宋体" w:hAnsi="宋体" w:eastAsia="宋体" w:cs="宋体"/>
          <w:lang w:eastAsia="zh-CN"/>
        </w:rPr>
        <w:t>建筑物区分所有权</w:t>
      </w:r>
    </w:p>
    <w:p>
      <w:pPr>
        <w:pStyle w:val="3"/>
        <w:rPr>
          <w:lang w:eastAsia="zh-CN"/>
        </w:rPr>
      </w:pPr>
      <w:r>
        <w:rPr>
          <w:lang w:eastAsia="zh-CN"/>
        </w:rPr>
        <w:t>（一）买受人对其建筑物专有部分享有占有、使用、收益和处分的权利。</w:t>
      </w:r>
    </w:p>
    <w:p>
      <w:pPr>
        <w:pStyle w:val="3"/>
        <w:rPr>
          <w:lang w:eastAsia="zh-CN"/>
        </w:rPr>
      </w:pPr>
      <w:r>
        <w:rPr>
          <w:lang w:eastAsia="zh-CN"/>
        </w:rPr>
        <w:t>（二）以下部位归业主共有：</w:t>
      </w:r>
    </w:p>
    <w:p>
      <w:pPr>
        <w:pStyle w:val="3"/>
        <w:spacing w:before="133" w:line="341" w:lineRule="auto"/>
        <w:ind w:left="118" w:right="150" w:firstLine="480"/>
        <w:jc w:val="both"/>
        <w:rPr>
          <w:lang w:eastAsia="zh-CN"/>
        </w:rPr>
      </w:pPr>
      <w:r>
        <w:rPr>
          <w:rFonts w:cs="宋体"/>
          <w:lang w:eastAsia="zh-CN"/>
        </w:rPr>
        <w:t>1.</w:t>
      </w:r>
      <w:r>
        <w:rPr>
          <w:spacing w:val="1"/>
          <w:lang w:eastAsia="zh-CN"/>
        </w:rPr>
        <w:t>建筑物的基础、承重结构、外墙、屋顶等基本结构部分，通道、楼梯、大堂等</w:t>
      </w:r>
      <w:r>
        <w:rPr>
          <w:spacing w:val="-2"/>
          <w:lang w:eastAsia="zh-CN"/>
        </w:rPr>
        <w:t>公共通行部分，消防、公共照明等附属设施、设备，避难层、设备层或者设备间等结构</w:t>
      </w:r>
      <w:r>
        <w:rPr>
          <w:lang w:eastAsia="zh-CN"/>
        </w:rPr>
        <w:t>部分；</w:t>
      </w:r>
    </w:p>
    <w:p>
      <w:pPr>
        <w:pStyle w:val="3"/>
        <w:spacing w:before="29" w:line="341" w:lineRule="auto"/>
        <w:ind w:left="118" w:right="150" w:firstLine="480"/>
        <w:jc w:val="both"/>
        <w:rPr>
          <w:lang w:eastAsia="zh-CN"/>
        </w:rPr>
      </w:pPr>
      <w:r>
        <w:rPr>
          <w:rFonts w:cs="宋体"/>
          <w:lang w:eastAsia="zh-CN"/>
        </w:rPr>
        <w:t>2.</w:t>
      </w:r>
      <w:r>
        <w:rPr>
          <w:spacing w:val="1"/>
          <w:lang w:eastAsia="zh-CN"/>
        </w:rPr>
        <w:t>该商品房所在建筑区划内的道路（属于城镇公共道路的除外）、绿地（属于城</w:t>
      </w:r>
      <w:r>
        <w:rPr>
          <w:lang w:eastAsia="zh-CN"/>
        </w:rPr>
        <w:t>镇公共绿地或者明示属于个人的除外</w:t>
      </w:r>
      <w:r>
        <w:rPr>
          <w:spacing w:val="-24"/>
          <w:lang w:eastAsia="zh-CN"/>
        </w:rPr>
        <w:t>）、</w:t>
      </w:r>
      <w:r>
        <w:rPr>
          <w:lang w:eastAsia="zh-CN"/>
        </w:rPr>
        <w:t>占</w:t>
      </w:r>
      <w:r>
        <w:rPr>
          <w:spacing w:val="-3"/>
          <w:lang w:eastAsia="zh-CN"/>
        </w:rPr>
        <w:t>用</w:t>
      </w:r>
      <w:r>
        <w:rPr>
          <w:lang w:eastAsia="zh-CN"/>
        </w:rPr>
        <w:t>业主共有的道路或者其他场地用于停放汽车的车位、物业服务用房；</w:t>
      </w:r>
    </w:p>
    <w:p>
      <w:pPr>
        <w:pStyle w:val="3"/>
        <w:tabs>
          <w:tab w:val="left" w:pos="9000"/>
        </w:tabs>
        <w:spacing w:before="32"/>
        <w:rPr>
          <w:lang w:eastAsia="zh-CN"/>
        </w:rPr>
      </w:pPr>
      <w:r>
        <w:rPr>
          <w:rFonts w:cs="宋体"/>
          <w:spacing w:val="-1"/>
          <w:lang w:eastAsia="zh-CN"/>
        </w:rPr>
        <w:t>3.</w:t>
      </w:r>
      <w:r>
        <w:rPr>
          <w:rFonts w:hint="eastAsia" w:cs="宋体"/>
          <w:spacing w:val="-1"/>
          <w:u w:val="single"/>
          <w:lang w:eastAsia="zh-CN"/>
        </w:rPr>
        <w:t>×</w:t>
      </w:r>
      <w:r>
        <w:rPr>
          <w:rFonts w:cs="宋体"/>
          <w:spacing w:val="-1"/>
          <w:u w:val="single" w:color="000000"/>
          <w:lang w:eastAsia="zh-CN"/>
        </w:rPr>
        <w:tab/>
      </w:r>
      <w:r>
        <w:rPr>
          <w:lang w:eastAsia="zh-CN"/>
        </w:rPr>
        <w:t>。</w:t>
      </w:r>
    </w:p>
    <w:p>
      <w:pPr>
        <w:pStyle w:val="3"/>
        <w:rPr>
          <w:lang w:eastAsia="zh-CN"/>
        </w:rPr>
      </w:pPr>
      <w:r>
        <w:rPr>
          <w:lang w:eastAsia="zh-CN"/>
        </w:rPr>
        <w:t>（三）双方对其他配套设施约定如下：</w:t>
      </w:r>
    </w:p>
    <w:p>
      <w:pPr>
        <w:pStyle w:val="3"/>
        <w:tabs>
          <w:tab w:val="left" w:pos="9000"/>
        </w:tabs>
        <w:spacing w:line="520" w:lineRule="exact"/>
        <w:ind w:left="0" w:firstLine="595" w:firstLineChars="250"/>
        <w:rPr>
          <w:u w:val="single"/>
          <w:lang w:eastAsia="zh-CN"/>
        </w:rPr>
      </w:pPr>
      <w:r>
        <w:rPr>
          <w:rFonts w:cs="宋体"/>
          <w:spacing w:val="-1"/>
          <w:lang w:eastAsia="zh-CN"/>
        </w:rPr>
        <w:t>1.</w:t>
      </w:r>
      <w:r>
        <w:rPr>
          <w:spacing w:val="-1"/>
          <w:lang w:eastAsia="zh-CN"/>
        </w:rPr>
        <w:t>规划的车位、车库：</w:t>
      </w:r>
      <w:r>
        <w:rPr>
          <w:rFonts w:hint="eastAsia"/>
          <w:spacing w:val="-1"/>
          <w:u w:val="single"/>
          <w:lang w:eastAsia="zh-CN"/>
        </w:rPr>
        <w:t>归出卖人所有</w:t>
      </w:r>
      <w:r>
        <w:rPr>
          <w:rFonts w:hint="eastAsia"/>
          <w:u w:val="single"/>
          <w:lang w:eastAsia="zh-CN"/>
        </w:rPr>
        <w:t>；</w:t>
      </w:r>
    </w:p>
    <w:p>
      <w:pPr>
        <w:pStyle w:val="3"/>
        <w:tabs>
          <w:tab w:val="left" w:pos="9000"/>
        </w:tabs>
        <w:ind w:left="0" w:firstLine="595" w:firstLineChars="250"/>
        <w:rPr>
          <w:lang w:eastAsia="zh-CN"/>
        </w:rPr>
      </w:pPr>
      <w:r>
        <w:rPr>
          <w:rFonts w:cs="宋体"/>
          <w:spacing w:val="-1"/>
          <w:lang w:eastAsia="zh-CN"/>
        </w:rPr>
        <w:t>2.</w:t>
      </w:r>
      <w:r>
        <w:rPr>
          <w:rFonts w:hint="eastAsia"/>
          <w:spacing w:val="-1"/>
          <w:lang w:eastAsia="zh-CN"/>
        </w:rPr>
        <w:t>辅助用房</w:t>
      </w:r>
      <w:r>
        <w:rPr>
          <w:spacing w:val="-1"/>
          <w:lang w:eastAsia="zh-CN"/>
        </w:rPr>
        <w:t>：</w:t>
      </w:r>
      <w:r>
        <w:rPr>
          <w:rFonts w:hint="eastAsia" w:cs="宋体"/>
          <w:color w:val="000000"/>
          <w:u w:val="single"/>
          <w:lang w:eastAsia="zh-CN"/>
        </w:rPr>
        <w:t>归出卖人所有</w:t>
      </w:r>
      <w:r>
        <w:rPr>
          <w:lang w:eastAsia="zh-CN"/>
        </w:rPr>
        <w:t>；</w:t>
      </w:r>
    </w:p>
    <w:p>
      <w:pPr>
        <w:tabs>
          <w:tab w:val="left" w:pos="9000"/>
        </w:tabs>
        <w:spacing w:before="131" w:line="342" w:lineRule="auto"/>
        <w:ind w:right="106" w:firstLine="476" w:firstLineChars="200"/>
        <w:rPr>
          <w:rFonts w:ascii="宋体" w:hAnsi="宋体" w:eastAsia="宋体" w:cs="宋体"/>
          <w:sz w:val="24"/>
          <w:szCs w:val="24"/>
          <w:lang w:eastAsia="zh-CN"/>
        </w:rPr>
      </w:pPr>
      <w:r>
        <w:rPr>
          <w:rFonts w:asciiTheme="minorEastAsia" w:hAnsiTheme="minorEastAsia" w:cstheme="minorEastAsia"/>
          <w:spacing w:val="-1"/>
          <w:sz w:val="24"/>
          <w:szCs w:val="24"/>
          <w:lang w:eastAsia="zh-CN"/>
        </w:rPr>
        <w:t>3.</w:t>
      </w:r>
      <w:r>
        <w:rPr>
          <w:rFonts w:hint="eastAsia" w:asciiTheme="minorEastAsia" w:hAnsiTheme="minorEastAsia" w:cstheme="minorEastAsia"/>
          <w:sz w:val="24"/>
          <w:szCs w:val="24"/>
          <w:u w:val="single"/>
          <w:lang w:eastAsia="zh-CN"/>
        </w:rPr>
        <w:t>未出售的房屋、地下室、附属用房、储藏室、夹层及其他地下空间等物业，归出卖人所有，其他依据法律、行政法规属于出卖人所有的、或由出卖人建设、收益的场地及设施归出卖人所有；</w:t>
      </w:r>
      <w:r>
        <w:rPr>
          <w:rFonts w:hint="eastAsia" w:ascii="宋体" w:hAnsi="宋体" w:cs="宋体"/>
          <w:sz w:val="24"/>
          <w:szCs w:val="28"/>
          <w:u w:val="single"/>
          <w:lang w:eastAsia="zh-CN"/>
        </w:rPr>
        <w:t>小区人防工程的使用权（平时）及收益权归出卖人所有</w:t>
      </w:r>
      <w:r>
        <w:rPr>
          <w:rFonts w:ascii="宋体" w:hAnsi="宋体" w:eastAsia="宋体" w:cs="宋体"/>
          <w:spacing w:val="-1"/>
          <w:sz w:val="24"/>
          <w:szCs w:val="24"/>
          <w:u w:val="single" w:color="000000"/>
          <w:lang w:eastAsia="zh-CN"/>
        </w:rPr>
        <w:tab/>
      </w:r>
      <w:r>
        <w:rPr>
          <w:rFonts w:ascii="宋体" w:hAnsi="宋体" w:eastAsia="宋体" w:cs="宋体"/>
          <w:sz w:val="24"/>
          <w:szCs w:val="24"/>
          <w:lang w:eastAsia="zh-CN"/>
        </w:rPr>
        <w:t>。</w:t>
      </w:r>
    </w:p>
    <w:p>
      <w:pPr>
        <w:tabs>
          <w:tab w:val="left" w:pos="9000"/>
        </w:tabs>
        <w:spacing w:before="131" w:line="342" w:lineRule="auto"/>
        <w:ind w:right="106" w:firstLine="723" w:firstLineChars="300"/>
        <w:rPr>
          <w:rFonts w:ascii="宋体" w:hAnsi="宋体" w:eastAsia="宋体" w:cs="宋体"/>
          <w:sz w:val="24"/>
          <w:szCs w:val="24"/>
          <w:lang w:eastAsia="zh-CN"/>
        </w:rPr>
      </w:pPr>
      <w:r>
        <w:rPr>
          <w:rFonts w:ascii="宋体" w:hAnsi="宋体" w:eastAsia="宋体" w:cs="宋体"/>
          <w:b/>
          <w:bCs/>
          <w:sz w:val="24"/>
          <w:szCs w:val="24"/>
          <w:lang w:eastAsia="zh-CN"/>
        </w:rPr>
        <w:t>第二十一条税费</w:t>
      </w:r>
      <w:r>
        <w:rPr>
          <w:rFonts w:ascii="宋体" w:hAnsi="宋体" w:eastAsia="宋体" w:cs="宋体"/>
          <w:sz w:val="24"/>
          <w:szCs w:val="24"/>
          <w:lang w:eastAsia="zh-CN"/>
        </w:rPr>
        <w:t xml:space="preserve">双方应当按照国家的有关规定，向相应部门缴纳因该商品房买卖发生的税费。 </w:t>
      </w:r>
    </w:p>
    <w:p>
      <w:pPr>
        <w:tabs>
          <w:tab w:val="left" w:pos="9000"/>
        </w:tabs>
        <w:spacing w:before="131" w:line="342" w:lineRule="auto"/>
        <w:ind w:left="0" w:right="106" w:firstLine="723" w:firstLineChars="300"/>
        <w:rPr>
          <w:rFonts w:ascii="宋体" w:hAnsi="宋体" w:eastAsia="宋体" w:cs="宋体"/>
          <w:b/>
          <w:bCs/>
          <w:spacing w:val="28"/>
          <w:w w:val="99"/>
          <w:sz w:val="24"/>
          <w:szCs w:val="24"/>
          <w:lang w:eastAsia="zh-CN"/>
        </w:rPr>
      </w:pPr>
      <w:r>
        <w:rPr>
          <w:rFonts w:ascii="宋体" w:hAnsi="宋体" w:eastAsia="宋体" w:cs="宋体"/>
          <w:b/>
          <w:bCs/>
          <w:sz w:val="24"/>
          <w:szCs w:val="24"/>
          <w:lang w:eastAsia="zh-CN"/>
        </w:rPr>
        <w:t>第二十二条销售和使用承诺</w:t>
      </w:r>
    </w:p>
    <w:p>
      <w:pPr>
        <w:tabs>
          <w:tab w:val="left" w:pos="9000"/>
        </w:tabs>
        <w:spacing w:before="131" w:line="341" w:lineRule="auto"/>
        <w:ind w:right="108" w:firstLine="744" w:firstLineChars="300"/>
        <w:rPr>
          <w:lang w:eastAsia="zh-CN"/>
        </w:rPr>
      </w:pPr>
      <w:r>
        <w:rPr>
          <w:rFonts w:hint="eastAsia" w:asciiTheme="minorEastAsia" w:hAnsiTheme="minorEastAsia" w:cstheme="minorEastAsia"/>
          <w:spacing w:val="4"/>
          <w:sz w:val="24"/>
          <w:szCs w:val="24"/>
          <w:lang w:eastAsia="zh-CN"/>
        </w:rPr>
        <w:t>1.出卖人承诺不采取分割拆零销售、返本销售或者变相返本销售的方式销售商品</w:t>
      </w:r>
      <w:r>
        <w:rPr>
          <w:rFonts w:hint="eastAsia" w:asciiTheme="minorEastAsia" w:hAnsiTheme="minorEastAsia" w:cstheme="minorEastAsia"/>
          <w:sz w:val="24"/>
          <w:szCs w:val="24"/>
          <w:lang w:eastAsia="zh-CN"/>
        </w:rPr>
        <w:t>房。全装修住宅不得对室内装饰装修部分拆分销售</w:t>
      </w:r>
      <w:r>
        <w:rPr>
          <w:lang w:eastAsia="zh-CN"/>
        </w:rPr>
        <w:t xml:space="preserve">。 </w:t>
      </w:r>
    </w:p>
    <w:p>
      <w:pPr>
        <w:tabs>
          <w:tab w:val="left" w:pos="9000"/>
        </w:tabs>
        <w:spacing w:before="131" w:line="341" w:lineRule="auto"/>
        <w:ind w:right="108" w:firstLine="720" w:firstLineChars="3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2</w:t>
      </w:r>
      <w:r>
        <w:rPr>
          <w:rFonts w:hint="eastAsia" w:asciiTheme="minorEastAsia" w:hAnsiTheme="minorEastAsia" w:cstheme="minorEastAsia"/>
          <w:spacing w:val="-1"/>
          <w:sz w:val="24"/>
          <w:szCs w:val="24"/>
          <w:lang w:eastAsia="zh-CN"/>
        </w:rPr>
        <w:t>.</w:t>
      </w:r>
      <w:r>
        <w:rPr>
          <w:rFonts w:hint="eastAsia" w:asciiTheme="minorEastAsia" w:hAnsiTheme="minorEastAsia" w:cstheme="minorEastAsia"/>
          <w:sz w:val="24"/>
          <w:szCs w:val="24"/>
          <w:lang w:eastAsia="zh-CN"/>
        </w:rPr>
        <w:t>出卖人承诺按照规划用途进行建设和出售</w:t>
      </w:r>
      <w:r>
        <w:rPr>
          <w:rFonts w:hint="eastAsia" w:asciiTheme="minorEastAsia" w:hAnsiTheme="minorEastAsia" w:cstheme="minorEastAsia"/>
          <w:spacing w:val="-24"/>
          <w:sz w:val="24"/>
          <w:szCs w:val="24"/>
          <w:lang w:eastAsia="zh-CN"/>
        </w:rPr>
        <w:t>，</w:t>
      </w:r>
      <w:r>
        <w:rPr>
          <w:rFonts w:hint="eastAsia" w:asciiTheme="minorEastAsia" w:hAnsiTheme="minorEastAsia" w:cstheme="minorEastAsia"/>
          <w:sz w:val="24"/>
          <w:szCs w:val="24"/>
          <w:lang w:eastAsia="zh-CN"/>
        </w:rPr>
        <w:t>不擅自改变该商品房使用性质</w:t>
      </w:r>
      <w:r>
        <w:rPr>
          <w:rFonts w:hint="eastAsia" w:asciiTheme="minorEastAsia" w:hAnsiTheme="minorEastAsia" w:cstheme="minorEastAsia"/>
          <w:spacing w:val="-24"/>
          <w:sz w:val="24"/>
          <w:szCs w:val="24"/>
          <w:lang w:eastAsia="zh-CN"/>
        </w:rPr>
        <w:t>，</w:t>
      </w:r>
      <w:r>
        <w:rPr>
          <w:rFonts w:hint="eastAsia" w:asciiTheme="minorEastAsia" w:hAnsiTheme="minorEastAsia" w:cstheme="minorEastAsia"/>
          <w:sz w:val="24"/>
          <w:szCs w:val="24"/>
          <w:lang w:eastAsia="zh-CN"/>
        </w:rPr>
        <w:t>并按照规划用途办理交易确认和不动产登记</w:t>
      </w:r>
      <w:r>
        <w:rPr>
          <w:rFonts w:hint="eastAsia" w:asciiTheme="minorEastAsia" w:hAnsiTheme="minorEastAsia" w:cstheme="minorEastAsia"/>
          <w:spacing w:val="-51"/>
          <w:sz w:val="24"/>
          <w:szCs w:val="24"/>
          <w:lang w:eastAsia="zh-CN"/>
        </w:rPr>
        <w:t>。</w:t>
      </w:r>
      <w:r>
        <w:rPr>
          <w:rFonts w:hint="eastAsia" w:asciiTheme="minorEastAsia" w:hAnsiTheme="minorEastAsia" w:cstheme="minorEastAsia"/>
          <w:sz w:val="24"/>
          <w:szCs w:val="24"/>
          <w:lang w:eastAsia="zh-CN"/>
        </w:rPr>
        <w:t>出卖人不得擅自改变与该商品房有关的共用部 位和设施的使用性质。</w:t>
      </w:r>
    </w:p>
    <w:p>
      <w:pPr>
        <w:pStyle w:val="3"/>
        <w:spacing w:before="32" w:line="341" w:lineRule="auto"/>
        <w:ind w:left="118" w:right="106" w:firstLine="480"/>
        <w:rPr>
          <w:rFonts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w:t>
      </w:r>
      <w:r>
        <w:rPr>
          <w:rFonts w:hint="eastAsia" w:asciiTheme="minorEastAsia" w:hAnsiTheme="minorEastAsia" w:eastAsiaTheme="minorEastAsia" w:cstheme="minorEastAsia"/>
          <w:spacing w:val="-1"/>
          <w:lang w:eastAsia="zh-CN"/>
        </w:rPr>
        <w:t>.</w:t>
      </w:r>
      <w:r>
        <w:rPr>
          <w:rFonts w:hint="eastAsia" w:asciiTheme="minorEastAsia" w:hAnsiTheme="minorEastAsia" w:eastAsiaTheme="minorEastAsia" w:cstheme="minorEastAsia"/>
          <w:lang w:eastAsia="zh-CN"/>
        </w:rPr>
        <w:t>出卖人承诺对商品房的销售</w:t>
      </w:r>
      <w:r>
        <w:rPr>
          <w:rFonts w:hint="eastAsia" w:asciiTheme="minorEastAsia" w:hAnsiTheme="minorEastAsia" w:eastAsiaTheme="minorEastAsia" w:cstheme="minorEastAsia"/>
          <w:spacing w:val="-51"/>
          <w:lang w:eastAsia="zh-CN"/>
        </w:rPr>
        <w:t>，</w:t>
      </w:r>
      <w:r>
        <w:rPr>
          <w:rFonts w:hint="eastAsia" w:asciiTheme="minorEastAsia" w:hAnsiTheme="minorEastAsia" w:eastAsiaTheme="minorEastAsia" w:cstheme="minorEastAsia"/>
          <w:lang w:eastAsia="zh-CN"/>
        </w:rPr>
        <w:t>不涉及依法或者依规划属于买受人共有的共用部位和设施的处分。</w:t>
      </w:r>
    </w:p>
    <w:p>
      <w:pPr>
        <w:pStyle w:val="3"/>
        <w:spacing w:before="4" w:line="341" w:lineRule="auto"/>
        <w:ind w:left="118" w:firstLine="480"/>
        <w:rPr>
          <w:lang w:eastAsia="zh-CN"/>
        </w:rPr>
      </w:pPr>
      <w:r>
        <w:rPr>
          <w:rFonts w:cs="宋体"/>
          <w:lang w:eastAsia="zh-CN"/>
        </w:rPr>
        <w:t>4</w:t>
      </w:r>
      <w:r>
        <w:rPr>
          <w:rFonts w:cs="宋体"/>
          <w:spacing w:val="-1"/>
          <w:lang w:eastAsia="zh-CN"/>
        </w:rPr>
        <w:t>.</w:t>
      </w:r>
      <w:r>
        <w:rPr>
          <w:lang w:eastAsia="zh-CN"/>
        </w:rPr>
        <w:t>出卖人承诺已将遮挡或妨碍房屋正常使用的情况告知买受人</w:t>
      </w:r>
      <w:r>
        <w:rPr>
          <w:spacing w:val="-51"/>
          <w:lang w:eastAsia="zh-CN"/>
        </w:rPr>
        <w:t>。</w:t>
      </w:r>
      <w:r>
        <w:rPr>
          <w:lang w:eastAsia="zh-CN"/>
        </w:rPr>
        <w:t>具体内容见附件十一。</w:t>
      </w:r>
    </w:p>
    <w:p>
      <w:pPr>
        <w:pStyle w:val="3"/>
        <w:spacing w:before="29" w:line="341" w:lineRule="auto"/>
        <w:ind w:left="118" w:right="234" w:firstLine="480"/>
        <w:rPr>
          <w:lang w:eastAsia="zh-CN"/>
        </w:rPr>
      </w:pPr>
      <w:r>
        <w:rPr>
          <w:rFonts w:cs="宋体"/>
          <w:lang w:eastAsia="zh-CN"/>
        </w:rPr>
        <w:t>5</w:t>
      </w:r>
      <w:r>
        <w:rPr>
          <w:rFonts w:cs="宋体"/>
          <w:spacing w:val="-1"/>
          <w:lang w:eastAsia="zh-CN"/>
        </w:rPr>
        <w:t>.</w:t>
      </w:r>
      <w:r>
        <w:rPr>
          <w:lang w:eastAsia="zh-CN"/>
        </w:rPr>
        <w:t>买受人使用该商品房期间</w:t>
      </w:r>
      <w:r>
        <w:rPr>
          <w:spacing w:val="-24"/>
          <w:lang w:eastAsia="zh-CN"/>
        </w:rPr>
        <w:t>，</w:t>
      </w:r>
      <w:r>
        <w:rPr>
          <w:lang w:eastAsia="zh-CN"/>
        </w:rPr>
        <w:t>不得擅自改变该商品房的用途</w:t>
      </w:r>
      <w:r>
        <w:rPr>
          <w:spacing w:val="-24"/>
          <w:lang w:eastAsia="zh-CN"/>
        </w:rPr>
        <w:t>、</w:t>
      </w:r>
      <w:r>
        <w:rPr>
          <w:lang w:eastAsia="zh-CN"/>
        </w:rPr>
        <w:t>建筑主体结构和承重结构。</w:t>
      </w:r>
    </w:p>
    <w:p>
      <w:pPr>
        <w:spacing w:line="520" w:lineRule="exact"/>
        <w:ind w:firstLine="550" w:firstLineChars="250"/>
        <w:rPr>
          <w:rFonts w:ascii="宋体" w:hAnsi="宋体" w:eastAsia="宋体"/>
          <w:sz w:val="24"/>
          <w:lang w:eastAsia="zh-CN"/>
        </w:rPr>
      </w:pPr>
      <w:r>
        <w:rPr>
          <w:rFonts w:hint="eastAsia" w:asciiTheme="minorEastAsia" w:hAnsiTheme="minorEastAsia" w:cstheme="minorEastAsia"/>
          <w:bCs/>
          <w:color w:val="FF0000"/>
          <w:u w:val="single" w:color="000000"/>
          <w:lang w:eastAsia="zh-CN"/>
        </w:rPr>
        <w:t xml:space="preserve">6. </w:t>
      </w:r>
      <w:r>
        <w:rPr>
          <w:rFonts w:hint="eastAsia" w:asciiTheme="minorEastAsia" w:hAnsiTheme="minorEastAsia" w:cstheme="minorEastAsia"/>
          <w:bCs/>
          <w:color w:val="FF0000"/>
          <w:u w:val="single"/>
          <w:lang w:eastAsia="zh-CN"/>
        </w:rPr>
        <w:t>合同第八条约定的房价款中不包括如下费用: （1）物业服务费、物业专项维修资金； （2）电视、网络、电话、峰谷电表等开通费用； （3）其他按规定应由买受人缴纳的税、费（包括合同印花税、契税等）</w:t>
      </w:r>
      <w:r>
        <w:rPr>
          <w:rFonts w:hint="eastAsia" w:asciiTheme="minorEastAsia" w:hAnsiTheme="minorEastAsia" w:cstheme="minorEastAsia"/>
          <w:bCs/>
          <w:color w:val="FF0000"/>
          <w:lang w:eastAsia="zh-CN"/>
        </w:rPr>
        <w:t>。</w:t>
      </w:r>
    </w:p>
    <w:p>
      <w:pPr>
        <w:pStyle w:val="3"/>
        <w:tabs>
          <w:tab w:val="left" w:pos="9000"/>
        </w:tabs>
        <w:spacing w:line="341" w:lineRule="auto"/>
        <w:ind w:left="0" w:right="187" w:firstLine="720" w:firstLineChars="300"/>
        <w:rPr>
          <w:rFonts w:asciiTheme="minorEastAsia" w:hAnsiTheme="minorEastAsia" w:eastAsiaTheme="minorEastAsia" w:cstheme="minorEastAsia"/>
          <w:bCs/>
          <w:color w:val="FF0000"/>
          <w:lang w:eastAsia="zh-CN"/>
        </w:rPr>
      </w:pPr>
    </w:p>
    <w:p>
      <w:pPr>
        <w:pStyle w:val="3"/>
        <w:tabs>
          <w:tab w:val="left" w:pos="9000"/>
        </w:tabs>
        <w:spacing w:line="341" w:lineRule="auto"/>
        <w:ind w:left="0" w:right="187" w:firstLine="482" w:firstLineChars="200"/>
        <w:rPr>
          <w:lang w:eastAsia="zh-CN"/>
        </w:rPr>
      </w:pPr>
      <w:r>
        <w:rPr>
          <w:rFonts w:cs="宋体"/>
          <w:b/>
          <w:bCs/>
          <w:lang w:eastAsia="zh-CN"/>
        </w:rPr>
        <w:t>第二十三条送达</w:t>
      </w:r>
      <w:r>
        <w:rPr>
          <w:lang w:eastAsia="zh-CN"/>
        </w:rPr>
        <w:t>出卖人和买受人保证在本合同中记载的通讯地址</w:t>
      </w:r>
      <w:r>
        <w:rPr>
          <w:spacing w:val="-24"/>
          <w:lang w:eastAsia="zh-CN"/>
        </w:rPr>
        <w:t>、</w:t>
      </w:r>
      <w:r>
        <w:rPr>
          <w:lang w:eastAsia="zh-CN"/>
        </w:rPr>
        <w:t>联系电话均真实有效</w:t>
      </w:r>
      <w:r>
        <w:rPr>
          <w:spacing w:val="-24"/>
          <w:lang w:eastAsia="zh-CN"/>
        </w:rPr>
        <w:t>。</w:t>
      </w:r>
      <w:r>
        <w:rPr>
          <w:lang w:eastAsia="zh-CN"/>
        </w:rPr>
        <w:t>任何根据</w:t>
      </w:r>
      <w:r>
        <w:rPr>
          <w:rFonts w:hint="eastAsia" w:asciiTheme="minorEastAsia" w:hAnsiTheme="minorEastAsia" w:eastAsiaTheme="minorEastAsia" w:cstheme="minorEastAsia"/>
          <w:spacing w:val="-2"/>
          <w:lang w:eastAsia="zh-CN"/>
        </w:rPr>
        <w:t>本合同发出的文件，均应采用书面形式，以【</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spacing w:val="-2"/>
          <w:lang w:eastAsia="zh-CN"/>
        </w:rPr>
        <w:t>快递】【√邮寄挂号信】</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u w:val="single" w:color="000000"/>
          <w:lang w:eastAsia="zh-CN"/>
        </w:rPr>
        <w:t>×电话</w:t>
      </w:r>
      <w:r>
        <w:rPr>
          <w:rFonts w:hint="eastAsia" w:asciiTheme="minorEastAsia" w:hAnsiTheme="minorEastAsia" w:eastAsiaTheme="minorEastAsia" w:cstheme="minorEastAsia"/>
          <w:spacing w:val="-8"/>
          <w:lang w:eastAsia="zh-CN"/>
        </w:rPr>
        <w:t>】</w:t>
      </w:r>
      <w:r>
        <w:rPr>
          <w:rFonts w:hint="eastAsia" w:asciiTheme="minorEastAsia" w:hAnsiTheme="minorEastAsia" w:eastAsiaTheme="minorEastAsia" w:cstheme="minorEastAsia"/>
          <w:spacing w:val="-3"/>
          <w:lang w:eastAsia="zh-CN"/>
        </w:rPr>
        <w:t>方式</w:t>
      </w:r>
      <w:r>
        <w:rPr>
          <w:rFonts w:hint="eastAsia" w:asciiTheme="minorEastAsia" w:hAnsiTheme="minorEastAsia" w:eastAsiaTheme="minorEastAsia" w:cstheme="minorEastAsia"/>
          <w:spacing w:val="1"/>
          <w:lang w:eastAsia="zh-CN"/>
        </w:rPr>
        <w:t>送达对方。任何一方变更通讯地址、联系电话的，应在变更之日起</w:t>
      </w:r>
      <w:r>
        <w:rPr>
          <w:rFonts w:hint="eastAsia" w:asciiTheme="minorEastAsia" w:hAnsiTheme="minorEastAsia" w:eastAsiaTheme="minorEastAsia" w:cstheme="minorEastAsia"/>
          <w:color w:val="FF0000"/>
          <w:spacing w:val="8"/>
          <w:u w:val="single" w:color="000000"/>
          <w:lang w:eastAsia="zh-CN"/>
        </w:rPr>
        <w:t>20</w:t>
      </w:r>
      <w:r>
        <w:rPr>
          <w:rFonts w:hint="eastAsia" w:asciiTheme="minorEastAsia" w:hAnsiTheme="minorEastAsia" w:eastAsiaTheme="minorEastAsia" w:cstheme="minorEastAsia"/>
          <w:spacing w:val="1"/>
          <w:lang w:eastAsia="zh-CN"/>
        </w:rPr>
        <w:t>日内书面通知</w:t>
      </w:r>
      <w:r>
        <w:rPr>
          <w:rFonts w:hint="eastAsia" w:asciiTheme="minorEastAsia" w:hAnsiTheme="minorEastAsia" w:eastAsiaTheme="minorEastAsia" w:cstheme="minorEastAsia"/>
          <w:lang w:eastAsia="zh-CN"/>
        </w:rPr>
        <w:t>对方。变更的一方未履行通知义务导致送达不能的，应承担</w:t>
      </w:r>
      <w:r>
        <w:rPr>
          <w:lang w:eastAsia="zh-CN"/>
        </w:rPr>
        <w:t>相应的法律责任。</w:t>
      </w:r>
    </w:p>
    <w:p>
      <w:pPr>
        <w:spacing w:before="29" w:line="341" w:lineRule="auto"/>
        <w:ind w:left="598" w:firstLine="2"/>
        <w:rPr>
          <w:rFonts w:ascii="宋体" w:hAnsi="宋体" w:eastAsia="宋体" w:cs="宋体"/>
          <w:b/>
          <w:bCs/>
          <w:spacing w:val="28"/>
          <w:w w:val="99"/>
          <w:sz w:val="24"/>
          <w:szCs w:val="24"/>
          <w:lang w:eastAsia="zh-CN"/>
        </w:rPr>
      </w:pPr>
      <w:r>
        <w:rPr>
          <w:rFonts w:ascii="宋体" w:hAnsi="宋体" w:eastAsia="宋体" w:cs="宋体"/>
          <w:b/>
          <w:bCs/>
          <w:sz w:val="24"/>
          <w:szCs w:val="24"/>
          <w:lang w:eastAsia="zh-CN"/>
        </w:rPr>
        <w:t>第二十四条买受人信息保护</w:t>
      </w:r>
    </w:p>
    <w:p>
      <w:pPr>
        <w:spacing w:before="29" w:line="341" w:lineRule="auto"/>
        <w:ind w:firstLine="472" w:firstLineChars="200"/>
        <w:rPr>
          <w:rFonts w:asciiTheme="minorEastAsia" w:hAnsiTheme="minorEastAsia" w:cstheme="minorEastAsia"/>
          <w:sz w:val="24"/>
          <w:szCs w:val="24"/>
          <w:lang w:eastAsia="zh-CN"/>
        </w:rPr>
      </w:pPr>
      <w:r>
        <w:rPr>
          <w:rFonts w:hint="eastAsia" w:asciiTheme="minorEastAsia" w:hAnsiTheme="minorEastAsia" w:cstheme="minorEastAsia"/>
          <w:spacing w:val="-2"/>
          <w:sz w:val="24"/>
          <w:szCs w:val="24"/>
          <w:lang w:eastAsia="zh-CN"/>
        </w:rPr>
        <w:t>出卖人对买受人信息负有保密义务。非因法律、法规规定或国家安全机关、公安机关、检察机关、审判机关、纪检监察部门执行公务的需要，未经买受人书面同意，出卖</w:t>
      </w:r>
      <w:r>
        <w:rPr>
          <w:rFonts w:hint="eastAsia" w:asciiTheme="minorEastAsia" w:hAnsiTheme="minorEastAsia" w:cstheme="minorEastAsia"/>
          <w:sz w:val="24"/>
          <w:szCs w:val="24"/>
          <w:lang w:eastAsia="zh-CN"/>
        </w:rPr>
        <w:t>人及其销售人员和相关工作人员不得对外披露买受人信息</w:t>
      </w:r>
      <w:r>
        <w:rPr>
          <w:rFonts w:hint="eastAsia" w:asciiTheme="minorEastAsia" w:hAnsiTheme="minorEastAsia" w:cstheme="minorEastAsia"/>
          <w:spacing w:val="-51"/>
          <w:sz w:val="24"/>
          <w:szCs w:val="24"/>
          <w:lang w:eastAsia="zh-CN"/>
        </w:rPr>
        <w:t>，</w:t>
      </w:r>
      <w:r>
        <w:rPr>
          <w:rFonts w:hint="eastAsia" w:asciiTheme="minorEastAsia" w:hAnsiTheme="minorEastAsia" w:cstheme="minorEastAsia"/>
          <w:sz w:val="24"/>
          <w:szCs w:val="24"/>
          <w:lang w:eastAsia="zh-CN"/>
        </w:rPr>
        <w:t>或将买受人信息用于履行本合同之外的其他用途。</w:t>
      </w:r>
    </w:p>
    <w:p>
      <w:pPr>
        <w:spacing w:before="32" w:line="360" w:lineRule="auto"/>
        <w:ind w:right="187" w:firstLine="482" w:firstLineChars="200"/>
        <w:rPr>
          <w:rFonts w:asciiTheme="minorEastAsia" w:hAnsiTheme="minorEastAsia" w:cstheme="minorEastAsia"/>
          <w:b/>
          <w:bCs/>
          <w:spacing w:val="28"/>
          <w:w w:val="99"/>
          <w:sz w:val="24"/>
          <w:szCs w:val="24"/>
          <w:lang w:eastAsia="zh-CN"/>
        </w:rPr>
      </w:pPr>
      <w:r>
        <w:rPr>
          <w:rFonts w:hint="eastAsia" w:asciiTheme="minorEastAsia" w:hAnsiTheme="minorEastAsia" w:cstheme="minorEastAsia"/>
          <w:b/>
          <w:bCs/>
          <w:sz w:val="24"/>
          <w:szCs w:val="24"/>
          <w:lang w:eastAsia="zh-CN"/>
        </w:rPr>
        <w:t>第二十五条争议解决方式</w:t>
      </w:r>
    </w:p>
    <w:p>
      <w:pPr>
        <w:spacing w:before="32" w:line="360" w:lineRule="auto"/>
        <w:ind w:right="187" w:firstLine="480" w:firstLineChars="200"/>
        <w:rPr>
          <w:lang w:eastAsia="zh-CN"/>
        </w:rPr>
      </w:pPr>
      <w:r>
        <w:rPr>
          <w:rFonts w:hint="eastAsia" w:asciiTheme="minorEastAsia" w:hAnsiTheme="minorEastAsia" w:cstheme="minorEastAsia"/>
          <w:sz w:val="24"/>
          <w:szCs w:val="24"/>
          <w:lang w:eastAsia="zh-CN"/>
        </w:rPr>
        <w:t>本合同在履行过程中发生的争议</w:t>
      </w:r>
      <w:r>
        <w:rPr>
          <w:rFonts w:hint="eastAsia" w:asciiTheme="minorEastAsia" w:hAnsiTheme="minorEastAsia" w:cstheme="minorEastAsia"/>
          <w:spacing w:val="-24"/>
          <w:sz w:val="24"/>
          <w:szCs w:val="24"/>
          <w:lang w:eastAsia="zh-CN"/>
        </w:rPr>
        <w:t>，</w:t>
      </w:r>
      <w:r>
        <w:rPr>
          <w:rFonts w:hint="eastAsia" w:asciiTheme="minorEastAsia" w:hAnsiTheme="minorEastAsia" w:cstheme="minorEastAsia"/>
          <w:sz w:val="24"/>
          <w:szCs w:val="24"/>
          <w:lang w:eastAsia="zh-CN"/>
        </w:rPr>
        <w:t>由双方当事人协商解决</w:t>
      </w:r>
      <w:r>
        <w:rPr>
          <w:rFonts w:hint="eastAsia" w:asciiTheme="minorEastAsia" w:hAnsiTheme="minorEastAsia" w:cstheme="minorEastAsia"/>
          <w:spacing w:val="-24"/>
          <w:sz w:val="24"/>
          <w:szCs w:val="24"/>
          <w:lang w:eastAsia="zh-CN"/>
        </w:rPr>
        <w:t>，</w:t>
      </w:r>
      <w:r>
        <w:rPr>
          <w:rFonts w:hint="eastAsia" w:asciiTheme="minorEastAsia" w:hAnsiTheme="minorEastAsia" w:cstheme="minorEastAsia"/>
          <w:sz w:val="24"/>
          <w:szCs w:val="24"/>
          <w:lang w:eastAsia="zh-CN"/>
        </w:rPr>
        <w:t>也可通过消费</w:t>
      </w:r>
      <w:r>
        <w:rPr>
          <w:rFonts w:hint="eastAsia" w:asciiTheme="minorEastAsia" w:hAnsiTheme="minorEastAsia" w:cstheme="minorEastAsia"/>
          <w:spacing w:val="1"/>
          <w:sz w:val="24"/>
          <w:szCs w:val="24"/>
          <w:lang w:eastAsia="zh-CN"/>
        </w:rPr>
        <w:t>者</w:t>
      </w:r>
      <w:r>
        <w:rPr>
          <w:rFonts w:hint="eastAsia" w:asciiTheme="minorEastAsia" w:hAnsiTheme="minorEastAsia" w:cstheme="minorEastAsia"/>
          <w:sz w:val="24"/>
          <w:szCs w:val="24"/>
          <w:lang w:eastAsia="zh-CN"/>
        </w:rPr>
        <w:t>权益保</w:t>
      </w:r>
      <w:r>
        <w:rPr>
          <w:rFonts w:hint="eastAsia" w:asciiTheme="minorEastAsia" w:hAnsiTheme="minorEastAsia" w:cstheme="minorEastAsia"/>
          <w:spacing w:val="-1"/>
          <w:sz w:val="24"/>
          <w:szCs w:val="24"/>
          <w:lang w:eastAsia="zh-CN"/>
        </w:rPr>
        <w:t>护委员会等相关机构调解；或按照下列第</w:t>
      </w:r>
      <w:r>
        <w:rPr>
          <w:rFonts w:asciiTheme="minorEastAsia" w:hAnsiTheme="minorEastAsia" w:cstheme="minorEastAsia"/>
          <w:spacing w:val="-1"/>
          <w:sz w:val="24"/>
          <w:szCs w:val="24"/>
          <w:u w:val="single"/>
          <w:lang w:eastAsia="zh-CN"/>
        </w:rPr>
        <w:t>1</w:t>
      </w:r>
      <w:r>
        <w:rPr>
          <w:rFonts w:hint="eastAsia" w:asciiTheme="minorEastAsia" w:hAnsiTheme="minorEastAsia" w:cstheme="minorEastAsia"/>
          <w:sz w:val="24"/>
          <w:szCs w:val="24"/>
          <w:lang w:eastAsia="zh-CN"/>
        </w:rPr>
        <w:t>种方式解决</w:t>
      </w:r>
      <w:r>
        <w:rPr>
          <w:lang w:eastAsia="zh-CN"/>
        </w:rPr>
        <w:t>：</w:t>
      </w:r>
    </w:p>
    <w:p>
      <w:pPr>
        <w:pStyle w:val="3"/>
        <w:tabs>
          <w:tab w:val="left" w:pos="5519"/>
        </w:tabs>
        <w:spacing w:before="29" w:line="360" w:lineRule="auto"/>
        <w:ind w:left="586" w:leftChars="248" w:right="2466" w:hanging="40" w:hangingChars="17"/>
        <w:rPr>
          <w:lang w:eastAsia="zh-CN"/>
        </w:rPr>
      </w:pPr>
      <w:r>
        <w:rPr>
          <w:rFonts w:cs="宋体"/>
          <w:spacing w:val="-1"/>
          <w:lang w:eastAsia="zh-CN"/>
        </w:rPr>
        <w:t>1.</w:t>
      </w:r>
      <w:r>
        <w:rPr>
          <w:spacing w:val="-1"/>
          <w:lang w:eastAsia="zh-CN"/>
        </w:rPr>
        <w:t>依法向房屋所在地人民法院起诉。</w:t>
      </w:r>
    </w:p>
    <w:p>
      <w:pPr>
        <w:tabs>
          <w:tab w:val="left" w:pos="4679"/>
        </w:tabs>
        <w:spacing w:before="29" w:line="360" w:lineRule="auto"/>
        <w:ind w:left="601" w:hanging="6"/>
        <w:rPr>
          <w:rFonts w:ascii="宋体" w:hAnsi="宋体" w:eastAsia="宋体" w:cs="宋体"/>
          <w:spacing w:val="23"/>
          <w:sz w:val="24"/>
          <w:szCs w:val="24"/>
          <w:lang w:eastAsia="zh-CN"/>
        </w:rPr>
      </w:pPr>
      <w:r>
        <w:rPr>
          <w:rFonts w:ascii="宋体" w:hAnsi="宋体" w:eastAsia="宋体" w:cs="宋体"/>
          <w:spacing w:val="-1"/>
          <w:sz w:val="24"/>
          <w:szCs w:val="24"/>
          <w:lang w:eastAsia="zh-CN"/>
        </w:rPr>
        <w:t>2.提交</w:t>
      </w:r>
      <w:r>
        <w:rPr>
          <w:rFonts w:hint="eastAsia" w:cs="宋体"/>
          <w:spacing w:val="-1"/>
          <w:u w:val="single"/>
          <w:lang w:eastAsia="zh-CN"/>
        </w:rPr>
        <w:t>×</w:t>
      </w:r>
      <w:r>
        <w:rPr>
          <w:rFonts w:ascii="Times New Roman" w:hAnsi="Times New Roman" w:eastAsia="Times New Roman" w:cs="Times New Roman"/>
          <w:spacing w:val="-1"/>
          <w:sz w:val="24"/>
          <w:szCs w:val="24"/>
          <w:u w:val="single" w:color="000000"/>
          <w:lang w:eastAsia="zh-CN"/>
        </w:rPr>
        <w:tab/>
      </w:r>
      <w:r>
        <w:rPr>
          <w:rFonts w:ascii="宋体" w:hAnsi="宋体" w:eastAsia="宋体" w:cs="宋体"/>
          <w:sz w:val="24"/>
          <w:szCs w:val="24"/>
          <w:lang w:eastAsia="zh-CN"/>
        </w:rPr>
        <w:t>仲裁委员会仲裁。</w:t>
      </w:r>
    </w:p>
    <w:p>
      <w:pPr>
        <w:tabs>
          <w:tab w:val="left" w:pos="4679"/>
        </w:tabs>
        <w:spacing w:before="29" w:line="360" w:lineRule="auto"/>
        <w:ind w:left="601" w:hanging="6"/>
        <w:rPr>
          <w:rFonts w:ascii="宋体" w:hAnsi="宋体" w:eastAsia="宋体" w:cs="宋体"/>
          <w:sz w:val="24"/>
          <w:szCs w:val="24"/>
          <w:lang w:eastAsia="zh-CN"/>
        </w:rPr>
      </w:pPr>
      <w:r>
        <w:rPr>
          <w:rFonts w:ascii="宋体" w:hAnsi="宋体" w:eastAsia="宋体" w:cs="宋体"/>
          <w:b/>
          <w:bCs/>
          <w:sz w:val="24"/>
          <w:szCs w:val="24"/>
          <w:lang w:eastAsia="zh-CN"/>
        </w:rPr>
        <w:t>第二十六条补充协议</w:t>
      </w:r>
    </w:p>
    <w:p>
      <w:pPr>
        <w:pStyle w:val="3"/>
        <w:spacing w:before="32" w:line="360" w:lineRule="auto"/>
        <w:ind w:left="118" w:right="186" w:firstLine="480"/>
        <w:rPr>
          <w:lang w:eastAsia="zh-CN"/>
        </w:rPr>
      </w:pPr>
      <w:r>
        <w:rPr>
          <w:lang w:eastAsia="zh-CN"/>
        </w:rPr>
        <w:t>对本合同中未约定或约定不明的内容</w:t>
      </w:r>
      <w:r>
        <w:rPr>
          <w:spacing w:val="-24"/>
          <w:lang w:eastAsia="zh-CN"/>
        </w:rPr>
        <w:t>，</w:t>
      </w:r>
      <w:r>
        <w:rPr>
          <w:lang w:eastAsia="zh-CN"/>
        </w:rPr>
        <w:t>双方可根据具体情况签订书面补充协</w:t>
      </w:r>
      <w:r>
        <w:rPr>
          <w:spacing w:val="-24"/>
          <w:lang w:eastAsia="zh-CN"/>
        </w:rPr>
        <w:t>议</w:t>
      </w:r>
      <w:r>
        <w:rPr>
          <w:lang w:eastAsia="zh-CN"/>
        </w:rPr>
        <w:t>（补</w:t>
      </w:r>
      <w:r>
        <w:rPr>
          <w:spacing w:val="-1"/>
          <w:lang w:eastAsia="zh-CN"/>
        </w:rPr>
        <w:t>充协议见附件十四）。</w:t>
      </w:r>
    </w:p>
    <w:p>
      <w:pPr>
        <w:pStyle w:val="3"/>
        <w:spacing w:before="29" w:line="360" w:lineRule="auto"/>
        <w:ind w:left="118" w:firstLine="480"/>
        <w:rPr>
          <w:lang w:eastAsia="zh-CN"/>
        </w:rPr>
      </w:pPr>
      <w:r>
        <w:rPr>
          <w:lang w:eastAsia="zh-CN"/>
        </w:rPr>
        <w:t>补充协议中含有不合理的减轻或免除本合同中约定应当由出卖人承担的责任</w:t>
      </w:r>
      <w:r>
        <w:rPr>
          <w:spacing w:val="-51"/>
          <w:lang w:eastAsia="zh-CN"/>
        </w:rPr>
        <w:t>，</w:t>
      </w:r>
      <w:r>
        <w:rPr>
          <w:lang w:eastAsia="zh-CN"/>
        </w:rPr>
        <w:t>或不合理的加重买受人责任、排除买受人主要权利内容的，仍以本合同为准。</w:t>
      </w:r>
    </w:p>
    <w:p>
      <w:pPr>
        <w:pStyle w:val="3"/>
        <w:tabs>
          <w:tab w:val="left" w:pos="2932"/>
          <w:tab w:val="left" w:pos="4532"/>
          <w:tab w:val="left" w:pos="5550"/>
          <w:tab w:val="left" w:pos="8595"/>
        </w:tabs>
        <w:spacing w:before="0" w:line="360" w:lineRule="auto"/>
        <w:ind w:left="0" w:firstLine="482" w:firstLineChars="200"/>
        <w:rPr>
          <w:spacing w:val="-34"/>
          <w:lang w:eastAsia="zh-CN"/>
        </w:rPr>
      </w:pPr>
      <w:r>
        <w:rPr>
          <w:rFonts w:cs="宋体"/>
          <w:b/>
          <w:bCs/>
          <w:lang w:eastAsia="zh-CN"/>
        </w:rPr>
        <w:t>第二十七条合同生效</w:t>
      </w:r>
      <w:r>
        <w:rPr>
          <w:lang w:eastAsia="zh-CN"/>
        </w:rPr>
        <w:t>本合同自双方签字或盖章之日起生效。本合同的解除应当采用书面形式。</w:t>
      </w:r>
      <w:r>
        <w:rPr>
          <w:spacing w:val="3"/>
          <w:lang w:eastAsia="zh-CN"/>
        </w:rPr>
        <w:t>本合同及附件共</w:t>
      </w:r>
      <w:r>
        <w:rPr>
          <w:rFonts w:ascii="Times New Roman" w:hAnsi="Times New Roman" w:eastAsia="Times New Roman" w:cs="Times New Roman"/>
          <w:spacing w:val="3"/>
          <w:u w:val="single" w:color="000000"/>
          <w:lang w:eastAsia="zh-CN"/>
        </w:rPr>
        <w:tab/>
      </w:r>
      <w:r>
        <w:rPr>
          <w:spacing w:val="4"/>
          <w:lang w:eastAsia="zh-CN"/>
        </w:rPr>
        <w:t>页，一式</w:t>
      </w:r>
      <w:r>
        <w:rPr>
          <w:rFonts w:ascii="Times New Roman" w:hAnsi="Times New Roman" w:eastAsia="Times New Roman" w:cs="Times New Roman"/>
          <w:spacing w:val="4"/>
          <w:u w:val="single" w:color="000000"/>
          <w:lang w:eastAsia="zh-CN"/>
        </w:rPr>
        <w:tab/>
      </w:r>
      <w:r>
        <w:rPr>
          <w:rFonts w:hint="eastAsia" w:ascii="Times New Roman" w:hAnsi="Times New Roman" w:cs="Times New Roman" w:eastAsiaTheme="minorEastAsia"/>
          <w:spacing w:val="4"/>
          <w:u w:val="single" w:color="000000"/>
          <w:lang w:eastAsia="zh-CN"/>
        </w:rPr>
        <w:t xml:space="preserve">    </w:t>
      </w:r>
      <w:r>
        <w:rPr>
          <w:spacing w:val="4"/>
          <w:lang w:eastAsia="zh-CN"/>
        </w:rPr>
        <w:t>份，其中出卖人</w:t>
      </w:r>
      <w:r>
        <w:rPr>
          <w:rFonts w:hint="eastAsia" w:ascii="Times New Roman" w:hAnsi="Times New Roman" w:cs="Times New Roman" w:eastAsiaTheme="minorEastAsia"/>
          <w:spacing w:val="4"/>
          <w:u w:val="single" w:color="000000"/>
          <w:lang w:eastAsia="zh-CN"/>
        </w:rPr>
        <w:t xml:space="preserve">       </w:t>
      </w:r>
      <w:r>
        <w:rPr>
          <w:spacing w:val="4"/>
          <w:lang w:eastAsia="zh-CN"/>
        </w:rPr>
        <w:t>份，买受人</w:t>
      </w:r>
      <w:r>
        <w:rPr>
          <w:rFonts w:hint="eastAsia" w:ascii="Times New Roman" w:hAnsi="Times New Roman" w:cs="Times New Roman" w:eastAsiaTheme="minorEastAsia"/>
          <w:spacing w:val="4"/>
          <w:u w:val="single" w:color="000000"/>
          <w:lang w:eastAsia="zh-CN"/>
        </w:rPr>
        <w:t xml:space="preserve">      </w:t>
      </w:r>
      <w:r>
        <w:rPr>
          <w:spacing w:val="4"/>
          <w:lang w:eastAsia="zh-CN"/>
        </w:rPr>
        <w:t>份，</w:t>
      </w:r>
      <w:r>
        <w:rPr>
          <w:lang w:eastAsia="zh-CN"/>
        </w:rPr>
        <w:t>【</w:t>
      </w:r>
      <w:r>
        <w:rPr>
          <w:rFonts w:hint="eastAsia" w:ascii="仿宋" w:hAnsi="仿宋" w:eastAsia="仿宋" w:cs="宋体"/>
          <w:b/>
          <w:bCs/>
          <w:color w:val="000000"/>
          <w:sz w:val="26"/>
          <w:szCs w:val="26"/>
          <w:lang w:eastAsia="zh-CN"/>
        </w:rPr>
        <w:t>不动产登记管理部门</w:t>
      </w:r>
      <w:r>
        <w:rPr>
          <w:spacing w:val="-34"/>
          <w:lang w:eastAsia="zh-CN"/>
        </w:rPr>
        <w:t>】</w:t>
      </w:r>
      <w:r>
        <w:rPr>
          <w:rFonts w:ascii="Times New Roman" w:hAnsi="Times New Roman" w:eastAsia="Times New Roman" w:cs="Times New Roman"/>
          <w:spacing w:val="-34"/>
          <w:u w:val="single" w:color="000000"/>
          <w:lang w:eastAsia="zh-CN"/>
        </w:rPr>
        <w:tab/>
      </w:r>
      <w:r>
        <w:rPr>
          <w:rFonts w:hint="eastAsia" w:ascii="Times New Roman" w:hAnsi="Times New Roman" w:cs="Times New Roman" w:eastAsiaTheme="minorEastAsia"/>
          <w:spacing w:val="-34"/>
          <w:u w:val="single" w:color="000000"/>
          <w:lang w:eastAsia="zh-CN"/>
        </w:rPr>
        <w:t xml:space="preserve">         </w:t>
      </w:r>
      <w:r>
        <w:rPr>
          <w:lang w:eastAsia="zh-CN"/>
        </w:rPr>
        <w:t>份</w:t>
      </w:r>
      <w:r>
        <w:rPr>
          <w:spacing w:val="-68"/>
          <w:lang w:eastAsia="zh-CN"/>
        </w:rPr>
        <w:t>，</w:t>
      </w:r>
      <w:r>
        <w:rPr>
          <w:lang w:eastAsia="zh-CN"/>
        </w:rPr>
        <w:t>【</w:t>
      </w:r>
      <w:r>
        <w:rPr>
          <w:rFonts w:hint="eastAsia" w:cs="宋体"/>
          <w:spacing w:val="-1"/>
          <w:u w:val="single"/>
          <w:lang w:eastAsia="zh-CN"/>
        </w:rPr>
        <w:t>×</w:t>
      </w:r>
      <w:r>
        <w:rPr>
          <w:spacing w:val="-34"/>
          <w:lang w:eastAsia="zh-CN"/>
        </w:rPr>
        <w:t>】</w:t>
      </w:r>
    </w:p>
    <w:p>
      <w:pPr>
        <w:pStyle w:val="3"/>
        <w:tabs>
          <w:tab w:val="left" w:pos="2932"/>
          <w:tab w:val="left" w:pos="4532"/>
          <w:tab w:val="left" w:pos="5550"/>
          <w:tab w:val="left" w:pos="8595"/>
        </w:tabs>
        <w:spacing w:before="0" w:line="360" w:lineRule="auto"/>
        <w:ind w:left="0"/>
        <w:rPr>
          <w:lang w:eastAsia="zh-CN"/>
        </w:rPr>
      </w:pPr>
      <w:r>
        <w:rPr>
          <w:rFonts w:hint="eastAsia" w:cs="宋体"/>
          <w:spacing w:val="-1"/>
          <w:u w:val="single"/>
          <w:lang w:eastAsia="zh-CN"/>
        </w:rPr>
        <w:t>×</w:t>
      </w:r>
      <w:r>
        <w:rPr>
          <w:rFonts w:ascii="Times New Roman" w:hAnsi="Times New Roman" w:eastAsia="Times New Roman" w:cs="Times New Roman"/>
          <w:spacing w:val="-34"/>
          <w:u w:val="single" w:color="000000"/>
          <w:lang w:eastAsia="zh-CN"/>
        </w:rPr>
        <w:tab/>
      </w:r>
      <w:r>
        <w:rPr>
          <w:lang w:eastAsia="zh-CN"/>
        </w:rPr>
        <w:t>份</w:t>
      </w:r>
      <w:r>
        <w:rPr>
          <w:spacing w:val="-34"/>
          <w:lang w:eastAsia="zh-CN"/>
        </w:rPr>
        <w:t>。</w:t>
      </w:r>
      <w:r>
        <w:rPr>
          <w:lang w:eastAsia="zh-CN"/>
        </w:rPr>
        <w:t>合同附件与本合同具有同等法律效力。</w:t>
      </w:r>
    </w:p>
    <w:p>
      <w:pPr>
        <w:spacing w:before="3" w:line="360" w:lineRule="auto"/>
        <w:rPr>
          <w:sz w:val="10"/>
          <w:szCs w:val="10"/>
          <w:lang w:eastAsia="zh-CN"/>
        </w:rPr>
      </w:pPr>
    </w:p>
    <w:p>
      <w:pPr>
        <w:spacing w:line="360" w:lineRule="auto"/>
        <w:rPr>
          <w:sz w:val="20"/>
          <w:szCs w:val="20"/>
          <w:lang w:eastAsia="zh-CN"/>
        </w:rPr>
      </w:pPr>
    </w:p>
    <w:p>
      <w:pPr>
        <w:spacing w:line="200" w:lineRule="exact"/>
        <w:rPr>
          <w:sz w:val="20"/>
          <w:szCs w:val="20"/>
          <w:lang w:eastAsia="zh-CN"/>
        </w:rPr>
      </w:pPr>
    </w:p>
    <w:p>
      <w:pPr>
        <w:spacing w:line="200" w:lineRule="exact"/>
        <w:rPr>
          <w:sz w:val="20"/>
          <w:szCs w:val="20"/>
          <w:lang w:eastAsia="zh-CN"/>
        </w:rPr>
      </w:pPr>
    </w:p>
    <w:p>
      <w:pPr>
        <w:spacing w:line="200" w:lineRule="exact"/>
        <w:rPr>
          <w:sz w:val="20"/>
          <w:szCs w:val="20"/>
          <w:lang w:eastAsia="zh-CN"/>
        </w:rPr>
      </w:pPr>
    </w:p>
    <w:p>
      <w:pPr>
        <w:pStyle w:val="3"/>
        <w:tabs>
          <w:tab w:val="left" w:pos="4539"/>
        </w:tabs>
        <w:spacing w:before="29"/>
        <w:ind w:left="218"/>
        <w:rPr>
          <w:lang w:eastAsia="zh-CN"/>
        </w:rPr>
      </w:pPr>
      <w:r>
        <w:rPr>
          <w:lang w:eastAsia="zh-CN"/>
        </w:rPr>
        <w:t>出卖人（签字或盖章）：</w:t>
      </w:r>
      <w:r>
        <w:rPr>
          <w:lang w:eastAsia="zh-CN"/>
        </w:rPr>
        <w:tab/>
      </w:r>
      <w:r>
        <w:rPr>
          <w:lang w:eastAsia="zh-CN"/>
        </w:rPr>
        <w:t>买受人（签字或盖章）：</w:t>
      </w:r>
    </w:p>
    <w:p>
      <w:pPr>
        <w:spacing w:before="6" w:line="190" w:lineRule="exact"/>
        <w:rPr>
          <w:sz w:val="19"/>
          <w:szCs w:val="19"/>
          <w:lang w:eastAsia="zh-CN"/>
        </w:rPr>
      </w:pPr>
    </w:p>
    <w:p>
      <w:pPr>
        <w:spacing w:line="240" w:lineRule="exact"/>
        <w:rPr>
          <w:sz w:val="24"/>
          <w:szCs w:val="24"/>
          <w:lang w:eastAsia="zh-CN"/>
        </w:rPr>
      </w:pPr>
    </w:p>
    <w:p>
      <w:pPr>
        <w:spacing w:line="240" w:lineRule="exact"/>
        <w:rPr>
          <w:sz w:val="24"/>
          <w:szCs w:val="24"/>
          <w:lang w:eastAsia="zh-CN"/>
        </w:rPr>
      </w:pPr>
    </w:p>
    <w:p>
      <w:pPr>
        <w:pStyle w:val="3"/>
        <w:tabs>
          <w:tab w:val="left" w:pos="4419"/>
        </w:tabs>
        <w:spacing w:before="0"/>
        <w:ind w:left="218"/>
        <w:rPr>
          <w:lang w:eastAsia="zh-CN"/>
        </w:rPr>
      </w:pPr>
      <w:r>
        <w:rPr>
          <w:lang w:eastAsia="zh-CN"/>
        </w:rPr>
        <w:t>【法定代表人】（签字或盖章）：</w:t>
      </w:r>
      <w:r>
        <w:rPr>
          <w:lang w:eastAsia="zh-CN"/>
        </w:rPr>
        <w:tab/>
      </w:r>
      <w:r>
        <w:rPr>
          <w:lang w:eastAsia="zh-CN"/>
        </w:rPr>
        <w:t>【法定代表人】（签字或盖章）：</w:t>
      </w:r>
    </w:p>
    <w:p>
      <w:pPr>
        <w:spacing w:before="7" w:line="190" w:lineRule="exact"/>
        <w:rPr>
          <w:sz w:val="19"/>
          <w:szCs w:val="19"/>
          <w:lang w:eastAsia="zh-CN"/>
        </w:rPr>
      </w:pPr>
    </w:p>
    <w:p>
      <w:pPr>
        <w:spacing w:line="240" w:lineRule="exact"/>
        <w:rPr>
          <w:sz w:val="24"/>
          <w:szCs w:val="24"/>
          <w:lang w:eastAsia="zh-CN"/>
        </w:rPr>
      </w:pPr>
    </w:p>
    <w:p>
      <w:pPr>
        <w:spacing w:line="240" w:lineRule="exact"/>
        <w:rPr>
          <w:sz w:val="24"/>
          <w:szCs w:val="24"/>
          <w:lang w:eastAsia="zh-CN"/>
        </w:rPr>
      </w:pPr>
    </w:p>
    <w:p>
      <w:pPr>
        <w:pStyle w:val="3"/>
        <w:tabs>
          <w:tab w:val="left" w:pos="4419"/>
        </w:tabs>
        <w:spacing w:before="0"/>
        <w:ind w:left="218"/>
        <w:rPr>
          <w:lang w:eastAsia="zh-CN"/>
        </w:rPr>
      </w:pPr>
      <w:r>
        <w:rPr>
          <w:lang w:eastAsia="zh-CN"/>
        </w:rPr>
        <w:t>【委托代理人】（签字或盖章）：</w:t>
      </w:r>
      <w:r>
        <w:rPr>
          <w:lang w:eastAsia="zh-CN"/>
        </w:rPr>
        <w:tab/>
      </w:r>
      <w:r>
        <w:rPr>
          <w:lang w:eastAsia="zh-CN"/>
        </w:rPr>
        <w:t>【委托代理人】（签字或盖章）：</w:t>
      </w:r>
    </w:p>
    <w:p>
      <w:pPr>
        <w:spacing w:before="4" w:line="230" w:lineRule="exact"/>
        <w:rPr>
          <w:sz w:val="23"/>
          <w:szCs w:val="23"/>
          <w:lang w:eastAsia="zh-CN"/>
        </w:rPr>
      </w:pPr>
    </w:p>
    <w:p>
      <w:pPr>
        <w:spacing w:line="240" w:lineRule="exact"/>
        <w:rPr>
          <w:sz w:val="24"/>
          <w:szCs w:val="24"/>
          <w:lang w:eastAsia="zh-CN"/>
        </w:rPr>
      </w:pPr>
    </w:p>
    <w:p>
      <w:pPr>
        <w:spacing w:line="240" w:lineRule="exact"/>
        <w:rPr>
          <w:sz w:val="24"/>
          <w:szCs w:val="24"/>
          <w:lang w:eastAsia="zh-CN"/>
        </w:rPr>
      </w:pPr>
    </w:p>
    <w:p>
      <w:pPr>
        <w:pStyle w:val="3"/>
        <w:spacing w:before="0"/>
        <w:ind w:left="4179"/>
        <w:rPr>
          <w:lang w:eastAsia="zh-CN"/>
        </w:rPr>
      </w:pPr>
      <w:r>
        <w:rPr>
          <w:lang w:eastAsia="zh-CN"/>
        </w:rPr>
        <w:t>【法定代理人】（签字或盖章）：</w:t>
      </w:r>
    </w:p>
    <w:p>
      <w:pPr>
        <w:spacing w:before="6" w:line="190" w:lineRule="exact"/>
        <w:rPr>
          <w:sz w:val="19"/>
          <w:szCs w:val="19"/>
          <w:lang w:eastAsia="zh-CN"/>
        </w:rPr>
      </w:pPr>
    </w:p>
    <w:p>
      <w:pPr>
        <w:spacing w:line="240" w:lineRule="exact"/>
        <w:rPr>
          <w:sz w:val="24"/>
          <w:szCs w:val="24"/>
          <w:lang w:eastAsia="zh-CN"/>
        </w:rPr>
      </w:pPr>
    </w:p>
    <w:p>
      <w:pPr>
        <w:spacing w:line="240" w:lineRule="exact"/>
        <w:rPr>
          <w:sz w:val="24"/>
          <w:szCs w:val="24"/>
          <w:lang w:eastAsia="zh-CN"/>
        </w:rPr>
      </w:pPr>
    </w:p>
    <w:p>
      <w:pPr>
        <w:pStyle w:val="3"/>
        <w:tabs>
          <w:tab w:val="left" w:pos="2139"/>
          <w:tab w:val="left" w:pos="2739"/>
          <w:tab w:val="left" w:pos="3579"/>
          <w:tab w:val="left" w:pos="4419"/>
          <w:tab w:val="left" w:pos="6339"/>
          <w:tab w:val="left" w:pos="6939"/>
          <w:tab w:val="left" w:pos="7780"/>
        </w:tabs>
        <w:spacing w:before="0"/>
        <w:ind w:left="218"/>
        <w:rPr>
          <w:lang w:eastAsia="zh-CN"/>
        </w:rPr>
      </w:pPr>
      <w:r>
        <w:rPr>
          <w:spacing w:val="-1"/>
          <w:lang w:eastAsia="zh-CN"/>
        </w:rPr>
        <w:t>签订时间：</w:t>
      </w:r>
      <w:r>
        <w:rPr>
          <w:rFonts w:ascii="Times New Roman" w:hAnsi="Times New Roman" w:eastAsia="Times New Roman" w:cs="Times New Roman"/>
          <w:spacing w:val="-1"/>
          <w:u w:val="single" w:color="000000"/>
          <w:lang w:eastAsia="zh-CN"/>
        </w:rPr>
        <w:tab/>
      </w:r>
      <w:r>
        <w:rPr>
          <w:lang w:eastAsia="zh-CN"/>
        </w:rPr>
        <w:t>年</w:t>
      </w:r>
      <w:r>
        <w:rPr>
          <w:rFonts w:ascii="Times New Roman" w:hAnsi="Times New Roman" w:eastAsia="Times New Roman" w:cs="Times New Roman"/>
          <w:u w:val="single" w:color="000000"/>
          <w:lang w:eastAsia="zh-CN"/>
        </w:rPr>
        <w:tab/>
      </w:r>
      <w:r>
        <w:rPr>
          <w:lang w:eastAsia="zh-CN"/>
        </w:rPr>
        <w:t>月</w:t>
      </w:r>
      <w:r>
        <w:rPr>
          <w:rFonts w:ascii="Times New Roman" w:hAnsi="Times New Roman" w:eastAsia="Times New Roman" w:cs="Times New Roman"/>
          <w:u w:val="single" w:color="000000"/>
          <w:lang w:eastAsia="zh-CN"/>
        </w:rPr>
        <w:tab/>
      </w:r>
      <w:r>
        <w:rPr>
          <w:lang w:eastAsia="zh-CN"/>
        </w:rPr>
        <w:t>日</w:t>
      </w:r>
      <w:r>
        <w:rPr>
          <w:lang w:eastAsia="zh-CN"/>
        </w:rPr>
        <w:tab/>
      </w:r>
      <w:r>
        <w:rPr>
          <w:lang w:eastAsia="zh-CN"/>
        </w:rPr>
        <w:t>签订时间：</w:t>
      </w:r>
      <w:r>
        <w:rPr>
          <w:rFonts w:ascii="Times New Roman" w:hAnsi="Times New Roman" w:eastAsia="Times New Roman" w:cs="Times New Roman"/>
          <w:u w:val="single" w:color="000000"/>
          <w:lang w:eastAsia="zh-CN"/>
        </w:rPr>
        <w:tab/>
      </w:r>
      <w:r>
        <w:rPr>
          <w:lang w:eastAsia="zh-CN"/>
        </w:rPr>
        <w:t>年</w:t>
      </w:r>
      <w:r>
        <w:rPr>
          <w:rFonts w:ascii="Times New Roman" w:hAnsi="Times New Roman" w:eastAsia="Times New Roman" w:cs="Times New Roman"/>
          <w:u w:val="single" w:color="000000"/>
          <w:lang w:eastAsia="zh-CN"/>
        </w:rPr>
        <w:tab/>
      </w:r>
      <w:r>
        <w:rPr>
          <w:lang w:eastAsia="zh-CN"/>
        </w:rPr>
        <w:t>月</w:t>
      </w:r>
      <w:r>
        <w:rPr>
          <w:rFonts w:ascii="Times New Roman" w:hAnsi="Times New Roman" w:eastAsia="Times New Roman" w:cs="Times New Roman"/>
          <w:u w:val="single" w:color="000000"/>
          <w:lang w:eastAsia="zh-CN"/>
        </w:rPr>
        <w:tab/>
      </w:r>
      <w:r>
        <w:rPr>
          <w:lang w:eastAsia="zh-CN"/>
        </w:rPr>
        <w:t>日</w:t>
      </w:r>
    </w:p>
    <w:p>
      <w:pPr>
        <w:spacing w:before="6" w:line="140" w:lineRule="exact"/>
        <w:rPr>
          <w:sz w:val="14"/>
          <w:szCs w:val="14"/>
          <w:lang w:eastAsia="zh-CN"/>
        </w:rPr>
      </w:pPr>
    </w:p>
    <w:p>
      <w:pPr>
        <w:spacing w:line="200" w:lineRule="exact"/>
        <w:rPr>
          <w:sz w:val="20"/>
          <w:szCs w:val="20"/>
          <w:lang w:eastAsia="zh-CN"/>
        </w:rPr>
      </w:pPr>
    </w:p>
    <w:p>
      <w:pPr>
        <w:spacing w:line="200" w:lineRule="exact"/>
        <w:rPr>
          <w:sz w:val="20"/>
          <w:szCs w:val="20"/>
          <w:lang w:eastAsia="zh-CN"/>
        </w:rPr>
      </w:pPr>
    </w:p>
    <w:p>
      <w:pPr>
        <w:pStyle w:val="3"/>
        <w:tabs>
          <w:tab w:val="left" w:pos="4229"/>
          <w:tab w:val="left" w:pos="4419"/>
          <w:tab w:val="left" w:pos="8075"/>
        </w:tabs>
        <w:spacing w:before="29"/>
        <w:ind w:left="218"/>
        <w:rPr>
          <w:rFonts w:ascii="Times New Roman" w:hAnsi="Times New Roman" w:eastAsia="Times New Roman" w:cs="Times New Roman"/>
          <w:lang w:eastAsia="zh-CN"/>
        </w:rPr>
      </w:pPr>
      <w:r>
        <w:rPr>
          <w:spacing w:val="-1"/>
          <w:lang w:eastAsia="zh-CN"/>
        </w:rPr>
        <w:t>签订地点：</w:t>
      </w:r>
      <w:r>
        <w:rPr>
          <w:rFonts w:hint="eastAsia" w:ascii="Times New Roman" w:hAnsi="Times New Roman" w:cs="Times New Roman" w:eastAsiaTheme="minorEastAsia"/>
          <w:spacing w:val="-1"/>
          <w:u w:val="single" w:color="000000"/>
          <w:lang w:eastAsia="zh-CN"/>
        </w:rPr>
        <w:t>义乌市</w:t>
      </w:r>
      <w:r>
        <w:rPr>
          <w:rFonts w:ascii="Times New Roman" w:hAnsi="Times New Roman" w:eastAsia="Times New Roman" w:cs="Times New Roman"/>
          <w:spacing w:val="-1"/>
          <w:lang w:eastAsia="zh-CN"/>
        </w:rPr>
        <w:tab/>
      </w:r>
      <w:r>
        <w:rPr>
          <w:lang w:eastAsia="zh-CN"/>
        </w:rPr>
        <w:t>签订地点：</w:t>
      </w:r>
      <w:r>
        <w:rPr>
          <w:rFonts w:hint="eastAsia" w:ascii="Times New Roman" w:hAnsi="Times New Roman" w:cs="Times New Roman" w:eastAsiaTheme="minorEastAsia"/>
          <w:spacing w:val="-1"/>
          <w:u w:val="single" w:color="000000"/>
          <w:lang w:eastAsia="zh-CN"/>
        </w:rPr>
        <w:t>义乌市</w:t>
      </w:r>
    </w:p>
    <w:p>
      <w:pPr>
        <w:rPr>
          <w:rFonts w:ascii="Times New Roman" w:hAnsi="Times New Roman" w:eastAsia="Times New Roman" w:cs="Times New Roman"/>
          <w:lang w:eastAsia="zh-CN"/>
        </w:rPr>
        <w:sectPr>
          <w:footerReference r:id="rId11" w:type="default"/>
          <w:pgSz w:w="11907" w:h="16840"/>
          <w:pgMar w:top="1580" w:right="1680" w:bottom="1280" w:left="1680" w:header="0" w:footer="1098" w:gutter="0"/>
          <w:pgNumType w:start="21"/>
          <w:cols w:space="720" w:num="1"/>
        </w:sectPr>
      </w:pPr>
    </w:p>
    <w:p>
      <w:pPr>
        <w:spacing w:before="6" w:line="170" w:lineRule="exact"/>
        <w:rPr>
          <w:sz w:val="17"/>
          <w:szCs w:val="17"/>
          <w:lang w:eastAsia="zh-CN"/>
        </w:rPr>
      </w:pPr>
    </w:p>
    <w:p>
      <w:pPr>
        <w:spacing w:line="200" w:lineRule="exact"/>
        <w:rPr>
          <w:sz w:val="20"/>
          <w:szCs w:val="20"/>
          <w:lang w:eastAsia="zh-CN"/>
        </w:rPr>
      </w:pPr>
    </w:p>
    <w:p>
      <w:pPr>
        <w:pStyle w:val="15"/>
        <w:spacing w:before="29"/>
        <w:ind w:right="116"/>
        <w:rPr>
          <w:b w:val="0"/>
          <w:bCs w:val="0"/>
          <w:lang w:eastAsia="zh-CN"/>
        </w:rPr>
      </w:pPr>
      <w:r>
        <w:rPr>
          <w:lang w:eastAsia="zh-CN"/>
        </w:rPr>
        <w:t>附件一房屋平面图（应当标明方位）</w:t>
      </w:r>
    </w:p>
    <w:p>
      <w:pPr>
        <w:pStyle w:val="3"/>
        <w:spacing w:line="341" w:lineRule="auto"/>
        <w:ind w:left="118" w:right="234" w:firstLine="480"/>
        <w:rPr>
          <w:lang w:eastAsia="zh-CN"/>
        </w:rPr>
      </w:pPr>
      <w:r>
        <w:rPr>
          <w:rFonts w:cs="宋体"/>
          <w:spacing w:val="-2"/>
          <w:lang w:eastAsia="zh-CN"/>
        </w:rPr>
        <w:t>1.</w:t>
      </w:r>
      <w:r>
        <w:rPr>
          <w:spacing w:val="-2"/>
          <w:lang w:eastAsia="zh-CN"/>
        </w:rPr>
        <w:t>房屋分层分户图（含附属用房）</w:t>
      </w:r>
    </w:p>
    <w:p>
      <w:pPr>
        <w:pStyle w:val="15"/>
        <w:ind w:right="116"/>
        <w:rPr>
          <w:b w:val="0"/>
          <w:bCs w:val="0"/>
          <w:lang w:eastAsia="zh-CN"/>
        </w:rPr>
      </w:pPr>
      <w:r>
        <w:rPr>
          <w:lang w:eastAsia="zh-CN"/>
        </w:rPr>
        <w:t>附件二关于该商品房共用部位的具体说明（可附图说明）</w:t>
      </w:r>
    </w:p>
    <w:p>
      <w:pPr>
        <w:pStyle w:val="3"/>
        <w:ind w:right="186"/>
        <w:rPr>
          <w:lang w:eastAsia="zh-CN"/>
        </w:rPr>
      </w:pPr>
      <w:r>
        <w:rPr>
          <w:rFonts w:hint="eastAsia" w:cs="宋体"/>
          <w:lang w:eastAsia="zh-CN"/>
        </w:rPr>
        <w:t>无</w:t>
      </w:r>
    </w:p>
    <w:p>
      <w:pPr>
        <w:pStyle w:val="15"/>
        <w:ind w:right="116"/>
        <w:rPr>
          <w:b w:val="0"/>
          <w:bCs w:val="0"/>
          <w:lang w:eastAsia="zh-CN"/>
        </w:rPr>
      </w:pPr>
      <w:r>
        <w:rPr>
          <w:lang w:eastAsia="zh-CN"/>
        </w:rPr>
        <w:t>附件三抵押权人同意该商品房转让的证明及关于抵押的相关约定</w:t>
      </w:r>
    </w:p>
    <w:p>
      <w:pPr>
        <w:pStyle w:val="3"/>
        <w:ind w:right="186"/>
        <w:rPr>
          <w:lang w:eastAsia="zh-CN"/>
        </w:rPr>
      </w:pPr>
      <w:r>
        <w:rPr>
          <w:rFonts w:hint="eastAsia" w:cs="宋体"/>
          <w:lang w:eastAsia="zh-CN"/>
        </w:rPr>
        <w:t>无</w:t>
      </w:r>
    </w:p>
    <w:p>
      <w:pPr>
        <w:pStyle w:val="15"/>
        <w:ind w:right="116"/>
        <w:rPr>
          <w:lang w:eastAsia="zh-CN"/>
        </w:rPr>
      </w:pPr>
      <w:r>
        <w:rPr>
          <w:lang w:eastAsia="zh-CN"/>
        </w:rPr>
        <w:t>附件四出卖人提供的承租人放弃优先购买权的声明</w:t>
      </w:r>
    </w:p>
    <w:p>
      <w:pPr>
        <w:pStyle w:val="15"/>
        <w:ind w:right="116"/>
        <w:rPr>
          <w:b w:val="0"/>
          <w:bCs w:val="0"/>
          <w:lang w:eastAsia="zh-CN"/>
        </w:rPr>
      </w:pPr>
      <w:r>
        <w:rPr>
          <w:rFonts w:hint="eastAsia"/>
          <w:lang w:eastAsia="zh-CN"/>
        </w:rPr>
        <w:t>无</w:t>
      </w:r>
    </w:p>
    <w:p>
      <w:pPr>
        <w:spacing w:before="131" w:line="341" w:lineRule="auto"/>
        <w:ind w:left="601"/>
        <w:rPr>
          <w:rFonts w:ascii="黑体" w:hAnsi="黑体" w:eastAsia="黑体" w:cs="黑体"/>
          <w:b/>
          <w:bCs/>
          <w:sz w:val="24"/>
          <w:szCs w:val="24"/>
          <w:lang w:eastAsia="zh-CN"/>
        </w:rPr>
      </w:pPr>
      <w:r>
        <w:rPr>
          <w:rFonts w:ascii="黑体" w:hAnsi="黑体" w:eastAsia="黑体" w:cs="黑体"/>
          <w:b/>
          <w:bCs/>
          <w:sz w:val="24"/>
          <w:szCs w:val="24"/>
          <w:lang w:eastAsia="zh-CN"/>
        </w:rPr>
        <w:t>附件五关于该商品房价款的计价方式、总价款、付款方式及期限的具体约定</w:t>
      </w:r>
    </w:p>
    <w:p>
      <w:pPr>
        <w:widowControl/>
        <w:shd w:val="clear" w:color="auto" w:fill="FFFFFF"/>
        <w:tabs>
          <w:tab w:val="left" w:pos="284"/>
        </w:tabs>
        <w:spacing w:line="360" w:lineRule="auto"/>
        <w:ind w:left="121" w:leftChars="55" w:firstLine="540" w:firstLineChars="225"/>
        <w:rPr>
          <w:rFonts w:ascii="宋体" w:hAnsi="宋体" w:eastAsia="宋体" w:cs="宋体"/>
          <w:bCs/>
          <w:sz w:val="24"/>
          <w:lang w:eastAsia="zh-CN"/>
        </w:rPr>
      </w:pPr>
      <w:r>
        <w:rPr>
          <w:rFonts w:ascii="宋体" w:hAnsi="宋体" w:cs="宋体"/>
          <w:bCs/>
          <w:sz w:val="24"/>
          <w:lang w:eastAsia="zh-CN"/>
        </w:rPr>
        <w:t>1、买受人保证有充分权利订立本合同，并有能力履行本合同约定的付款义务，包括买受人选择按揭贷款付款方式时若在约定期限内无法足额或部分获得贷款机构贷款的，买受人亦有能力自筹资金支付全部房款。</w:t>
      </w:r>
    </w:p>
    <w:p>
      <w:pPr>
        <w:widowControl/>
        <w:shd w:val="clear" w:color="auto" w:fill="FFFFFF"/>
        <w:tabs>
          <w:tab w:val="left" w:pos="284"/>
        </w:tabs>
        <w:spacing w:line="360" w:lineRule="auto"/>
        <w:ind w:left="121" w:leftChars="55" w:firstLine="540" w:firstLineChars="225"/>
        <w:rPr>
          <w:rFonts w:ascii="宋体" w:hAnsi="宋体" w:eastAsia="宋体" w:cs="宋体"/>
          <w:bCs/>
          <w:sz w:val="24"/>
          <w:lang w:eastAsia="zh-CN"/>
        </w:rPr>
      </w:pPr>
      <w:r>
        <w:rPr>
          <w:rFonts w:eastAsia="宋体"/>
          <w:sz w:val="24"/>
          <w:lang w:eastAsia="zh-CN"/>
        </w:rPr>
        <w:t>2</w:t>
      </w:r>
      <w:r>
        <w:rPr>
          <w:rFonts w:hint="eastAsia" w:eastAsia="宋体"/>
          <w:sz w:val="24"/>
          <w:lang w:eastAsia="zh-CN"/>
        </w:rPr>
        <w:t>、</w:t>
      </w:r>
      <w:r>
        <w:rPr>
          <w:rFonts w:hint="eastAsia"/>
          <w:sz w:val="24"/>
          <w:lang w:eastAsia="zh-CN"/>
        </w:rPr>
        <w:t>买受人声明并保证其支付（包括通过第三人代为支付）的购房款及有关费用的所有资金来源完全合法，且买受人和代为付款的第三人对该笔资金享有所有权和处分权。若除买受人外的任何第三方向出卖人主张其对该笔资金的权利或异议的，买受人有义务消除该种情形及因此对出卖人产生的不利影响</w:t>
      </w:r>
      <w:r>
        <w:rPr>
          <w:rFonts w:hint="eastAsia" w:eastAsia="宋体"/>
          <w:sz w:val="24"/>
          <w:lang w:eastAsia="zh-CN"/>
        </w:rPr>
        <w:t>。</w:t>
      </w:r>
    </w:p>
    <w:p>
      <w:pPr>
        <w:widowControl/>
        <w:shd w:val="clear" w:color="auto" w:fill="FFFFFF"/>
        <w:tabs>
          <w:tab w:val="left" w:pos="284"/>
        </w:tabs>
        <w:spacing w:line="360" w:lineRule="auto"/>
        <w:ind w:left="121" w:leftChars="55" w:firstLine="480" w:firstLineChars="200"/>
        <w:rPr>
          <w:rFonts w:ascii="宋体" w:hAnsi="宋体" w:cs="宋体"/>
          <w:bCs/>
          <w:sz w:val="24"/>
          <w:lang w:eastAsia="zh-CN"/>
        </w:rPr>
      </w:pPr>
      <w:r>
        <w:rPr>
          <w:rFonts w:ascii="宋体" w:hAnsi="宋体" w:eastAsia="宋体" w:cs="宋体"/>
          <w:bCs/>
          <w:sz w:val="24"/>
          <w:lang w:eastAsia="zh-CN"/>
        </w:rPr>
        <w:t>3</w:t>
      </w:r>
      <w:r>
        <w:rPr>
          <w:rFonts w:hint="eastAsia" w:ascii="宋体" w:hAnsi="宋体" w:cs="宋体"/>
          <w:bCs/>
          <w:sz w:val="24"/>
          <w:lang w:eastAsia="zh-CN"/>
        </w:rPr>
        <w:t>、买受人选择贷款方式付款的，本合同第九条第（二）款第</w:t>
      </w:r>
      <w:r>
        <w:rPr>
          <w:rFonts w:ascii="宋体" w:hAnsi="宋体" w:cs="宋体"/>
          <w:bCs/>
          <w:sz w:val="24"/>
          <w:lang w:eastAsia="zh-CN"/>
        </w:rPr>
        <w:t>3项所述“向贷款机构提交贷款申请材料，办理贷款审批手续”，系指买受人在该约定的日期前向贷款机构提交齐全办理贷款所需的所有申请材料、缴纳相关费用并与贷款机构签妥按揭贷款合同及有关文件且生效。因买受人原因、贷款机构原因、政策调整原因或其他非出卖</w:t>
      </w:r>
      <w:r>
        <w:rPr>
          <w:rFonts w:hint="eastAsia" w:ascii="宋体" w:hAnsi="宋体" w:cs="宋体"/>
          <w:bCs/>
          <w:sz w:val="24"/>
          <w:lang w:eastAsia="zh-CN"/>
        </w:rPr>
        <w:t>人原因导致买受人需提高首付、提高贷款利率等的，买受人应按贷款机构的贷款条件办理相关手续和支付相关款项，确保于本合同第九条第（二）款第</w:t>
      </w:r>
      <w:r>
        <w:rPr>
          <w:rFonts w:ascii="宋体" w:hAnsi="宋体" w:cs="宋体"/>
          <w:bCs/>
          <w:sz w:val="24"/>
          <w:lang w:eastAsia="zh-CN"/>
        </w:rPr>
        <w:t>3项约定的期限办妥贷款手续。</w:t>
      </w:r>
    </w:p>
    <w:p>
      <w:pPr>
        <w:widowControl/>
        <w:shd w:val="clear" w:color="auto" w:fill="FFFFFF"/>
        <w:tabs>
          <w:tab w:val="left" w:pos="284"/>
        </w:tabs>
        <w:spacing w:line="360" w:lineRule="auto"/>
        <w:ind w:left="121" w:leftChars="55" w:firstLine="480" w:firstLineChars="200"/>
        <w:rPr>
          <w:rFonts w:ascii="宋体" w:hAnsi="宋体" w:eastAsia="宋体" w:cs="宋体"/>
          <w:bCs/>
          <w:sz w:val="24"/>
          <w:lang w:eastAsia="zh-CN"/>
        </w:rPr>
      </w:pPr>
      <w:r>
        <w:rPr>
          <w:rFonts w:ascii="宋体" w:hAnsi="宋体" w:eastAsia="宋体" w:cs="宋体"/>
          <w:bCs/>
          <w:sz w:val="24"/>
          <w:lang w:eastAsia="zh-CN"/>
        </w:rPr>
        <w:t>4</w:t>
      </w:r>
      <w:r>
        <w:rPr>
          <w:rFonts w:hint="eastAsia" w:ascii="宋体" w:hAnsi="宋体" w:cs="宋体"/>
          <w:bCs/>
          <w:sz w:val="24"/>
          <w:lang w:eastAsia="zh-CN"/>
        </w:rPr>
        <w:t>、如因买受人原因，导致在本合同第九条第（二）款第</w:t>
      </w:r>
      <w:r>
        <w:rPr>
          <w:rFonts w:ascii="宋体" w:hAnsi="宋体" w:cs="宋体"/>
          <w:bCs/>
          <w:sz w:val="24"/>
          <w:lang w:eastAsia="zh-CN"/>
        </w:rPr>
        <w:t>3项约定的应放贷日前贷款没有发放（</w:t>
      </w:r>
      <w:r>
        <w:rPr>
          <w:rFonts w:hint="eastAsia" w:ascii="宋体" w:hAnsi="宋体" w:cs="宋体"/>
          <w:bCs/>
          <w:sz w:val="24"/>
          <w:lang w:eastAsia="zh-CN"/>
        </w:rPr>
        <w:t>含买受人不具备贷款资格、贷款机构无额度放贷等情形）或者发放的贷款不足以支付剩余房款的，均按本合同第九条第（二）款第</w:t>
      </w:r>
      <w:r>
        <w:rPr>
          <w:rFonts w:ascii="宋体" w:hAnsi="宋体" w:cs="宋体"/>
          <w:bCs/>
          <w:sz w:val="24"/>
          <w:lang w:eastAsia="zh-CN"/>
        </w:rPr>
        <w:t>3项</w:t>
      </w:r>
      <w:r>
        <w:rPr>
          <w:rFonts w:hint="eastAsia" w:ascii="宋体" w:hAnsi="宋体" w:cs="宋体"/>
          <w:bCs/>
          <w:sz w:val="24"/>
          <w:lang w:eastAsia="zh-CN"/>
        </w:rPr>
        <w:t>和第十条约定执行。</w:t>
      </w:r>
    </w:p>
    <w:p>
      <w:pPr>
        <w:spacing w:before="131" w:line="341" w:lineRule="auto"/>
        <w:ind w:left="601"/>
        <w:rPr>
          <w:rFonts w:ascii="黑体" w:hAnsi="黑体" w:eastAsia="黑体" w:cs="黑体"/>
          <w:b/>
          <w:bCs/>
          <w:spacing w:val="52"/>
          <w:w w:val="99"/>
          <w:sz w:val="24"/>
          <w:szCs w:val="24"/>
          <w:lang w:eastAsia="zh-CN"/>
        </w:rPr>
      </w:pPr>
    </w:p>
    <w:p>
      <w:pPr>
        <w:spacing w:before="131" w:line="341" w:lineRule="auto"/>
        <w:ind w:left="601"/>
        <w:rPr>
          <w:rFonts w:ascii="黑体" w:hAnsi="黑体" w:eastAsia="黑体" w:cs="黑体"/>
          <w:sz w:val="24"/>
          <w:szCs w:val="24"/>
          <w:lang w:eastAsia="zh-CN"/>
        </w:rPr>
      </w:pPr>
      <w:r>
        <w:rPr>
          <w:rFonts w:ascii="黑体" w:hAnsi="黑体" w:eastAsia="黑体" w:cs="黑体"/>
          <w:b/>
          <w:bCs/>
          <w:sz w:val="24"/>
          <w:szCs w:val="24"/>
          <w:lang w:eastAsia="zh-CN"/>
        </w:rPr>
        <w:t>附件六关于本项目内相关设施、设备的具体约定</w:t>
      </w:r>
    </w:p>
    <w:p>
      <w:pPr>
        <w:pStyle w:val="3"/>
        <w:ind w:right="186"/>
        <w:rPr>
          <w:lang w:eastAsia="zh-CN"/>
        </w:rPr>
      </w:pPr>
      <w:r>
        <w:rPr>
          <w:rFonts w:hint="eastAsia" w:cs="宋体"/>
          <w:lang w:eastAsia="zh-CN"/>
        </w:rPr>
        <w:t>无</w:t>
      </w:r>
    </w:p>
    <w:p>
      <w:pPr>
        <w:pStyle w:val="15"/>
        <w:ind w:right="116"/>
        <w:rPr>
          <w:b w:val="0"/>
          <w:bCs w:val="0"/>
          <w:lang w:eastAsia="zh-CN"/>
        </w:rPr>
      </w:pPr>
      <w:r>
        <w:rPr>
          <w:lang w:eastAsia="zh-CN"/>
        </w:rPr>
        <w:t>附件七关于装饰装修及相关设备标准的约定</w:t>
      </w:r>
    </w:p>
    <w:p>
      <w:pPr>
        <w:spacing w:line="220" w:lineRule="atLeast"/>
        <w:ind w:firstLine="480" w:firstLineChars="200"/>
        <w:rPr>
          <w:ins w:id="264" w:author="hy" w:date="2021-10-16T11:54:19Z"/>
          <w:rFonts w:hint="eastAsia" w:ascii="宋体" w:hAnsi="宋体" w:eastAsia="宋体" w:cs="宋体"/>
          <w:sz w:val="24"/>
          <w:szCs w:val="24"/>
        </w:rPr>
      </w:pPr>
      <w:ins w:id="265" w:author="hy" w:date="2021-10-16T11:54:19Z">
        <w:r>
          <w:rPr>
            <w:rFonts w:hint="eastAsia" w:ascii="宋体" w:hAnsi="宋体" w:eastAsia="宋体" w:cs="宋体"/>
            <w:sz w:val="24"/>
            <w:szCs w:val="24"/>
          </w:rPr>
          <w:t>交付的商品房达不到本附件约定装修标准的，按照本合同第十</w:t>
        </w:r>
      </w:ins>
      <w:ins w:id="266" w:author="hy" w:date="2021-10-16T11:57:31Z">
        <w:r>
          <w:rPr>
            <w:rFonts w:hint="eastAsia" w:ascii="宋体" w:hAnsi="宋体" w:eastAsia="宋体" w:cs="宋体"/>
            <w:sz w:val="24"/>
            <w:szCs w:val="24"/>
            <w:lang w:eastAsia="zh-CN"/>
          </w:rPr>
          <w:t>五</w:t>
        </w:r>
      </w:ins>
      <w:ins w:id="267" w:author="hy" w:date="2021-10-16T11:54:19Z">
        <w:r>
          <w:rPr>
            <w:rFonts w:hint="eastAsia" w:ascii="宋体" w:hAnsi="宋体" w:eastAsia="宋体" w:cs="宋体"/>
            <w:sz w:val="24"/>
            <w:szCs w:val="24"/>
          </w:rPr>
          <w:t>条第（三）款约定</w:t>
        </w:r>
      </w:ins>
    </w:p>
    <w:p>
      <w:pPr>
        <w:spacing w:line="220" w:lineRule="atLeast"/>
        <w:rPr>
          <w:ins w:id="268" w:author="hy" w:date="2021-10-16T11:54:19Z"/>
          <w:rFonts w:hint="eastAsia" w:ascii="宋体" w:hAnsi="宋体" w:eastAsia="宋体" w:cs="宋体"/>
          <w:sz w:val="24"/>
          <w:szCs w:val="24"/>
        </w:rPr>
      </w:pPr>
      <w:ins w:id="269" w:author="hy" w:date="2021-10-16T11:54:19Z">
        <w:r>
          <w:rPr>
            <w:rFonts w:hint="eastAsia" w:ascii="宋体" w:hAnsi="宋体" w:eastAsia="宋体" w:cs="宋体"/>
            <w:sz w:val="24"/>
            <w:szCs w:val="24"/>
          </w:rPr>
          <w:t>处理。出卖人未经双方约定增加的装置、装修、装饰，视为无条件赠送给买受人。</w:t>
        </w:r>
      </w:ins>
    </w:p>
    <w:p>
      <w:pPr>
        <w:spacing w:line="220" w:lineRule="atLeast"/>
        <w:ind w:firstLine="240" w:firstLineChars="100"/>
        <w:rPr>
          <w:ins w:id="270" w:author="hy" w:date="2021-10-16T11:54:19Z"/>
          <w:rFonts w:hint="eastAsia" w:ascii="宋体" w:hAnsi="宋体" w:eastAsia="宋体" w:cs="宋体"/>
          <w:sz w:val="24"/>
          <w:szCs w:val="24"/>
        </w:rPr>
      </w:pPr>
      <w:ins w:id="271" w:author="hy" w:date="2021-10-16T11:54:19Z">
        <w:r>
          <w:rPr>
            <w:rFonts w:hint="eastAsia" w:ascii="宋体" w:hAnsi="宋体" w:eastAsia="宋体" w:cs="宋体"/>
            <w:sz w:val="24"/>
            <w:szCs w:val="24"/>
          </w:rPr>
          <w:t>（一）</w:t>
        </w:r>
      </w:ins>
      <w:ins w:id="272" w:author="hy" w:date="2021-10-16T12:02:10Z">
        <w:r>
          <w:rPr>
            <w:rFonts w:hint="eastAsia" w:ascii="宋体" w:hAnsi="宋体" w:eastAsia="宋体" w:cs="宋体"/>
            <w:sz w:val="24"/>
            <w:szCs w:val="24"/>
            <w:lang w:eastAsia="zh-CN"/>
          </w:rPr>
          <w:t>外装饰</w:t>
        </w:r>
      </w:ins>
      <w:ins w:id="273" w:author="hy" w:date="2021-10-16T12:02:13Z">
        <w:r>
          <w:rPr>
            <w:rFonts w:hint="eastAsia" w:ascii="宋体" w:hAnsi="宋体" w:eastAsia="宋体" w:cs="宋体"/>
            <w:sz w:val="24"/>
            <w:szCs w:val="24"/>
            <w:lang w:eastAsia="zh-CN"/>
          </w:rPr>
          <w:t>装修</w:t>
        </w:r>
      </w:ins>
      <w:ins w:id="274" w:author="hy" w:date="2021-10-16T12:02:14Z">
        <w:r>
          <w:rPr>
            <w:rFonts w:hint="eastAsia" w:ascii="宋体" w:hAnsi="宋体" w:eastAsia="宋体" w:cs="宋体"/>
            <w:sz w:val="24"/>
            <w:szCs w:val="24"/>
            <w:lang w:eastAsia="zh-CN"/>
          </w:rPr>
          <w:t>部分</w:t>
        </w:r>
      </w:ins>
      <w:ins w:id="275" w:author="hy" w:date="2021-10-16T11:54:19Z">
        <w:r>
          <w:rPr>
            <w:rFonts w:hint="eastAsia" w:ascii="宋体" w:hAnsi="宋体" w:eastAsia="宋体" w:cs="宋体"/>
            <w:sz w:val="24"/>
            <w:szCs w:val="24"/>
          </w:rPr>
          <w:t>（该商品房所在幢）</w:t>
        </w:r>
      </w:ins>
    </w:p>
    <w:p>
      <w:pPr>
        <w:spacing w:line="220" w:lineRule="atLeast"/>
        <w:ind w:firstLine="240" w:firstLineChars="100"/>
        <w:rPr>
          <w:ins w:id="276" w:author="hy" w:date="2021-10-16T11:54:19Z"/>
          <w:rFonts w:hint="eastAsia" w:ascii="宋体" w:hAnsi="宋体" w:eastAsia="宋体" w:cs="宋体"/>
          <w:sz w:val="24"/>
          <w:szCs w:val="24"/>
        </w:rPr>
      </w:pPr>
      <w:ins w:id="277" w:author="hy" w:date="2021-10-16T11:54:19Z">
        <w:r>
          <w:rPr>
            <w:rFonts w:hint="eastAsia" w:ascii="宋体" w:hAnsi="宋体" w:eastAsia="宋体" w:cs="宋体"/>
            <w:sz w:val="24"/>
            <w:szCs w:val="24"/>
          </w:rPr>
          <w:t>1.外墙：</w:t>
        </w:r>
      </w:ins>
      <w:ins w:id="278" w:author="hy" w:date="2021-10-16T11:58:54Z">
        <w:r>
          <w:rPr>
            <w:rFonts w:hint="eastAsia" w:ascii="宋体" w:hAnsi="宋体" w:eastAsia="宋体" w:cs="宋体"/>
            <w:sz w:val="24"/>
            <w:szCs w:val="24"/>
            <w:lang w:eastAsia="zh-CN"/>
          </w:rPr>
          <w:t>规划</w:t>
        </w:r>
      </w:ins>
      <w:ins w:id="279" w:author="hy" w:date="2021-10-16T11:58:56Z">
        <w:r>
          <w:rPr>
            <w:rFonts w:hint="eastAsia" w:ascii="宋体" w:hAnsi="宋体" w:eastAsia="宋体" w:cs="宋体"/>
            <w:sz w:val="24"/>
            <w:szCs w:val="24"/>
            <w:lang w:eastAsia="zh-CN"/>
          </w:rPr>
          <w:t>主管</w:t>
        </w:r>
      </w:ins>
      <w:ins w:id="280" w:author="hy" w:date="2021-10-16T11:58:57Z">
        <w:r>
          <w:rPr>
            <w:rFonts w:hint="eastAsia" w:ascii="宋体" w:hAnsi="宋体" w:eastAsia="宋体" w:cs="宋体"/>
            <w:sz w:val="24"/>
            <w:szCs w:val="24"/>
            <w:lang w:eastAsia="zh-CN"/>
          </w:rPr>
          <w:t>部门</w:t>
        </w:r>
      </w:ins>
      <w:ins w:id="281" w:author="hy" w:date="2021-10-16T11:58:59Z">
        <w:r>
          <w:rPr>
            <w:rFonts w:hint="eastAsia" w:ascii="宋体" w:hAnsi="宋体" w:eastAsia="宋体" w:cs="宋体"/>
            <w:sz w:val="24"/>
            <w:szCs w:val="24"/>
            <w:lang w:eastAsia="zh-CN"/>
          </w:rPr>
          <w:t>审定</w:t>
        </w:r>
      </w:ins>
      <w:ins w:id="282" w:author="hy" w:date="2021-10-16T11:59:00Z">
        <w:r>
          <w:rPr>
            <w:rFonts w:hint="eastAsia" w:ascii="宋体" w:hAnsi="宋体" w:eastAsia="宋体" w:cs="宋体"/>
            <w:sz w:val="24"/>
            <w:szCs w:val="24"/>
            <w:lang w:eastAsia="zh-CN"/>
          </w:rPr>
          <w:t>的</w:t>
        </w:r>
      </w:ins>
      <w:ins w:id="283" w:author="hy" w:date="2021-10-16T11:59:01Z">
        <w:r>
          <w:rPr>
            <w:rFonts w:hint="eastAsia" w:ascii="宋体" w:hAnsi="宋体" w:eastAsia="宋体" w:cs="宋体"/>
            <w:sz w:val="24"/>
            <w:szCs w:val="24"/>
            <w:lang w:eastAsia="zh-CN"/>
          </w:rPr>
          <w:t>建设</w:t>
        </w:r>
      </w:ins>
      <w:ins w:id="284" w:author="hy" w:date="2021-10-16T11:59:03Z">
        <w:r>
          <w:rPr>
            <w:rFonts w:hint="eastAsia" w:ascii="宋体" w:hAnsi="宋体" w:eastAsia="宋体" w:cs="宋体"/>
            <w:sz w:val="24"/>
            <w:szCs w:val="24"/>
            <w:lang w:eastAsia="zh-CN"/>
          </w:rPr>
          <w:t>工程</w:t>
        </w:r>
      </w:ins>
      <w:ins w:id="285" w:author="hy" w:date="2021-10-16T11:59:04Z">
        <w:r>
          <w:rPr>
            <w:rFonts w:hint="eastAsia" w:ascii="宋体" w:hAnsi="宋体" w:eastAsia="宋体" w:cs="宋体"/>
            <w:sz w:val="24"/>
            <w:szCs w:val="24"/>
            <w:lang w:eastAsia="zh-CN"/>
          </w:rPr>
          <w:t>设计</w:t>
        </w:r>
      </w:ins>
      <w:ins w:id="286" w:author="hy" w:date="2021-10-16T11:59:07Z">
        <w:r>
          <w:rPr>
            <w:rFonts w:hint="eastAsia" w:ascii="宋体" w:hAnsi="宋体" w:eastAsia="宋体" w:cs="宋体"/>
            <w:sz w:val="24"/>
            <w:szCs w:val="24"/>
            <w:lang w:eastAsia="zh-CN"/>
          </w:rPr>
          <w:t>方案</w:t>
        </w:r>
      </w:ins>
      <w:ins w:id="287" w:author="hy" w:date="2021-10-16T11:54:19Z">
        <w:r>
          <w:rPr>
            <w:rFonts w:hint="eastAsia" w:ascii="宋体" w:hAnsi="宋体" w:eastAsia="宋体" w:cs="宋体"/>
            <w:sz w:val="24"/>
            <w:szCs w:val="24"/>
          </w:rPr>
          <w:t>；</w:t>
        </w:r>
      </w:ins>
    </w:p>
    <w:p>
      <w:pPr>
        <w:spacing w:line="220" w:lineRule="atLeast"/>
        <w:ind w:firstLine="240" w:firstLineChars="100"/>
        <w:rPr>
          <w:ins w:id="288" w:author="hy" w:date="2021-10-16T11:54:19Z"/>
          <w:rFonts w:hint="eastAsia" w:ascii="宋体" w:hAnsi="宋体" w:eastAsia="宋体" w:cs="宋体"/>
          <w:sz w:val="24"/>
          <w:szCs w:val="24"/>
        </w:rPr>
      </w:pPr>
      <w:ins w:id="289" w:author="hy" w:date="2021-10-16T11:54:19Z">
        <w:r>
          <w:rPr>
            <w:rFonts w:hint="eastAsia" w:ascii="宋体" w:hAnsi="宋体" w:eastAsia="宋体" w:cs="宋体"/>
            <w:sz w:val="24"/>
            <w:szCs w:val="24"/>
          </w:rPr>
          <w:t>2.</w:t>
        </w:r>
      </w:ins>
      <w:ins w:id="290" w:author="hy" w:date="2021-10-16T11:58:38Z">
        <w:r>
          <w:rPr>
            <w:rFonts w:hint="eastAsia" w:ascii="宋体" w:hAnsi="宋体" w:eastAsia="宋体" w:cs="宋体"/>
            <w:sz w:val="24"/>
            <w:szCs w:val="24"/>
            <w:lang w:eastAsia="zh-CN"/>
          </w:rPr>
          <w:t>电梯</w:t>
        </w:r>
      </w:ins>
      <w:ins w:id="291" w:author="hy" w:date="2021-10-16T11:58:39Z">
        <w:r>
          <w:rPr>
            <w:rFonts w:hint="eastAsia" w:ascii="宋体" w:hAnsi="宋体" w:eastAsia="宋体" w:cs="宋体"/>
            <w:sz w:val="24"/>
            <w:szCs w:val="24"/>
            <w:lang w:eastAsia="zh-CN"/>
          </w:rPr>
          <w:t>：</w:t>
        </w:r>
      </w:ins>
      <w:ins w:id="292" w:author="hy" w:date="2021-10-16T11:58:42Z">
        <w:r>
          <w:rPr>
            <w:rFonts w:hint="eastAsia" w:ascii="宋体" w:hAnsi="宋体" w:eastAsia="宋体" w:cs="宋体"/>
            <w:sz w:val="24"/>
            <w:szCs w:val="24"/>
            <w:lang w:eastAsia="zh-CN"/>
          </w:rPr>
          <w:t>中外</w:t>
        </w:r>
      </w:ins>
      <w:ins w:id="293" w:author="hy" w:date="2021-10-16T11:58:44Z">
        <w:r>
          <w:rPr>
            <w:rFonts w:hint="eastAsia" w:ascii="宋体" w:hAnsi="宋体" w:eastAsia="宋体" w:cs="宋体"/>
            <w:sz w:val="24"/>
            <w:szCs w:val="24"/>
            <w:lang w:eastAsia="zh-CN"/>
          </w:rPr>
          <w:t>合资</w:t>
        </w:r>
      </w:ins>
      <w:ins w:id="294" w:author="hy" w:date="2021-10-16T11:58:45Z">
        <w:r>
          <w:rPr>
            <w:rFonts w:hint="eastAsia" w:ascii="宋体" w:hAnsi="宋体" w:eastAsia="宋体" w:cs="宋体"/>
            <w:sz w:val="24"/>
            <w:szCs w:val="24"/>
            <w:lang w:eastAsia="zh-CN"/>
          </w:rPr>
          <w:t>品牌</w:t>
        </w:r>
      </w:ins>
      <w:ins w:id="295" w:author="hy" w:date="2021-10-16T11:58:46Z">
        <w:r>
          <w:rPr>
            <w:rFonts w:hint="eastAsia" w:ascii="宋体" w:hAnsi="宋体" w:eastAsia="宋体" w:cs="宋体"/>
            <w:sz w:val="24"/>
            <w:szCs w:val="24"/>
            <w:lang w:eastAsia="zh-CN"/>
          </w:rPr>
          <w:t>电梯</w:t>
        </w:r>
      </w:ins>
      <w:ins w:id="296" w:author="hy" w:date="2021-10-16T11:54:19Z">
        <w:r>
          <w:rPr>
            <w:rFonts w:hint="eastAsia" w:ascii="宋体" w:hAnsi="宋体" w:eastAsia="宋体" w:cs="宋体"/>
            <w:sz w:val="24"/>
            <w:szCs w:val="24"/>
            <w:u w:val="single"/>
          </w:rPr>
          <w:t xml:space="preserve"> </w:t>
        </w:r>
      </w:ins>
      <w:ins w:id="297" w:author="hy" w:date="2021-10-16T11:54:19Z">
        <w:r>
          <w:rPr>
            <w:rFonts w:hint="eastAsia" w:ascii="宋体" w:hAnsi="宋体" w:eastAsia="宋体" w:cs="宋体"/>
            <w:sz w:val="24"/>
            <w:szCs w:val="24"/>
          </w:rPr>
          <w:t>；</w:t>
        </w:r>
      </w:ins>
    </w:p>
    <w:p>
      <w:pPr>
        <w:spacing w:line="220" w:lineRule="atLeast"/>
        <w:ind w:firstLine="240" w:firstLineChars="100"/>
        <w:rPr>
          <w:ins w:id="298" w:author="hy" w:date="2021-10-16T11:54:19Z"/>
          <w:rFonts w:hint="eastAsia" w:ascii="宋体" w:hAnsi="宋体" w:eastAsia="宋体" w:cs="宋体"/>
          <w:sz w:val="24"/>
          <w:szCs w:val="24"/>
        </w:rPr>
      </w:pPr>
      <w:ins w:id="299" w:author="hy" w:date="2021-10-16T11:58:33Z">
        <w:r>
          <w:rPr>
            <w:rFonts w:hint="eastAsia" w:ascii="宋体" w:hAnsi="宋体" w:eastAsia="宋体" w:cs="宋体"/>
            <w:sz w:val="24"/>
            <w:szCs w:val="24"/>
            <w:lang w:val="en-US" w:eastAsia="zh-CN"/>
          </w:rPr>
          <w:t>3</w:t>
        </w:r>
      </w:ins>
      <w:ins w:id="300" w:author="hy" w:date="2021-10-16T11:58:34Z">
        <w:r>
          <w:rPr>
            <w:rFonts w:hint="eastAsia" w:ascii="宋体" w:hAnsi="宋体" w:eastAsia="宋体" w:cs="宋体"/>
            <w:sz w:val="24"/>
            <w:szCs w:val="24"/>
            <w:lang w:val="en-US" w:eastAsia="zh-CN"/>
          </w:rPr>
          <w:t>.</w:t>
        </w:r>
      </w:ins>
      <w:ins w:id="301" w:author="hy" w:date="2021-10-16T11:59:14Z">
        <w:r>
          <w:rPr>
            <w:rFonts w:hint="eastAsia" w:ascii="宋体" w:hAnsi="宋体" w:eastAsia="宋体" w:cs="宋体"/>
            <w:sz w:val="24"/>
            <w:szCs w:val="24"/>
            <w:lang w:eastAsia="zh-CN"/>
          </w:rPr>
          <w:t>窗户</w:t>
        </w:r>
      </w:ins>
      <w:ins w:id="302" w:author="hy" w:date="2021-10-16T11:54:19Z">
        <w:r>
          <w:rPr>
            <w:rFonts w:hint="eastAsia" w:ascii="宋体" w:hAnsi="宋体" w:eastAsia="宋体" w:cs="宋体"/>
            <w:sz w:val="24"/>
            <w:szCs w:val="24"/>
          </w:rPr>
          <w:t>：</w:t>
        </w:r>
      </w:ins>
      <w:ins w:id="303" w:author="hy" w:date="2021-10-16T11:59:26Z">
        <w:r>
          <w:rPr>
            <w:rFonts w:hint="eastAsia" w:ascii="宋体" w:hAnsi="宋体" w:eastAsia="宋体" w:cs="宋体"/>
            <w:color w:val="FF0000"/>
            <w:sz w:val="24"/>
            <w:szCs w:val="24"/>
            <w:u w:val="single"/>
            <w:lang w:eastAsia="zh-CN"/>
          </w:rPr>
          <w:t>铝合金</w:t>
        </w:r>
      </w:ins>
      <w:ins w:id="304" w:author="hy" w:date="2021-10-16T11:59:32Z">
        <w:r>
          <w:rPr>
            <w:rFonts w:hint="eastAsia" w:ascii="宋体" w:hAnsi="宋体" w:eastAsia="宋体" w:cs="宋体"/>
            <w:color w:val="FF0000"/>
            <w:sz w:val="24"/>
            <w:szCs w:val="24"/>
            <w:u w:val="single"/>
            <w:lang w:eastAsia="zh-CN"/>
          </w:rPr>
          <w:t>窗</w:t>
        </w:r>
      </w:ins>
      <w:ins w:id="305" w:author="hy" w:date="2021-10-16T11:54:19Z">
        <w:r>
          <w:rPr>
            <w:rFonts w:hint="eastAsia" w:ascii="宋体" w:hAnsi="宋体" w:eastAsia="宋体" w:cs="宋体"/>
            <w:sz w:val="24"/>
            <w:szCs w:val="24"/>
          </w:rPr>
          <w:t>；</w:t>
        </w:r>
      </w:ins>
    </w:p>
    <w:p>
      <w:pPr>
        <w:spacing w:line="220" w:lineRule="atLeast"/>
        <w:ind w:firstLine="240" w:firstLineChars="100"/>
        <w:rPr>
          <w:ins w:id="306" w:author="hy" w:date="2021-10-16T11:54:19Z"/>
          <w:rFonts w:hint="eastAsia" w:ascii="宋体" w:hAnsi="宋体" w:eastAsia="宋体" w:cs="宋体"/>
          <w:sz w:val="24"/>
          <w:szCs w:val="24"/>
        </w:rPr>
      </w:pPr>
      <w:ins w:id="307" w:author="hy" w:date="2021-10-16T12:00:48Z">
        <w:r>
          <w:rPr>
            <w:rFonts w:hint="eastAsia" w:ascii="宋体" w:hAnsi="宋体" w:eastAsia="宋体" w:cs="宋体"/>
            <w:sz w:val="24"/>
            <w:szCs w:val="24"/>
            <w:lang w:eastAsia="zh-CN"/>
          </w:rPr>
          <w:t>4</w:t>
        </w:r>
      </w:ins>
      <w:ins w:id="308" w:author="hy" w:date="2021-10-16T11:54:19Z">
        <w:r>
          <w:rPr>
            <w:rFonts w:hint="eastAsia" w:ascii="宋体" w:hAnsi="宋体" w:eastAsia="宋体" w:cs="宋体"/>
            <w:sz w:val="24"/>
            <w:szCs w:val="24"/>
          </w:rPr>
          <w:t>.</w:t>
        </w:r>
      </w:ins>
      <w:ins w:id="309" w:author="hy" w:date="2021-10-16T11:59:37Z">
        <w:r>
          <w:rPr>
            <w:rFonts w:hint="eastAsia" w:ascii="宋体" w:hAnsi="宋体" w:eastAsia="宋体" w:cs="宋体"/>
            <w:sz w:val="24"/>
            <w:szCs w:val="24"/>
            <w:lang w:eastAsia="zh-CN"/>
          </w:rPr>
          <w:t>管道</w:t>
        </w:r>
      </w:ins>
      <w:ins w:id="310" w:author="hy" w:date="2021-10-16T11:54:19Z">
        <w:r>
          <w:rPr>
            <w:rFonts w:hint="eastAsia" w:ascii="宋体" w:hAnsi="宋体" w:eastAsia="宋体" w:cs="宋体"/>
            <w:sz w:val="24"/>
            <w:szCs w:val="24"/>
          </w:rPr>
          <w:t>：</w:t>
        </w:r>
      </w:ins>
      <w:ins w:id="311" w:author="hy" w:date="2021-10-16T11:59:58Z">
        <w:r>
          <w:rPr>
            <w:rFonts w:hint="eastAsia" w:ascii="宋体" w:hAnsi="宋体" w:eastAsia="宋体" w:cs="宋体"/>
            <w:sz w:val="24"/>
            <w:szCs w:val="24"/>
            <w:lang w:val="en-US" w:eastAsia="zh-CN"/>
          </w:rPr>
          <w:t>UP</w:t>
        </w:r>
      </w:ins>
      <w:ins w:id="312" w:author="hy" w:date="2021-10-16T12:00:04Z">
        <w:r>
          <w:rPr>
            <w:rFonts w:hint="eastAsia" w:ascii="宋体" w:hAnsi="宋体" w:eastAsia="宋体" w:cs="宋体"/>
            <w:sz w:val="24"/>
            <w:szCs w:val="24"/>
            <w:lang w:val="en-US" w:eastAsia="zh-CN"/>
          </w:rPr>
          <w:t>VC</w:t>
        </w:r>
      </w:ins>
      <w:ins w:id="313" w:author="hy" w:date="2021-10-16T12:00:06Z">
        <w:r>
          <w:rPr>
            <w:rFonts w:hint="eastAsia" w:ascii="宋体" w:hAnsi="宋体" w:eastAsia="宋体" w:cs="宋体"/>
            <w:sz w:val="24"/>
            <w:szCs w:val="24"/>
            <w:lang w:val="en-US" w:eastAsia="zh-CN"/>
          </w:rPr>
          <w:t>管</w:t>
        </w:r>
      </w:ins>
      <w:ins w:id="314" w:author="hy" w:date="2021-10-16T12:00:08Z">
        <w:r>
          <w:rPr>
            <w:rFonts w:hint="eastAsia" w:ascii="宋体" w:hAnsi="宋体" w:eastAsia="宋体" w:cs="宋体"/>
            <w:sz w:val="24"/>
            <w:szCs w:val="24"/>
            <w:lang w:val="en-US" w:eastAsia="zh-CN"/>
          </w:rPr>
          <w:t>、</w:t>
        </w:r>
      </w:ins>
      <w:ins w:id="315" w:author="hy" w:date="2021-10-16T12:00:15Z">
        <w:r>
          <w:rPr>
            <w:rFonts w:hint="eastAsia" w:ascii="宋体" w:hAnsi="宋体" w:eastAsia="宋体" w:cs="宋体"/>
            <w:sz w:val="24"/>
            <w:szCs w:val="24"/>
            <w:lang w:val="en-US" w:eastAsia="zh-CN"/>
          </w:rPr>
          <w:t>镀锌钢管</w:t>
        </w:r>
      </w:ins>
      <w:ins w:id="316" w:author="hy" w:date="2021-10-16T12:00:16Z">
        <w:r>
          <w:rPr>
            <w:rFonts w:hint="eastAsia" w:ascii="宋体" w:hAnsi="宋体" w:eastAsia="宋体" w:cs="宋体"/>
            <w:sz w:val="24"/>
            <w:szCs w:val="24"/>
            <w:lang w:val="en-US" w:eastAsia="zh-CN"/>
          </w:rPr>
          <w:t>等</w:t>
        </w:r>
      </w:ins>
      <w:ins w:id="317" w:author="hy" w:date="2021-10-16T11:54:19Z">
        <w:r>
          <w:rPr>
            <w:rFonts w:hint="eastAsia" w:ascii="宋体" w:hAnsi="宋体" w:eastAsia="宋体" w:cs="宋体"/>
            <w:sz w:val="24"/>
            <w:szCs w:val="24"/>
          </w:rPr>
          <w:t>；</w:t>
        </w:r>
      </w:ins>
    </w:p>
    <w:p>
      <w:pPr>
        <w:tabs>
          <w:tab w:val="left" w:pos="284"/>
        </w:tabs>
        <w:spacing w:line="500" w:lineRule="exact"/>
        <w:ind w:left="0" w:leftChars="0" w:firstLine="240" w:firstLineChars="100"/>
        <w:rPr>
          <w:rFonts w:ascii="宋体" w:hAnsi="宋体"/>
          <w:sz w:val="24"/>
          <w:lang w:eastAsia="zh-CN"/>
        </w:rPr>
      </w:pPr>
      <w:r>
        <w:rPr>
          <w:rFonts w:hint="eastAsia" w:ascii="宋体" w:hAnsi="宋体"/>
          <w:sz w:val="24"/>
          <w:highlight w:val="none"/>
          <w:lang w:eastAsia="zh-CN"/>
        </w:rPr>
        <w:t>（</w:t>
      </w:r>
      <w:r>
        <w:rPr>
          <w:rFonts w:hint="eastAsia" w:ascii="宋体" w:hAnsi="宋体"/>
          <w:sz w:val="24"/>
          <w:lang w:eastAsia="zh-CN"/>
        </w:rPr>
        <w:t>二）内装饰装修部分</w:t>
      </w:r>
    </w:p>
    <w:p>
      <w:pPr>
        <w:tabs>
          <w:tab w:val="left" w:pos="284"/>
        </w:tabs>
        <w:spacing w:line="500" w:lineRule="exact"/>
        <w:ind w:left="504" w:leftChars="229" w:firstLine="120" w:firstLineChars="50"/>
        <w:rPr>
          <w:rFonts w:ascii="宋体" w:hAnsi="宋体"/>
          <w:sz w:val="24"/>
          <w:lang w:eastAsia="zh-CN"/>
        </w:rPr>
      </w:pPr>
      <w:r>
        <w:rPr>
          <w:rFonts w:hint="eastAsia" w:ascii="宋体" w:hAnsi="宋体"/>
          <w:sz w:val="24"/>
          <w:lang w:eastAsia="zh-CN"/>
        </w:rPr>
        <w:t>双方就内装饰装修主要材料和设备的品牌、产地、规格、级别、数量等内容</w:t>
      </w:r>
    </w:p>
    <w:p>
      <w:pPr>
        <w:tabs>
          <w:tab w:val="left" w:pos="284"/>
        </w:tabs>
        <w:spacing w:line="500" w:lineRule="exact"/>
        <w:rPr>
          <w:rFonts w:ascii="宋体" w:hAnsi="宋体"/>
          <w:sz w:val="24"/>
          <w:lang w:eastAsia="zh-CN"/>
        </w:rPr>
      </w:pPr>
      <w:r>
        <w:rPr>
          <w:rFonts w:hint="eastAsia" w:ascii="宋体" w:hAnsi="宋体"/>
          <w:sz w:val="24"/>
          <w:lang w:eastAsia="zh-CN"/>
        </w:rPr>
        <w:t>约定如下（品牌、级别等内容应明确清晰，不得出现“其他同级别产品”等模糊字样）：</w:t>
      </w:r>
    </w:p>
    <w:p>
      <w:pPr>
        <w:pStyle w:val="3"/>
        <w:spacing w:line="520" w:lineRule="exact"/>
        <w:ind w:left="118"/>
        <w:rPr>
          <w:rFonts w:ascii="Droid Sans Fallback"/>
          <w:lang w:eastAsia="zh-CN"/>
        </w:rPr>
      </w:pPr>
      <w:r>
        <w:rPr>
          <w:rFonts w:hint="eastAsia"/>
          <w:u w:val="single"/>
          <w:lang w:eastAsia="zh-CN"/>
        </w:rPr>
        <w:t>若本合同项下商品房为非全装修商品房的，则不适用以上内装饰装修部分约定。</w:t>
      </w:r>
    </w:p>
    <w:p>
      <w:pPr>
        <w:widowControl/>
        <w:spacing w:after="150" w:line="360" w:lineRule="auto"/>
        <w:ind w:firstLine="840" w:firstLineChars="350"/>
        <w:rPr>
          <w:rFonts w:ascii="宋体" w:hAnsi="宋体" w:eastAsia="宋体" w:cs="宋体"/>
          <w:color w:val="000000"/>
          <w:sz w:val="24"/>
          <w:szCs w:val="24"/>
          <w:lang w:eastAsia="zh-CN"/>
        </w:rPr>
      </w:pPr>
    </w:p>
    <w:p>
      <w:pPr>
        <w:pStyle w:val="3"/>
        <w:tabs>
          <w:tab w:val="left" w:pos="9000"/>
        </w:tabs>
        <w:rPr>
          <w:lang w:eastAsia="zh-CN"/>
        </w:rPr>
      </w:pPr>
    </w:p>
    <w:p>
      <w:pPr>
        <w:pStyle w:val="15"/>
        <w:spacing w:before="29"/>
        <w:rPr>
          <w:b w:val="0"/>
          <w:bCs w:val="0"/>
          <w:lang w:eastAsia="zh-CN"/>
        </w:rPr>
      </w:pPr>
      <w:r>
        <w:rPr>
          <w:lang w:eastAsia="zh-CN"/>
        </w:rPr>
        <w:t>附件八关于保修范围、保修期限和保修责任的约定</w:t>
      </w:r>
    </w:p>
    <w:p>
      <w:pPr>
        <w:pStyle w:val="3"/>
        <w:spacing w:line="341" w:lineRule="auto"/>
        <w:ind w:left="118" w:right="100" w:firstLine="480"/>
        <w:rPr>
          <w:lang w:eastAsia="zh-CN"/>
        </w:rPr>
      </w:pPr>
      <w:r>
        <w:rPr>
          <w:lang w:eastAsia="zh-CN"/>
        </w:rPr>
        <w:t>该商品房为住宅的，出卖人应当提供《住宅质量保证书》；该商品房为非住宅的， 双方可参</w:t>
      </w:r>
      <w:r>
        <w:rPr>
          <w:spacing w:val="-58"/>
          <w:lang w:eastAsia="zh-CN"/>
        </w:rPr>
        <w:t>照</w:t>
      </w:r>
      <w:r>
        <w:rPr>
          <w:lang w:eastAsia="zh-CN"/>
        </w:rPr>
        <w:t>《住宅质量保证书</w:t>
      </w:r>
      <w:r>
        <w:rPr>
          <w:spacing w:val="-58"/>
          <w:lang w:eastAsia="zh-CN"/>
        </w:rPr>
        <w:t>》</w:t>
      </w:r>
      <w:r>
        <w:rPr>
          <w:lang w:eastAsia="zh-CN"/>
        </w:rPr>
        <w:t>中的内容对保修范围</w:t>
      </w:r>
      <w:r>
        <w:rPr>
          <w:spacing w:val="-58"/>
          <w:lang w:eastAsia="zh-CN"/>
        </w:rPr>
        <w:t>、</w:t>
      </w:r>
      <w:r>
        <w:rPr>
          <w:lang w:eastAsia="zh-CN"/>
        </w:rPr>
        <w:t>保修期限和保修责任等进行约定。</w:t>
      </w:r>
    </w:p>
    <w:p>
      <w:pPr>
        <w:pStyle w:val="3"/>
        <w:spacing w:before="29" w:line="343" w:lineRule="auto"/>
        <w:ind w:left="118" w:right="217" w:firstLine="480"/>
        <w:rPr>
          <w:lang w:eastAsia="zh-CN"/>
        </w:rPr>
      </w:pPr>
      <w:r>
        <w:rPr>
          <w:lang w:eastAsia="zh-CN"/>
        </w:rPr>
        <w:t>该商品房的保修期自房屋交付之日起计算</w:t>
      </w:r>
      <w:r>
        <w:rPr>
          <w:spacing w:val="-51"/>
          <w:lang w:eastAsia="zh-CN"/>
        </w:rPr>
        <w:t>，</w:t>
      </w:r>
      <w:r>
        <w:rPr>
          <w:lang w:eastAsia="zh-CN"/>
        </w:rPr>
        <w:t>关于保修期限的约定不应低于国家和省 有关法律法规规定的最低保修期限。</w:t>
      </w:r>
    </w:p>
    <w:p>
      <w:pPr>
        <w:pStyle w:val="3"/>
        <w:spacing w:before="28"/>
        <w:ind w:right="118"/>
        <w:rPr>
          <w:lang w:eastAsia="zh-CN"/>
        </w:rPr>
      </w:pPr>
      <w:r>
        <w:rPr>
          <w:lang w:eastAsia="zh-CN"/>
        </w:rPr>
        <w:t>（一）保修项目、期限及责任的约定</w:t>
      </w:r>
    </w:p>
    <w:p>
      <w:pPr>
        <w:rPr>
          <w:lang w:eastAsia="zh-CN"/>
        </w:rPr>
      </w:pPr>
    </w:p>
    <w:p>
      <w:pPr>
        <w:pStyle w:val="3"/>
        <w:spacing w:before="4"/>
        <w:ind w:left="595"/>
        <w:jc w:val="both"/>
        <w:rPr>
          <w:lang w:eastAsia="zh-CN"/>
        </w:rPr>
      </w:pPr>
      <w:r>
        <w:rPr>
          <w:rFonts w:cs="宋体"/>
          <w:lang w:eastAsia="zh-CN"/>
        </w:rPr>
        <w:t>1.</w:t>
      </w:r>
      <w:r>
        <w:rPr>
          <w:lang w:eastAsia="zh-CN"/>
        </w:rPr>
        <w:t>地基基础和主体结构：</w:t>
      </w:r>
    </w:p>
    <w:p>
      <w:pPr>
        <w:pStyle w:val="3"/>
        <w:ind w:left="0" w:right="113" w:firstLine="480" w:firstLineChars="200"/>
        <w:jc w:val="both"/>
        <w:rPr>
          <w:lang w:eastAsia="zh-CN"/>
        </w:rPr>
      </w:pPr>
      <w:r>
        <mc:AlternateContent>
          <mc:Choice Requires="wpg">
            <w:drawing>
              <wp:anchor distT="0" distB="0" distL="114300" distR="114300" simplePos="0" relativeHeight="251661312" behindDoc="1" locked="0" layoutInCell="1" allowOverlap="1">
                <wp:simplePos x="0" y="0"/>
                <wp:positionH relativeFrom="page">
                  <wp:posOffset>2059305</wp:posOffset>
                </wp:positionH>
                <wp:positionV relativeFrom="paragraph">
                  <wp:posOffset>283845</wp:posOffset>
                </wp:positionV>
                <wp:extent cx="1143000" cy="1270"/>
                <wp:effectExtent l="0" t="0" r="0" b="0"/>
                <wp:wrapNone/>
                <wp:docPr id="4" name="组合 36"/>
                <wp:cNvGraphicFramePr/>
                <a:graphic xmlns:a="http://schemas.openxmlformats.org/drawingml/2006/main">
                  <a:graphicData uri="http://schemas.microsoft.com/office/word/2010/wordprocessingGroup">
                    <wpg:wgp>
                      <wpg:cNvGrpSpPr/>
                      <wpg:grpSpPr>
                        <a:xfrm>
                          <a:off x="0" y="0"/>
                          <a:ext cx="1143000" cy="1270"/>
                          <a:chOff x="3243" y="447"/>
                          <a:chExt cx="1800" cy="1000"/>
                        </a:xfrm>
                      </wpg:grpSpPr>
                      <wps:wsp>
                        <wps:cNvPr id="3" name="任意多边形 37"/>
                        <wps:cNvSpPr/>
                        <wps:spPr>
                          <a:xfrm>
                            <a:off x="3243" y="447"/>
                            <a:ext cx="1800" cy="2"/>
                          </a:xfrm>
                          <a:custGeom>
                            <a:avLst/>
                            <a:gdLst/>
                            <a:ahLst/>
                            <a:cxnLst/>
                            <a:pathLst>
                              <a:path w="1800">
                                <a:moveTo>
                                  <a:pt x="0" y="0"/>
                                </a:moveTo>
                                <a:lnTo>
                                  <a:pt x="1800" y="0"/>
                                </a:lnTo>
                              </a:path>
                            </a:pathLst>
                          </a:custGeom>
                          <a:noFill/>
                          <a:ln w="8890" cap="flat" cmpd="sng">
                            <a:solidFill>
                              <a:srgbClr val="000000"/>
                            </a:solidFill>
                            <a:prstDash val="solid"/>
                            <a:headEnd type="none" w="med" len="med"/>
                            <a:tailEnd type="none" w="med" len="med"/>
                          </a:ln>
                        </wps:spPr>
                        <wps:bodyPr upright="1"/>
                      </wps:wsp>
                    </wpg:wgp>
                  </a:graphicData>
                </a:graphic>
              </wp:anchor>
            </w:drawing>
          </mc:Choice>
          <mc:Fallback>
            <w:pict>
              <v:group id="组合 36" o:spid="_x0000_s1026" o:spt="203" style="position:absolute;left:0pt;margin-left:162.15pt;margin-top:22.35pt;height:0.1pt;width:90pt;mso-position-horizontal-relative:page;z-index:-251655168;mso-width-relative:page;mso-height-relative:page;" coordorigin="3243,447" o:gfxdata="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">
                <o:lock v:ext="edit" aspectratio="f"/>
                <v:shape id="任意多边形 37" o:spid="_x0000_s1026" o:spt="100" style="position:absolute;left:3243;top:447;height:2;width:1800;" filled="f" stroked="t" coordsize="1800,1" o:gfxdata="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nxyry7gAAADaAAAA&#10;DwAAAAAAAAABACAAAAAiAAAAZHJzL2Rvd25yZXYueG1sUEsBAhQAFAAAAAgAh07iQDMvBZ47AAAA&#10;OQAAABAAAAAAAAAAAQAgAAAABwEAAGRycy9zaGFwZXhtbC54bWxQSwUGAAAAAAYABgBbAQAAsQMA&#10;AAAA&#10;" path="m0,0l1800,0e">
                  <v:fill on="f" focussize="0,0"/>
                  <v:stroke weight="0.7pt" color="#000000" joinstyle="round"/>
                  <v:imagedata o:title=""/>
                  <o:lock v:ext="edit" aspectratio="f"/>
                </v:shape>
              </v:group>
            </w:pict>
          </mc:Fallback>
        </mc:AlternateContent>
      </w:r>
      <w:r>
        <w:rPr>
          <w:lang w:eastAsia="zh-CN"/>
        </w:rPr>
        <w:t xml:space="preserve">保修期限为：  </w:t>
      </w:r>
      <w:ins w:id="318" w:author="BJfc" w:date="2019-06-17T09:50:00Z">
        <w:r>
          <w:rPr>
            <w:rFonts w:hint="eastAsia"/>
            <w:lang w:eastAsia="zh-CN"/>
          </w:rPr>
          <w:t>4</w:t>
        </w:r>
      </w:ins>
      <w:r>
        <w:rPr>
          <w:rFonts w:hint="eastAsia"/>
          <w:lang w:eastAsia="zh-CN"/>
        </w:rPr>
        <w:t>0年</w:t>
      </w:r>
      <w:r>
        <w:rPr>
          <w:lang w:eastAsia="zh-CN"/>
        </w:rPr>
        <w:t>（不得低于设计文件规定的该工程的合理使用年限</w:t>
      </w:r>
      <w:r>
        <w:rPr>
          <w:spacing w:val="-96"/>
          <w:lang w:eastAsia="zh-CN"/>
        </w:rPr>
        <w:t>）</w:t>
      </w:r>
      <w:r>
        <w:rPr>
          <w:lang w:eastAsia="zh-CN"/>
        </w:rPr>
        <w:t>；</w:t>
      </w:r>
      <w:r>
        <w:rPr>
          <w:rFonts w:hint="eastAsia" w:ascii="Times New Roman" w:hAnsi="Times New Roman" w:cs="Times New Roman"/>
          <w:u w:val="single" w:color="000000"/>
          <w:lang w:eastAsia="zh-CN"/>
        </w:rPr>
        <w:t>×</w:t>
      </w:r>
      <w:r>
        <w:rPr>
          <w:rFonts w:ascii="Times New Roman" w:hAnsi="Times New Roman" w:eastAsia="Times New Roman" w:cs="Times New Roman"/>
          <w:u w:val="single" w:color="000000"/>
          <w:lang w:eastAsia="zh-CN"/>
        </w:rPr>
        <w:tab/>
      </w:r>
      <w:r>
        <w:rPr>
          <w:lang w:eastAsia="zh-CN"/>
        </w:rPr>
        <w:t xml:space="preserve">。 </w:t>
      </w:r>
    </w:p>
    <w:p>
      <w:pPr>
        <w:pStyle w:val="3"/>
        <w:tabs>
          <w:tab w:val="left" w:pos="3839"/>
          <w:tab w:val="left" w:pos="9000"/>
        </w:tabs>
        <w:spacing w:line="341" w:lineRule="auto"/>
        <w:ind w:left="0" w:right="113" w:firstLine="480" w:firstLineChars="200"/>
        <w:rPr>
          <w:lang w:eastAsia="zh-CN"/>
        </w:rPr>
      </w:pPr>
      <w:r>
        <w:rPr>
          <w:rFonts w:cs="宋体"/>
          <w:lang w:eastAsia="zh-CN"/>
        </w:rPr>
        <w:t>2.</w:t>
      </w:r>
      <w:r>
        <w:rPr>
          <w:spacing w:val="-2"/>
          <w:lang w:eastAsia="zh-CN"/>
        </w:rPr>
        <w:t>屋面防水工程、有防水要求的卫生间、房间、厨房、地下室和外墙面的防渗漏：</w:t>
      </w:r>
      <w:r>
        <w:rPr>
          <w:spacing w:val="-1"/>
          <w:lang w:eastAsia="zh-CN"/>
        </w:rPr>
        <w:t>保修期限为：</w:t>
      </w:r>
      <w:r>
        <w:rPr>
          <w:rFonts w:cs="Times New Roman"/>
          <w:u w:val="single"/>
          <w:lang w:eastAsia="zh-CN"/>
        </w:rPr>
        <w:t>8</w:t>
      </w:r>
      <w:r>
        <w:rPr>
          <w:rFonts w:hint="eastAsia" w:cs="Times New Roman"/>
          <w:u w:val="single"/>
          <w:lang w:eastAsia="zh-CN"/>
        </w:rPr>
        <w:t>年</w:t>
      </w:r>
      <w:r>
        <w:rPr>
          <w:rFonts w:ascii="Times New Roman" w:hAnsi="Times New Roman" w:eastAsia="Times New Roman" w:cs="Times New Roman"/>
          <w:spacing w:val="-1"/>
          <w:u w:val="single" w:color="000000"/>
          <w:lang w:eastAsia="zh-CN"/>
        </w:rPr>
        <w:tab/>
      </w:r>
      <w:r>
        <w:rPr>
          <w:lang w:eastAsia="zh-CN"/>
        </w:rPr>
        <w:t>（不得低于</w:t>
      </w:r>
      <w:r>
        <w:rPr>
          <w:rFonts w:cs="宋体"/>
          <w:lang w:eastAsia="zh-CN"/>
        </w:rPr>
        <w:t>8</w:t>
      </w:r>
      <w:r>
        <w:rPr>
          <w:lang w:eastAsia="zh-CN"/>
        </w:rPr>
        <w:t>年）；</w:t>
      </w:r>
      <w:r>
        <w:rPr>
          <w:rFonts w:hint="eastAsia" w:ascii="Times New Roman" w:hAnsi="Times New Roman" w:cs="Times New Roman"/>
          <w:u w:val="single" w:color="000000"/>
          <w:lang w:eastAsia="zh-CN"/>
        </w:rPr>
        <w:t>×</w:t>
      </w:r>
      <w:r>
        <w:rPr>
          <w:lang w:eastAsia="zh-CN"/>
        </w:rPr>
        <w:t xml:space="preserve">。 </w:t>
      </w:r>
    </w:p>
    <w:p>
      <w:pPr>
        <w:pStyle w:val="3"/>
        <w:tabs>
          <w:tab w:val="left" w:pos="3839"/>
          <w:tab w:val="left" w:pos="9000"/>
        </w:tabs>
        <w:spacing w:line="342" w:lineRule="auto"/>
        <w:ind w:right="115"/>
        <w:jc w:val="both"/>
        <w:rPr>
          <w:lang w:eastAsia="zh-CN"/>
        </w:rPr>
      </w:pPr>
      <w:r>
        <w:rPr>
          <w:rFonts w:cs="宋体"/>
          <w:lang w:eastAsia="zh-CN"/>
        </w:rPr>
        <w:t>3.</w:t>
      </w:r>
      <w:r>
        <w:rPr>
          <w:lang w:eastAsia="zh-CN"/>
        </w:rPr>
        <w:t>供热、供冷系统和设备：</w:t>
      </w:r>
    </w:p>
    <w:p>
      <w:pPr>
        <w:pStyle w:val="3"/>
        <w:tabs>
          <w:tab w:val="left" w:pos="3839"/>
        </w:tabs>
        <w:spacing w:before="0"/>
        <w:ind w:left="0" w:firstLine="714" w:firstLineChars="300"/>
        <w:rPr>
          <w:lang w:eastAsia="zh-CN"/>
        </w:rPr>
      </w:pPr>
      <w:r>
        <w:rPr>
          <w:spacing w:val="-1"/>
          <w:lang w:eastAsia="zh-CN"/>
        </w:rPr>
        <w:t>保修期限为：</w:t>
      </w:r>
      <w:r>
        <w:rPr>
          <w:rFonts w:hint="eastAsia"/>
          <w:u w:val="single"/>
          <w:lang w:eastAsia="zh-CN"/>
        </w:rPr>
        <w:t>×</w:t>
      </w:r>
      <w:r>
        <w:rPr>
          <w:rFonts w:ascii="Times New Roman" w:hAnsi="Times New Roman" w:eastAsia="Times New Roman" w:cs="Times New Roman"/>
          <w:spacing w:val="-1"/>
          <w:u w:val="single" w:color="000000"/>
          <w:lang w:eastAsia="zh-CN"/>
        </w:rPr>
        <w:tab/>
      </w:r>
      <w:r>
        <w:rPr>
          <w:lang w:eastAsia="zh-CN"/>
        </w:rPr>
        <w:t>（不得低于</w:t>
      </w:r>
      <w:r>
        <w:rPr>
          <w:rFonts w:cs="宋体"/>
          <w:lang w:eastAsia="zh-CN"/>
        </w:rPr>
        <w:t>2</w:t>
      </w:r>
      <w:r>
        <w:rPr>
          <w:lang w:eastAsia="zh-CN"/>
        </w:rPr>
        <w:t>个采暖期、供冷期）；</w:t>
      </w:r>
      <w:r>
        <w:rPr>
          <w:rFonts w:hint="eastAsia" w:ascii="Times New Roman" w:hAnsi="Times New Roman" w:cs="Times New Roman"/>
          <w:u w:val="single" w:color="000000"/>
          <w:lang w:eastAsia="zh-CN"/>
        </w:rPr>
        <w:t>×</w:t>
      </w:r>
      <w:r>
        <w:rPr>
          <w:rFonts w:ascii="Times New Roman" w:hAnsi="Times New Roman" w:eastAsia="Times New Roman" w:cs="Times New Roman"/>
          <w:u w:val="single" w:color="000000"/>
          <w:lang w:eastAsia="zh-CN"/>
        </w:rPr>
        <w:tab/>
      </w:r>
      <w:r>
        <w:rPr>
          <w:lang w:eastAsia="zh-CN"/>
        </w:rPr>
        <w:t xml:space="preserve">。 </w:t>
      </w:r>
    </w:p>
    <w:p>
      <w:pPr>
        <w:pStyle w:val="3"/>
        <w:tabs>
          <w:tab w:val="left" w:pos="3839"/>
        </w:tabs>
        <w:spacing w:before="0"/>
        <w:ind w:left="0" w:firstLine="720" w:firstLineChars="300"/>
        <w:jc w:val="both"/>
        <w:rPr>
          <w:lang w:eastAsia="zh-CN"/>
        </w:rPr>
      </w:pPr>
      <w:r>
        <w:rPr>
          <w:rFonts w:cs="宋体"/>
          <w:lang w:eastAsia="zh-CN"/>
        </w:rPr>
        <w:t>4.</w:t>
      </w:r>
      <w:r>
        <w:rPr>
          <w:lang w:eastAsia="zh-CN"/>
        </w:rPr>
        <w:t>电气管线、给排水管道、设备安装：</w:t>
      </w:r>
    </w:p>
    <w:p>
      <w:pPr>
        <w:pStyle w:val="3"/>
        <w:tabs>
          <w:tab w:val="left" w:pos="3839"/>
        </w:tabs>
        <w:spacing w:before="0"/>
        <w:ind w:left="0" w:firstLine="714" w:firstLineChars="300"/>
        <w:jc w:val="both"/>
        <w:rPr>
          <w:lang w:eastAsia="zh-CN"/>
        </w:rPr>
      </w:pPr>
      <w:r>
        <w:rPr>
          <w:spacing w:val="-1"/>
          <w:lang w:eastAsia="zh-CN"/>
        </w:rPr>
        <w:t>保修期限为：</w:t>
      </w:r>
      <w:r>
        <w:rPr>
          <w:rFonts w:cs="Times New Roman"/>
          <w:bCs/>
          <w:u w:val="single"/>
          <w:lang w:eastAsia="zh-CN"/>
        </w:rPr>
        <w:t>8</w:t>
      </w:r>
      <w:r>
        <w:rPr>
          <w:rFonts w:hint="eastAsia" w:cs="Times New Roman"/>
          <w:bCs/>
          <w:u w:val="single"/>
          <w:lang w:eastAsia="zh-CN"/>
        </w:rPr>
        <w:t>年</w:t>
      </w:r>
      <w:r>
        <w:rPr>
          <w:rFonts w:ascii="Times New Roman" w:hAnsi="Times New Roman" w:eastAsia="Times New Roman" w:cs="Times New Roman"/>
          <w:spacing w:val="-1"/>
          <w:u w:val="single" w:color="000000"/>
          <w:lang w:eastAsia="zh-CN"/>
        </w:rPr>
        <w:tab/>
      </w:r>
      <w:r>
        <w:rPr>
          <w:lang w:eastAsia="zh-CN"/>
        </w:rPr>
        <w:t>（不得低于</w:t>
      </w:r>
      <w:r>
        <w:rPr>
          <w:rFonts w:cs="宋体"/>
          <w:lang w:eastAsia="zh-CN"/>
        </w:rPr>
        <w:t>8</w:t>
      </w:r>
      <w:r>
        <w:rPr>
          <w:lang w:eastAsia="zh-CN"/>
        </w:rPr>
        <w:t>年）；</w:t>
      </w:r>
      <w:r>
        <w:rPr>
          <w:rFonts w:hint="eastAsia" w:ascii="Times New Roman" w:hAnsi="Times New Roman" w:cs="Times New Roman"/>
          <w:u w:val="single" w:color="000000"/>
          <w:lang w:eastAsia="zh-CN"/>
        </w:rPr>
        <w:t>×</w:t>
      </w:r>
      <w:r>
        <w:rPr>
          <w:lang w:eastAsia="zh-CN"/>
        </w:rPr>
        <w:t>。</w:t>
      </w:r>
    </w:p>
    <w:p>
      <w:pPr>
        <w:pStyle w:val="3"/>
        <w:tabs>
          <w:tab w:val="left" w:pos="3839"/>
        </w:tabs>
        <w:spacing w:before="0"/>
        <w:ind w:left="0" w:firstLine="720" w:firstLineChars="300"/>
        <w:jc w:val="both"/>
        <w:rPr>
          <w:lang w:eastAsia="zh-CN"/>
        </w:rPr>
      </w:pPr>
      <w:r>
        <w:rPr>
          <w:rFonts w:cs="宋体"/>
          <w:lang w:eastAsia="zh-CN"/>
        </w:rPr>
        <w:t>5.</w:t>
      </w:r>
      <w:r>
        <w:rPr>
          <w:lang w:eastAsia="zh-CN"/>
        </w:rPr>
        <w:t>装修工程：</w:t>
      </w:r>
    </w:p>
    <w:p>
      <w:pPr>
        <w:pStyle w:val="3"/>
        <w:spacing w:before="29"/>
        <w:ind w:right="307"/>
        <w:jc w:val="both"/>
        <w:rPr>
          <w:lang w:eastAsia="zh-CN"/>
        </w:rPr>
      </w:pPr>
      <w:r>
        <w:rPr>
          <w:spacing w:val="-1"/>
          <w:lang w:eastAsia="zh-CN"/>
        </w:rPr>
        <w:t>（</w:t>
      </w:r>
      <w:r>
        <w:rPr>
          <w:rFonts w:cs="宋体"/>
          <w:spacing w:val="-1"/>
          <w:lang w:eastAsia="zh-CN"/>
        </w:rPr>
        <w:t>1</w:t>
      </w:r>
      <w:r>
        <w:rPr>
          <w:spacing w:val="-1"/>
          <w:lang w:eastAsia="zh-CN"/>
        </w:rPr>
        <w:t>）埋设于墙体、地面内的电气网络管线和给排水管道等隐蔽工程保修期限为：</w:t>
      </w:r>
      <w:r>
        <w:rPr>
          <w:rFonts w:hint="eastAsia" w:ascii="Times New Roman" w:hAnsi="Times New Roman" w:cs="Times New Roman"/>
          <w:u w:val="single" w:color="000000"/>
          <w:lang w:eastAsia="zh-CN"/>
        </w:rPr>
        <w:t>×</w:t>
      </w:r>
      <w:r>
        <w:rPr>
          <w:rFonts w:ascii="Times New Roman" w:hAnsi="Times New Roman" w:eastAsia="Times New Roman" w:cs="Times New Roman"/>
          <w:u w:val="single" w:color="000000"/>
          <w:lang w:eastAsia="zh-CN"/>
        </w:rPr>
        <w:tab/>
      </w:r>
      <w:r>
        <w:rPr>
          <w:lang w:eastAsia="zh-CN"/>
        </w:rPr>
        <w:t>（不得低于</w:t>
      </w:r>
      <w:r>
        <w:rPr>
          <w:rFonts w:cs="宋体"/>
          <w:lang w:eastAsia="zh-CN"/>
        </w:rPr>
        <w:t>8</w:t>
      </w:r>
      <w:r>
        <w:rPr>
          <w:lang w:eastAsia="zh-CN"/>
        </w:rPr>
        <w:t>年）；</w:t>
      </w:r>
      <w:r>
        <w:rPr>
          <w:rFonts w:hint="eastAsia" w:ascii="Times New Roman" w:hAnsi="Times New Roman" w:cs="Times New Roman"/>
          <w:u w:val="single" w:color="000000"/>
          <w:lang w:eastAsia="zh-CN"/>
        </w:rPr>
        <w:t>×</w:t>
      </w:r>
      <w:r>
        <w:rPr>
          <w:rFonts w:ascii="Times New Roman" w:hAnsi="Times New Roman" w:eastAsia="Times New Roman" w:cs="Times New Roman"/>
          <w:u w:val="single" w:color="000000"/>
          <w:lang w:eastAsia="zh-CN"/>
        </w:rPr>
        <w:tab/>
      </w:r>
      <w:r>
        <w:rPr>
          <w:lang w:eastAsia="zh-CN"/>
        </w:rPr>
        <w:t>。</w:t>
      </w:r>
    </w:p>
    <w:p>
      <w:pPr>
        <w:pStyle w:val="3"/>
        <w:tabs>
          <w:tab w:val="left" w:pos="9069"/>
        </w:tabs>
        <w:spacing w:before="133"/>
        <w:ind w:right="116"/>
        <w:rPr>
          <w:lang w:eastAsia="zh-CN"/>
        </w:rPr>
      </w:pPr>
      <w:r>
        <w:rPr>
          <w:spacing w:val="-1"/>
          <w:lang w:eastAsia="zh-CN"/>
        </w:rPr>
        <w:t>（</w:t>
      </w:r>
      <w:r>
        <w:rPr>
          <w:rFonts w:cs="宋体"/>
          <w:lang w:eastAsia="zh-CN"/>
        </w:rPr>
        <w:t>2</w:t>
      </w:r>
      <w:r>
        <w:rPr>
          <w:spacing w:val="-51"/>
          <w:lang w:eastAsia="zh-CN"/>
        </w:rPr>
        <w:t>）</w:t>
      </w:r>
      <w:r>
        <w:rPr>
          <w:rFonts w:hint="eastAsia"/>
          <w:spacing w:val="-51"/>
          <w:u w:val="single"/>
          <w:lang w:eastAsia="zh-CN"/>
        </w:rPr>
        <w:t xml:space="preserve">×   </w:t>
      </w:r>
      <w:r>
        <w:rPr>
          <w:lang w:eastAsia="zh-CN"/>
        </w:rPr>
        <w:t>。</w:t>
      </w:r>
    </w:p>
    <w:p>
      <w:pPr>
        <w:pStyle w:val="3"/>
        <w:tabs>
          <w:tab w:val="left" w:pos="9000"/>
        </w:tabs>
        <w:spacing w:line="341" w:lineRule="auto"/>
        <w:ind w:right="116"/>
        <w:rPr>
          <w:lang w:eastAsia="zh-CN"/>
        </w:rPr>
      </w:pPr>
      <w:r>
        <w:rPr>
          <w:spacing w:val="-1"/>
          <w:lang w:eastAsia="zh-CN"/>
        </w:rPr>
        <w:t>（</w:t>
      </w:r>
      <w:r>
        <w:rPr>
          <w:rFonts w:cs="宋体"/>
          <w:lang w:eastAsia="zh-CN"/>
        </w:rPr>
        <w:t>3</w:t>
      </w:r>
      <w:r>
        <w:rPr>
          <w:spacing w:val="-51"/>
          <w:lang w:eastAsia="zh-CN"/>
        </w:rPr>
        <w:t>）</w:t>
      </w:r>
      <w:r>
        <w:rPr>
          <w:rFonts w:hint="eastAsia"/>
          <w:spacing w:val="-51"/>
          <w:u w:val="single"/>
          <w:lang w:eastAsia="zh-CN"/>
        </w:rPr>
        <w:t xml:space="preserve">×   </w:t>
      </w:r>
      <w:r>
        <w:rPr>
          <w:lang w:eastAsia="zh-CN"/>
        </w:rPr>
        <w:t>。</w:t>
      </w:r>
    </w:p>
    <w:p>
      <w:pPr>
        <w:pStyle w:val="3"/>
        <w:tabs>
          <w:tab w:val="left" w:pos="9000"/>
        </w:tabs>
        <w:spacing w:line="341" w:lineRule="auto"/>
        <w:ind w:left="0" w:right="116" w:firstLine="476" w:firstLineChars="200"/>
        <w:rPr>
          <w:lang w:eastAsia="zh-CN"/>
        </w:rPr>
      </w:pPr>
      <w:r>
        <w:rPr>
          <w:rFonts w:cs="宋体"/>
          <w:spacing w:val="-1"/>
          <w:lang w:eastAsia="zh-CN"/>
        </w:rPr>
        <w:t>6.</w:t>
      </w:r>
      <w:r>
        <w:rPr>
          <w:rFonts w:hint="eastAsia" w:cs="宋体"/>
          <w:spacing w:val="-1"/>
          <w:u w:val="single"/>
          <w:lang w:eastAsia="zh-CN"/>
        </w:rPr>
        <w:t>×</w:t>
      </w:r>
      <w:r>
        <w:rPr>
          <w:lang w:eastAsia="zh-CN"/>
        </w:rPr>
        <w:t>；</w:t>
      </w:r>
    </w:p>
    <w:p>
      <w:pPr>
        <w:pStyle w:val="3"/>
        <w:tabs>
          <w:tab w:val="left" w:pos="9000"/>
        </w:tabs>
        <w:spacing w:before="29"/>
        <w:ind w:right="186"/>
        <w:jc w:val="both"/>
        <w:rPr>
          <w:lang w:eastAsia="zh-CN"/>
        </w:rPr>
      </w:pPr>
      <w:r>
        <w:rPr>
          <w:rFonts w:cs="宋体"/>
          <w:spacing w:val="-1"/>
          <w:lang w:eastAsia="zh-CN"/>
        </w:rPr>
        <w:t>7.</w:t>
      </w:r>
      <w:r>
        <w:rPr>
          <w:rFonts w:hint="eastAsia" w:cs="宋体"/>
          <w:spacing w:val="-1"/>
          <w:u w:val="single"/>
          <w:lang w:eastAsia="zh-CN"/>
        </w:rPr>
        <w:t>×</w:t>
      </w:r>
      <w:r>
        <w:rPr>
          <w:lang w:eastAsia="zh-CN"/>
        </w:rPr>
        <w:t>；</w:t>
      </w:r>
    </w:p>
    <w:p>
      <w:pPr>
        <w:pStyle w:val="3"/>
        <w:tabs>
          <w:tab w:val="left" w:pos="9000"/>
        </w:tabs>
        <w:ind w:right="186"/>
        <w:jc w:val="both"/>
        <w:rPr>
          <w:lang w:eastAsia="zh-CN"/>
        </w:rPr>
      </w:pPr>
      <w:r>
        <w:rPr>
          <w:rFonts w:cs="宋体"/>
          <w:spacing w:val="-1"/>
          <w:lang w:eastAsia="zh-CN"/>
        </w:rPr>
        <w:t>8.</w:t>
      </w:r>
      <w:r>
        <w:rPr>
          <w:rFonts w:hint="eastAsia" w:cs="宋体"/>
          <w:spacing w:val="-1"/>
          <w:u w:val="single"/>
          <w:lang w:eastAsia="zh-CN"/>
        </w:rPr>
        <w:t>×</w:t>
      </w:r>
      <w:r>
        <w:rPr>
          <w:lang w:eastAsia="zh-CN"/>
        </w:rPr>
        <w:t>。</w:t>
      </w:r>
    </w:p>
    <w:p>
      <w:pPr>
        <w:pStyle w:val="3"/>
        <w:ind w:left="595"/>
        <w:jc w:val="both"/>
        <w:rPr>
          <w:lang w:eastAsia="zh-CN"/>
        </w:rPr>
      </w:pPr>
      <w:r>
        <w:rPr>
          <w:lang w:eastAsia="zh-CN"/>
        </w:rPr>
        <w:t>（二）其他约定</w:t>
      </w:r>
    </w:p>
    <w:p>
      <w:pPr>
        <w:wordWrap w:val="0"/>
        <w:spacing w:before="50" w:line="400" w:lineRule="exact"/>
        <w:ind w:firstLine="480" w:firstLineChars="200"/>
        <w:jc w:val="both"/>
        <w:rPr>
          <w:rFonts w:ascii="宋体" w:hAnsi="宋体" w:cs="宋体"/>
          <w:color w:val="000000"/>
          <w:sz w:val="24"/>
          <w:u w:val="single"/>
          <w:lang w:eastAsia="zh-CN"/>
        </w:rPr>
      </w:pPr>
      <w:r>
        <w:rPr>
          <w:rFonts w:ascii="宋体" w:hAnsi="宋体" w:eastAsia="宋体"/>
          <w:color w:val="4F81BD" w:themeColor="accent1"/>
          <w:sz w:val="24"/>
          <w:szCs w:val="24"/>
          <w:u w:val="single"/>
          <w:lang w:eastAsia="zh-CN"/>
          <w14:textFill>
            <w14:solidFill>
              <w14:schemeClr w14:val="accent1"/>
            </w14:solidFill>
          </w14:textFill>
        </w:rPr>
        <w:t>1</w:t>
      </w:r>
      <w:r>
        <w:rPr>
          <w:rFonts w:ascii="宋体" w:hAnsi="宋体" w:cs="宋体"/>
          <w:color w:val="000000"/>
          <w:sz w:val="24"/>
          <w:u w:val="single"/>
          <w:lang w:eastAsia="zh-CN"/>
        </w:rPr>
        <w:t>、</w:t>
      </w:r>
      <w:r>
        <w:rPr>
          <w:rFonts w:hint="eastAsia" w:ascii="宋体" w:hAnsi="宋体" w:cs="宋体"/>
          <w:color w:val="000000"/>
          <w:sz w:val="24"/>
          <w:u w:val="single"/>
          <w:lang w:eastAsia="zh-CN"/>
        </w:rPr>
        <w:t>该房屋的主体工程保修范围和保修期限以买受人提供的《住宅质量保证书》为准，保修期自交付之日（包括视为交付之日）起算。</w:t>
      </w:r>
    </w:p>
    <w:p>
      <w:pPr>
        <w:wordWrap w:val="0"/>
        <w:spacing w:before="50" w:line="400" w:lineRule="exact"/>
        <w:ind w:firstLine="480" w:firstLineChars="200"/>
        <w:jc w:val="both"/>
        <w:rPr>
          <w:rFonts w:ascii="宋体" w:hAnsi="宋体" w:cs="宋体"/>
          <w:color w:val="000000"/>
          <w:sz w:val="24"/>
          <w:u w:val="single"/>
          <w:lang w:eastAsia="zh-CN"/>
        </w:rPr>
      </w:pPr>
      <w:r>
        <w:rPr>
          <w:rFonts w:ascii="宋体" w:hAnsi="宋体" w:cs="宋体"/>
          <w:color w:val="000000"/>
          <w:sz w:val="24"/>
          <w:u w:val="single"/>
          <w:lang w:eastAsia="zh-CN"/>
        </w:rPr>
        <w:t>2、</w:t>
      </w:r>
      <w:r>
        <w:rPr>
          <w:rFonts w:hint="eastAsia" w:ascii="宋体" w:hAnsi="宋体" w:cs="宋体"/>
          <w:color w:val="000000"/>
          <w:sz w:val="24"/>
          <w:u w:val="single"/>
          <w:lang w:eastAsia="zh-CN"/>
        </w:rPr>
        <w:t>因买受人或使用人的责任（包括但不限于使用不当、改动不当</w:t>
      </w:r>
      <w:r>
        <w:rPr>
          <w:rFonts w:ascii="宋体" w:hAnsi="宋体" w:cs="宋体"/>
          <w:color w:val="000000"/>
          <w:sz w:val="24"/>
          <w:u w:val="single"/>
          <w:lang w:eastAsia="zh-CN"/>
        </w:rPr>
        <w:t>、</w:t>
      </w:r>
      <w:r>
        <w:rPr>
          <w:rFonts w:hint="eastAsia" w:ascii="宋体" w:hAnsi="宋体" w:cs="宋体"/>
          <w:color w:val="000000"/>
          <w:sz w:val="24"/>
          <w:u w:val="single"/>
          <w:lang w:eastAsia="zh-CN"/>
        </w:rPr>
        <w:t>未</w:t>
      </w:r>
      <w:r>
        <w:rPr>
          <w:rFonts w:ascii="宋体" w:hAnsi="宋体" w:cs="宋体"/>
          <w:color w:val="000000"/>
          <w:sz w:val="24"/>
          <w:u w:val="single"/>
          <w:lang w:eastAsia="zh-CN"/>
        </w:rPr>
        <w:t>按时领房、</w:t>
      </w:r>
      <w:r>
        <w:rPr>
          <w:rFonts w:hint="eastAsia" w:ascii="宋体" w:hAnsi="宋体" w:cs="宋体"/>
          <w:color w:val="000000"/>
          <w:sz w:val="24"/>
          <w:u w:val="single"/>
          <w:lang w:eastAsia="zh-CN"/>
        </w:rPr>
        <w:t>未</w:t>
      </w:r>
      <w:r>
        <w:rPr>
          <w:rFonts w:ascii="宋体" w:hAnsi="宋体" w:cs="宋体"/>
          <w:color w:val="000000"/>
          <w:sz w:val="24"/>
          <w:u w:val="single"/>
          <w:lang w:eastAsia="zh-CN"/>
        </w:rPr>
        <w:t>通风防晒防雨雪等</w:t>
      </w:r>
      <w:r>
        <w:rPr>
          <w:rFonts w:hint="eastAsia" w:ascii="宋体" w:hAnsi="宋体" w:cs="宋体"/>
          <w:color w:val="000000"/>
          <w:sz w:val="24"/>
          <w:u w:val="single"/>
          <w:lang w:eastAsia="zh-CN"/>
        </w:rPr>
        <w:t>）或</w:t>
      </w:r>
      <w:r>
        <w:rPr>
          <w:rFonts w:ascii="宋体" w:hAnsi="宋体" w:cs="宋体"/>
          <w:color w:val="000000"/>
          <w:sz w:val="24"/>
          <w:u w:val="single"/>
          <w:lang w:eastAsia="zh-CN"/>
        </w:rPr>
        <w:t>第三方原因或</w:t>
      </w:r>
      <w:r>
        <w:rPr>
          <w:rFonts w:hint="eastAsia" w:ascii="宋体" w:hAnsi="宋体" w:cs="宋体"/>
          <w:color w:val="000000"/>
          <w:sz w:val="24"/>
          <w:u w:val="single"/>
          <w:lang w:eastAsia="zh-CN"/>
        </w:rPr>
        <w:t>不可</w:t>
      </w:r>
      <w:r>
        <w:rPr>
          <w:rFonts w:ascii="宋体" w:hAnsi="宋体" w:cs="宋体"/>
          <w:color w:val="000000"/>
          <w:sz w:val="24"/>
          <w:u w:val="single"/>
          <w:lang w:eastAsia="zh-CN"/>
        </w:rPr>
        <w:t>抗力或</w:t>
      </w:r>
      <w:r>
        <w:rPr>
          <w:rFonts w:hint="eastAsia" w:ascii="宋体" w:hAnsi="宋体" w:cs="宋体"/>
          <w:color w:val="000000"/>
          <w:sz w:val="24"/>
          <w:u w:val="single"/>
          <w:lang w:eastAsia="zh-CN"/>
        </w:rPr>
        <w:t>因其他不可归责于出卖人的事由而发生的质量问题，出卖人均不承担保修责任和由此产生的损失。因买受人</w:t>
      </w:r>
      <w:r>
        <w:rPr>
          <w:rFonts w:ascii="宋体" w:hAnsi="宋体" w:cs="宋体"/>
          <w:color w:val="000000"/>
          <w:sz w:val="24"/>
          <w:u w:val="single"/>
          <w:lang w:eastAsia="zh-CN"/>
        </w:rPr>
        <w:t>自身原因延误保修或</w:t>
      </w:r>
      <w:r>
        <w:rPr>
          <w:rFonts w:hint="eastAsia" w:ascii="宋体" w:hAnsi="宋体" w:cs="宋体"/>
          <w:color w:val="000000"/>
          <w:sz w:val="24"/>
          <w:u w:val="single"/>
          <w:lang w:eastAsia="zh-CN"/>
        </w:rPr>
        <w:t>不积极配合出卖人维修而扩大的损失，出卖人不承担该部分责任。</w:t>
      </w:r>
    </w:p>
    <w:p>
      <w:pPr>
        <w:wordWrap w:val="0"/>
        <w:spacing w:before="50" w:line="400" w:lineRule="exact"/>
        <w:ind w:firstLine="480" w:firstLineChars="200"/>
        <w:jc w:val="both"/>
        <w:rPr>
          <w:rFonts w:ascii="宋体" w:hAnsi="宋体" w:cs="宋体"/>
          <w:color w:val="000000"/>
          <w:sz w:val="24"/>
          <w:u w:val="single"/>
          <w:lang w:eastAsia="zh-CN"/>
        </w:rPr>
      </w:pPr>
      <w:r>
        <w:rPr>
          <w:rFonts w:ascii="宋体" w:hAnsi="宋体" w:cs="宋体"/>
          <w:color w:val="000000"/>
          <w:sz w:val="24"/>
          <w:u w:val="single"/>
          <w:lang w:eastAsia="zh-CN"/>
        </w:rPr>
        <w:t>3、</w:t>
      </w:r>
      <w:r>
        <w:rPr>
          <w:rFonts w:hint="eastAsia" w:ascii="宋体" w:hAnsi="宋体" w:cs="宋体"/>
          <w:color w:val="000000"/>
          <w:sz w:val="24"/>
          <w:u w:val="single"/>
          <w:lang w:eastAsia="zh-CN"/>
        </w:rPr>
        <w:t>非房屋地基基础和主体结构的质量问题，在保修期内出卖人承担维修责任，但买受人不得以此为由要求退房或延期交付，买受人须按《交付通知书》指定的时间办理交付手续。</w:t>
      </w:r>
    </w:p>
    <w:p>
      <w:pPr>
        <w:wordWrap w:val="0"/>
        <w:spacing w:before="50" w:line="360" w:lineRule="auto"/>
        <w:ind w:firstLine="480" w:firstLineChars="200"/>
        <w:jc w:val="both"/>
        <w:rPr>
          <w:rFonts w:ascii="宋体" w:hAnsi="宋体" w:cs="宋体"/>
          <w:color w:val="000000"/>
          <w:sz w:val="24"/>
          <w:u w:val="single"/>
          <w:lang w:eastAsia="zh-CN"/>
        </w:rPr>
      </w:pPr>
      <w:r>
        <w:rPr>
          <w:rFonts w:ascii="宋体" w:hAnsi="宋体" w:cs="宋体"/>
          <w:color w:val="000000"/>
          <w:sz w:val="24"/>
          <w:u w:val="single"/>
          <w:lang w:eastAsia="zh-CN"/>
        </w:rPr>
        <w:t>4、</w:t>
      </w:r>
      <w:r>
        <w:rPr>
          <w:rFonts w:hint="eastAsia" w:ascii="宋体" w:hAnsi="宋体" w:cs="宋体"/>
          <w:color w:val="000000"/>
          <w:sz w:val="24"/>
          <w:u w:val="single"/>
          <w:lang w:eastAsia="zh-CN"/>
        </w:rPr>
        <w:t>买受人提出该商品房质量问题的，出卖人可会同物业管理单位根据《住宅质量保证书》相关规定实施维修，若买受人不予配合导致出卖人无法进行保修的，出卖人不承担法律责任；买受人应积极配合出卖人的维修工作，维修期间，出卖人不承担任何违约责任；维修工作完成后，双方应当自出卖人通知之日起五日内进行验收，如买受人未到场验收或未签署意见的，视为买受人认可工程质量问题已修复，通知之日为维修合格日，不再持有任何异议。</w:t>
      </w:r>
    </w:p>
    <w:p>
      <w:pPr>
        <w:tabs>
          <w:tab w:val="left" w:pos="284"/>
          <w:tab w:val="left" w:pos="9000"/>
        </w:tabs>
        <w:spacing w:before="87"/>
        <w:ind w:right="84"/>
        <w:rPr>
          <w:rFonts w:ascii="宋体" w:hAnsi="宋体" w:cs="宋体"/>
          <w:color w:val="000000"/>
          <w:sz w:val="24"/>
          <w:u w:val="single" w:color="000000"/>
          <w:lang w:eastAsia="zh-CN"/>
        </w:rPr>
      </w:pPr>
      <w:r>
        <w:rPr>
          <w:rFonts w:ascii="宋体" w:hAnsi="宋体" w:cs="宋体"/>
          <w:color w:val="000000"/>
          <w:sz w:val="24"/>
          <w:u w:val="single"/>
          <w:lang w:eastAsia="zh-CN"/>
        </w:rPr>
        <w:t>5、</w:t>
      </w:r>
      <w:r>
        <w:rPr>
          <w:rFonts w:hint="eastAsia" w:ascii="宋体" w:hAnsi="宋体" w:cs="宋体"/>
          <w:color w:val="000000"/>
          <w:sz w:val="24"/>
          <w:u w:val="single"/>
          <w:lang w:eastAsia="zh-CN"/>
        </w:rPr>
        <w:t>房屋内的电器、设备等保修责任由供应厂家承担，具体的保修责任范围、保修办法、保修期限根据相关供应厂家的保修条款执行。</w:t>
      </w:r>
    </w:p>
    <w:p>
      <w:pPr>
        <w:wordWrap w:val="0"/>
        <w:spacing w:before="50" w:line="360" w:lineRule="auto"/>
        <w:ind w:firstLine="480" w:firstLineChars="200"/>
        <w:jc w:val="both"/>
        <w:rPr>
          <w:rFonts w:ascii="宋体" w:hAnsi="宋体" w:eastAsia="宋体"/>
          <w:color w:val="4F81BD" w:themeColor="accent1"/>
          <w:sz w:val="24"/>
          <w:szCs w:val="24"/>
          <w:u w:val="single"/>
          <w:lang w:eastAsia="zh-CN"/>
          <w14:textFill>
            <w14:solidFill>
              <w14:schemeClr w14:val="accent1"/>
            </w14:solidFill>
          </w14:textFill>
        </w:rPr>
      </w:pPr>
    </w:p>
    <w:p>
      <w:pPr>
        <w:pStyle w:val="20"/>
        <w:wordWrap w:val="0"/>
        <w:spacing w:before="50" w:after="0" w:line="360" w:lineRule="auto"/>
        <w:ind w:left="220" w:leftChars="100" w:firstLine="241" w:firstLineChars="100"/>
        <w:rPr>
          <w:rFonts w:ascii="黑体" w:hAnsi="黑体" w:eastAsia="黑体" w:cs="黑体"/>
          <w:b/>
          <w:bCs/>
          <w:sz w:val="24"/>
          <w:szCs w:val="24"/>
          <w:lang w:eastAsia="zh-CN"/>
        </w:rPr>
      </w:pPr>
      <w:r>
        <w:rPr>
          <w:rFonts w:ascii="黑体" w:hAnsi="黑体" w:eastAsia="黑体" w:cs="黑体"/>
          <w:b/>
          <w:bCs/>
          <w:sz w:val="24"/>
          <w:szCs w:val="24"/>
          <w:lang w:eastAsia="zh-CN"/>
        </w:rPr>
        <w:t>附件九关于质量担保的证明</w:t>
      </w:r>
    </w:p>
    <w:p>
      <w:pPr>
        <w:pStyle w:val="20"/>
        <w:wordWrap w:val="0"/>
        <w:spacing w:before="50" w:after="0" w:line="250" w:lineRule="exact"/>
        <w:ind w:left="220" w:leftChars="100" w:firstLine="293" w:firstLineChars="100"/>
        <w:rPr>
          <w:rFonts w:hint="eastAsia" w:asciiTheme="minorEastAsia" w:hAnsiTheme="minorEastAsia" w:eastAsiaTheme="minorEastAsia" w:cstheme="minorEastAsia"/>
          <w:b w:val="0"/>
          <w:bCs w:val="0"/>
          <w:color w:val="000000" w:themeColor="text1"/>
          <w:spacing w:val="28"/>
          <w:w w:val="99"/>
          <w:sz w:val="24"/>
          <w:szCs w:val="24"/>
          <w:u w:val="none"/>
          <w:lang w:eastAsia="zh-CN"/>
          <w14:textFill>
            <w14:solidFill>
              <w14:schemeClr w14:val="tx1"/>
            </w14:solidFill>
          </w14:textFill>
        </w:rPr>
      </w:pPr>
      <w:ins w:id="319" w:author="hy" w:date="2021-10-16T11:13:33Z">
        <w:r>
          <w:rPr>
            <w:rFonts w:hint="eastAsia" w:asciiTheme="minorEastAsia" w:hAnsiTheme="minorEastAsia" w:eastAsiaTheme="minorEastAsia" w:cstheme="minorEastAsia"/>
            <w:b w:val="0"/>
            <w:bCs w:val="0"/>
            <w:color w:val="000000" w:themeColor="text1"/>
            <w:spacing w:val="28"/>
            <w:w w:val="99"/>
            <w:sz w:val="24"/>
            <w:szCs w:val="24"/>
            <w:u w:val="none"/>
            <w:lang w:eastAsia="zh-CN"/>
            <w14:textFill>
              <w14:solidFill>
                <w14:schemeClr w14:val="tx1"/>
              </w14:solidFill>
            </w14:textFill>
          </w:rPr>
          <w:t>若</w:t>
        </w:r>
      </w:ins>
      <w:ins w:id="320" w:author="hy" w:date="2021-10-16T11:13:35Z">
        <w:r>
          <w:rPr>
            <w:rFonts w:hint="eastAsia" w:asciiTheme="minorEastAsia" w:hAnsiTheme="minorEastAsia" w:eastAsiaTheme="minorEastAsia" w:cstheme="minorEastAsia"/>
            <w:b w:val="0"/>
            <w:bCs w:val="0"/>
            <w:color w:val="000000" w:themeColor="text1"/>
            <w:spacing w:val="28"/>
            <w:w w:val="99"/>
            <w:sz w:val="24"/>
            <w:szCs w:val="24"/>
            <w:u w:val="none"/>
            <w:lang w:eastAsia="zh-CN"/>
            <w14:textFill>
              <w14:solidFill>
                <w14:schemeClr w14:val="tx1"/>
              </w14:solidFill>
            </w14:textFill>
          </w:rPr>
          <w:t>需要</w:t>
        </w:r>
      </w:ins>
      <w:ins w:id="321" w:author="hy" w:date="2021-10-16T11:13:40Z">
        <w:r>
          <w:rPr>
            <w:rFonts w:hint="eastAsia" w:asciiTheme="minorEastAsia" w:hAnsiTheme="minorEastAsia" w:eastAsiaTheme="minorEastAsia" w:cstheme="minorEastAsia"/>
            <w:b w:val="0"/>
            <w:bCs w:val="0"/>
            <w:color w:val="000000" w:themeColor="text1"/>
            <w:spacing w:val="28"/>
            <w:w w:val="99"/>
            <w:sz w:val="24"/>
            <w:szCs w:val="24"/>
            <w:u w:val="none"/>
            <w:lang w:eastAsia="zh-CN"/>
            <w14:textFill>
              <w14:solidFill>
                <w14:schemeClr w14:val="tx1"/>
              </w14:solidFill>
            </w14:textFill>
          </w:rPr>
          <w:t>质量</w:t>
        </w:r>
      </w:ins>
      <w:ins w:id="322" w:author="hy" w:date="2021-10-16T11:13:41Z">
        <w:r>
          <w:rPr>
            <w:rFonts w:hint="eastAsia" w:asciiTheme="minorEastAsia" w:hAnsiTheme="minorEastAsia" w:eastAsiaTheme="minorEastAsia" w:cstheme="minorEastAsia"/>
            <w:b w:val="0"/>
            <w:bCs w:val="0"/>
            <w:color w:val="000000" w:themeColor="text1"/>
            <w:spacing w:val="28"/>
            <w:w w:val="99"/>
            <w:sz w:val="24"/>
            <w:szCs w:val="24"/>
            <w:u w:val="none"/>
            <w:lang w:eastAsia="zh-CN"/>
            <w14:textFill>
              <w14:solidFill>
                <w14:schemeClr w14:val="tx1"/>
              </w14:solidFill>
            </w14:textFill>
          </w:rPr>
          <w:t>担保</w:t>
        </w:r>
      </w:ins>
      <w:ins w:id="323" w:author="hy" w:date="2021-10-16T11:13:42Z">
        <w:r>
          <w:rPr>
            <w:rFonts w:hint="eastAsia" w:asciiTheme="minorEastAsia" w:hAnsiTheme="minorEastAsia" w:eastAsiaTheme="minorEastAsia" w:cstheme="minorEastAsia"/>
            <w:b w:val="0"/>
            <w:bCs w:val="0"/>
            <w:color w:val="000000" w:themeColor="text1"/>
            <w:spacing w:val="28"/>
            <w:w w:val="99"/>
            <w:sz w:val="24"/>
            <w:szCs w:val="24"/>
            <w:u w:val="none"/>
            <w:lang w:eastAsia="zh-CN"/>
            <w14:textFill>
              <w14:solidFill>
                <w14:schemeClr w14:val="tx1"/>
              </w14:solidFill>
            </w14:textFill>
          </w:rPr>
          <w:t>证明</w:t>
        </w:r>
      </w:ins>
      <w:ins w:id="324" w:author="hy" w:date="2021-10-16T11:13:43Z">
        <w:r>
          <w:rPr>
            <w:rFonts w:hint="eastAsia" w:asciiTheme="minorEastAsia" w:hAnsiTheme="minorEastAsia" w:eastAsiaTheme="minorEastAsia" w:cstheme="minorEastAsia"/>
            <w:b w:val="0"/>
            <w:bCs w:val="0"/>
            <w:color w:val="000000" w:themeColor="text1"/>
            <w:spacing w:val="28"/>
            <w:w w:val="99"/>
            <w:sz w:val="24"/>
            <w:szCs w:val="24"/>
            <w:u w:val="none"/>
            <w:lang w:eastAsia="zh-CN"/>
            <w14:textFill>
              <w14:solidFill>
                <w14:schemeClr w14:val="tx1"/>
              </w14:solidFill>
            </w14:textFill>
          </w:rPr>
          <w:t>，</w:t>
        </w:r>
      </w:ins>
      <w:ins w:id="325" w:author="hy" w:date="2021-10-16T11:13:44Z">
        <w:r>
          <w:rPr>
            <w:rFonts w:hint="eastAsia" w:asciiTheme="minorEastAsia" w:hAnsiTheme="minorEastAsia" w:eastAsiaTheme="minorEastAsia" w:cstheme="minorEastAsia"/>
            <w:b w:val="0"/>
            <w:bCs w:val="0"/>
            <w:color w:val="000000" w:themeColor="text1"/>
            <w:spacing w:val="28"/>
            <w:w w:val="99"/>
            <w:sz w:val="24"/>
            <w:szCs w:val="24"/>
            <w:u w:val="none"/>
            <w:lang w:eastAsia="zh-CN"/>
            <w14:textFill>
              <w14:solidFill>
                <w14:schemeClr w14:val="tx1"/>
              </w14:solidFill>
            </w14:textFill>
          </w:rPr>
          <w:t>请</w:t>
        </w:r>
      </w:ins>
      <w:ins w:id="326" w:author="hy" w:date="2021-10-16T11:13:46Z">
        <w:r>
          <w:rPr>
            <w:rFonts w:hint="eastAsia" w:asciiTheme="minorEastAsia" w:hAnsiTheme="minorEastAsia" w:eastAsiaTheme="minorEastAsia" w:cstheme="minorEastAsia"/>
            <w:b w:val="0"/>
            <w:bCs w:val="0"/>
            <w:color w:val="000000" w:themeColor="text1"/>
            <w:spacing w:val="28"/>
            <w:w w:val="99"/>
            <w:sz w:val="24"/>
            <w:szCs w:val="24"/>
            <w:u w:val="none"/>
            <w:lang w:eastAsia="zh-CN"/>
            <w14:textFill>
              <w14:solidFill>
                <w14:schemeClr w14:val="tx1"/>
              </w14:solidFill>
            </w14:textFill>
          </w:rPr>
          <w:t>告知</w:t>
        </w:r>
      </w:ins>
      <w:ins w:id="327" w:author="hy" w:date="2021-10-16T11:13:48Z">
        <w:r>
          <w:rPr>
            <w:rFonts w:hint="eastAsia" w:asciiTheme="minorEastAsia" w:hAnsiTheme="minorEastAsia" w:eastAsiaTheme="minorEastAsia" w:cstheme="minorEastAsia"/>
            <w:b w:val="0"/>
            <w:bCs w:val="0"/>
            <w:color w:val="000000" w:themeColor="text1"/>
            <w:spacing w:val="28"/>
            <w:w w:val="99"/>
            <w:sz w:val="24"/>
            <w:szCs w:val="24"/>
            <w:u w:val="none"/>
            <w:lang w:eastAsia="zh-CN"/>
            <w14:textFill>
              <w14:solidFill>
                <w14:schemeClr w14:val="tx1"/>
              </w14:solidFill>
            </w14:textFill>
          </w:rPr>
          <w:t>出卖方</w:t>
        </w:r>
      </w:ins>
    </w:p>
    <w:p>
      <w:pPr>
        <w:pStyle w:val="20"/>
        <w:wordWrap w:val="0"/>
        <w:spacing w:before="50" w:after="0" w:line="250" w:lineRule="exact"/>
        <w:ind w:left="220" w:leftChars="100" w:firstLine="241" w:firstLineChars="100"/>
        <w:rPr>
          <w:rFonts w:ascii="黑体" w:hAnsi="黑体" w:eastAsia="黑体" w:cs="黑体"/>
          <w:b/>
          <w:bCs/>
          <w:spacing w:val="28"/>
          <w:w w:val="99"/>
          <w:sz w:val="24"/>
          <w:szCs w:val="24"/>
          <w:lang w:eastAsia="zh-CN"/>
        </w:rPr>
      </w:pPr>
      <w:r>
        <w:rPr>
          <w:rFonts w:ascii="黑体" w:hAnsi="黑体" w:eastAsia="黑体" w:cs="黑体"/>
          <w:b/>
          <w:bCs/>
          <w:sz w:val="24"/>
          <w:szCs w:val="24"/>
          <w:lang w:eastAsia="zh-CN"/>
        </w:rPr>
        <w:t>附件十关于物业管理的约定</w:t>
      </w:r>
    </w:p>
    <w:p>
      <w:pPr>
        <w:pStyle w:val="20"/>
        <w:wordWrap w:val="0"/>
        <w:spacing w:before="50" w:after="0" w:line="250" w:lineRule="exact"/>
        <w:ind w:left="0" w:leftChars="0" w:firstLine="480" w:firstLineChars="200"/>
        <w:rPr>
          <w:rFonts w:hint="default" w:ascii="宋体" w:hAnsi="宋体" w:eastAsia="宋体" w:cs="宋体"/>
          <w:sz w:val="24"/>
          <w:szCs w:val="24"/>
          <w:lang w:val="en-US" w:eastAsia="zh-CN"/>
        </w:rPr>
      </w:pPr>
      <w:r>
        <w:rPr>
          <w:rFonts w:ascii="宋体" w:hAnsi="宋体" w:eastAsia="宋体" w:cs="宋体"/>
          <w:sz w:val="24"/>
          <w:szCs w:val="24"/>
          <w:lang w:eastAsia="zh-CN"/>
        </w:rPr>
        <w:t>前期物业服务合同</w:t>
      </w:r>
      <w:ins w:id="328" w:author="hy" w:date="2021-10-16T11:49:00Z">
        <w:r>
          <w:rPr>
            <w:rFonts w:hint="eastAsia" w:ascii="宋体" w:hAnsi="宋体" w:eastAsia="宋体" w:cs="宋体"/>
            <w:sz w:val="24"/>
            <w:szCs w:val="24"/>
            <w:lang w:eastAsia="zh-CN"/>
          </w:rPr>
          <w:t>由</w:t>
        </w:r>
      </w:ins>
      <w:ins w:id="329" w:author="hy" w:date="2021-10-16T11:49:02Z">
        <w:r>
          <w:rPr>
            <w:rFonts w:hint="eastAsia" w:ascii="宋体" w:hAnsi="宋体" w:eastAsia="宋体" w:cs="宋体"/>
            <w:sz w:val="24"/>
            <w:szCs w:val="24"/>
            <w:lang w:eastAsia="zh-CN"/>
          </w:rPr>
          <w:t>买卖</w:t>
        </w:r>
      </w:ins>
      <w:ins w:id="330" w:author="hy" w:date="2021-10-16T11:49:04Z">
        <w:r>
          <w:rPr>
            <w:rFonts w:hint="eastAsia" w:ascii="宋体" w:hAnsi="宋体" w:eastAsia="宋体" w:cs="宋体"/>
            <w:sz w:val="24"/>
            <w:szCs w:val="24"/>
            <w:lang w:eastAsia="zh-CN"/>
          </w:rPr>
          <w:t>双方</w:t>
        </w:r>
      </w:ins>
      <w:ins w:id="331" w:author="hy" w:date="2021-10-16T11:49:05Z">
        <w:r>
          <w:rPr>
            <w:rFonts w:hint="eastAsia" w:ascii="宋体" w:hAnsi="宋体" w:eastAsia="宋体" w:cs="宋体"/>
            <w:sz w:val="24"/>
            <w:szCs w:val="24"/>
            <w:lang w:eastAsia="zh-CN"/>
          </w:rPr>
          <w:t>另行</w:t>
        </w:r>
      </w:ins>
      <w:ins w:id="332" w:author="hy" w:date="2021-10-16T11:49:07Z">
        <w:r>
          <w:rPr>
            <w:rFonts w:hint="eastAsia" w:ascii="宋体" w:hAnsi="宋体" w:eastAsia="宋体" w:cs="宋体"/>
            <w:sz w:val="24"/>
            <w:szCs w:val="24"/>
            <w:lang w:eastAsia="zh-CN"/>
          </w:rPr>
          <w:t>签订</w:t>
        </w:r>
      </w:ins>
      <w:ins w:id="333" w:author="hy" w:date="2021-10-16T11:49:08Z">
        <w:r>
          <w:rPr>
            <w:rFonts w:hint="eastAsia" w:ascii="宋体" w:hAnsi="宋体" w:eastAsia="宋体" w:cs="宋体"/>
            <w:sz w:val="24"/>
            <w:szCs w:val="24"/>
            <w:lang w:eastAsia="zh-CN"/>
          </w:rPr>
          <w:t>；</w:t>
        </w:r>
      </w:ins>
    </w:p>
    <w:p>
      <w:pPr>
        <w:pStyle w:val="3"/>
        <w:spacing w:before="29"/>
        <w:ind w:left="595"/>
        <w:jc w:val="both"/>
        <w:rPr>
          <w:lang w:eastAsia="zh-CN"/>
        </w:rPr>
      </w:pPr>
    </w:p>
    <w:p>
      <w:pPr>
        <w:pStyle w:val="15"/>
        <w:jc w:val="both"/>
        <w:rPr>
          <w:b w:val="0"/>
          <w:bCs w:val="0"/>
          <w:lang w:eastAsia="zh-CN"/>
        </w:rPr>
      </w:pPr>
      <w:r>
        <w:rPr>
          <w:spacing w:val="1"/>
          <w:lang w:eastAsia="zh-CN"/>
        </w:rPr>
        <w:t>附件十一</w:t>
      </w:r>
      <w:r>
        <w:rPr>
          <w:lang w:eastAsia="zh-CN"/>
        </w:rPr>
        <w:t>出卖人关于遮挡或妨碍房屋正常使用情况的说明</w:t>
      </w:r>
    </w:p>
    <w:p>
      <w:pPr>
        <w:pStyle w:val="3"/>
        <w:spacing w:line="360" w:lineRule="auto"/>
        <w:ind w:left="0" w:right="114"/>
        <w:jc w:val="both"/>
        <w:rPr>
          <w:lang w:eastAsia="zh-CN"/>
        </w:rPr>
      </w:pPr>
      <w:r>
        <w:rPr>
          <w:lang w:eastAsia="zh-CN"/>
        </w:rPr>
        <w:t>（如</w:t>
      </w:r>
      <w:r>
        <w:rPr>
          <w:spacing w:val="-70"/>
          <w:lang w:eastAsia="zh-CN"/>
        </w:rPr>
        <w:t>：</w:t>
      </w:r>
      <w:r>
        <w:rPr>
          <w:spacing w:val="-5"/>
          <w:lang w:eastAsia="zh-CN"/>
        </w:rPr>
        <w:t>该</w:t>
      </w:r>
      <w:r>
        <w:rPr>
          <w:spacing w:val="-8"/>
          <w:lang w:eastAsia="zh-CN"/>
        </w:rPr>
        <w:t>商</w:t>
      </w:r>
      <w:r>
        <w:rPr>
          <w:spacing w:val="-5"/>
          <w:lang w:eastAsia="zh-CN"/>
        </w:rPr>
        <w:t>品</w:t>
      </w:r>
      <w:r>
        <w:rPr>
          <w:spacing w:val="-8"/>
          <w:lang w:eastAsia="zh-CN"/>
        </w:rPr>
        <w:t>房</w:t>
      </w:r>
      <w:r>
        <w:rPr>
          <w:spacing w:val="-5"/>
          <w:lang w:eastAsia="zh-CN"/>
        </w:rPr>
        <w:t>公</w:t>
      </w:r>
      <w:r>
        <w:rPr>
          <w:spacing w:val="-8"/>
          <w:lang w:eastAsia="zh-CN"/>
        </w:rPr>
        <w:t>共管</w:t>
      </w:r>
      <w:r>
        <w:rPr>
          <w:spacing w:val="-5"/>
          <w:lang w:eastAsia="zh-CN"/>
        </w:rPr>
        <w:t>道检</w:t>
      </w:r>
      <w:r>
        <w:rPr>
          <w:spacing w:val="-8"/>
          <w:lang w:eastAsia="zh-CN"/>
        </w:rPr>
        <w:t>修口</w:t>
      </w:r>
      <w:r>
        <w:rPr>
          <w:spacing w:val="-72"/>
          <w:lang w:eastAsia="zh-CN"/>
        </w:rPr>
        <w:t>、</w:t>
      </w:r>
      <w:r>
        <w:rPr>
          <w:spacing w:val="-8"/>
          <w:lang w:eastAsia="zh-CN"/>
        </w:rPr>
        <w:t>柱</w:t>
      </w:r>
      <w:r>
        <w:rPr>
          <w:spacing w:val="-5"/>
          <w:lang w:eastAsia="zh-CN"/>
        </w:rPr>
        <w:t>子</w:t>
      </w:r>
      <w:r>
        <w:rPr>
          <w:spacing w:val="-75"/>
          <w:lang w:eastAsia="zh-CN"/>
        </w:rPr>
        <w:t>、</w:t>
      </w:r>
      <w:r>
        <w:rPr>
          <w:spacing w:val="-5"/>
          <w:lang w:eastAsia="zh-CN"/>
        </w:rPr>
        <w:t>变</w:t>
      </w:r>
      <w:r>
        <w:rPr>
          <w:spacing w:val="-8"/>
          <w:lang w:eastAsia="zh-CN"/>
        </w:rPr>
        <w:t>电箱</w:t>
      </w:r>
      <w:r>
        <w:rPr>
          <w:spacing w:val="-5"/>
          <w:lang w:eastAsia="zh-CN"/>
        </w:rPr>
        <w:t>等有</w:t>
      </w:r>
      <w:r>
        <w:rPr>
          <w:spacing w:val="-8"/>
          <w:lang w:eastAsia="zh-CN"/>
        </w:rPr>
        <w:t>遮</w:t>
      </w:r>
      <w:r>
        <w:rPr>
          <w:spacing w:val="-5"/>
          <w:lang w:eastAsia="zh-CN"/>
        </w:rPr>
        <w:t>挡</w:t>
      </w:r>
      <w:r>
        <w:rPr>
          <w:spacing w:val="-8"/>
          <w:lang w:eastAsia="zh-CN"/>
        </w:rPr>
        <w:t>或</w:t>
      </w:r>
      <w:r>
        <w:rPr>
          <w:spacing w:val="-5"/>
          <w:lang w:eastAsia="zh-CN"/>
        </w:rPr>
        <w:t>妨</w:t>
      </w:r>
      <w:r>
        <w:rPr>
          <w:spacing w:val="-8"/>
          <w:lang w:eastAsia="zh-CN"/>
        </w:rPr>
        <w:t>碍</w:t>
      </w:r>
      <w:r>
        <w:rPr>
          <w:spacing w:val="-5"/>
          <w:lang w:eastAsia="zh-CN"/>
        </w:rPr>
        <w:t>房</w:t>
      </w:r>
      <w:r>
        <w:rPr>
          <w:spacing w:val="-8"/>
          <w:lang w:eastAsia="zh-CN"/>
        </w:rPr>
        <w:t>屋正</w:t>
      </w:r>
      <w:r>
        <w:rPr>
          <w:spacing w:val="-5"/>
          <w:lang w:eastAsia="zh-CN"/>
        </w:rPr>
        <w:t>常使</w:t>
      </w:r>
      <w:r>
        <w:rPr>
          <w:spacing w:val="-8"/>
          <w:lang w:eastAsia="zh-CN"/>
        </w:rPr>
        <w:t>用</w:t>
      </w:r>
      <w:r>
        <w:rPr>
          <w:spacing w:val="-5"/>
          <w:lang w:eastAsia="zh-CN"/>
        </w:rPr>
        <w:t>的</w:t>
      </w:r>
      <w:r>
        <w:rPr>
          <w:spacing w:val="-8"/>
          <w:lang w:eastAsia="zh-CN"/>
        </w:rPr>
        <w:t>情</w:t>
      </w:r>
      <w:r>
        <w:rPr>
          <w:spacing w:val="-4"/>
          <w:lang w:eastAsia="zh-CN"/>
        </w:rPr>
        <w:t>况</w:t>
      </w:r>
      <w:r>
        <w:rPr>
          <w:lang w:eastAsia="zh-CN"/>
        </w:rPr>
        <w:t>）</w:t>
      </w:r>
    </w:p>
    <w:p>
      <w:pPr>
        <w:tabs>
          <w:tab w:val="left" w:pos="284"/>
        </w:tabs>
        <w:spacing w:before="87"/>
        <w:ind w:left="599" w:right="84"/>
        <w:rPr>
          <w:ins w:id="334" w:author="周三岁" w:date="2021-08-27T15:46:32Z"/>
          <w:rFonts w:hint="eastAsia" w:ascii="宋体" w:hAnsi="宋体" w:cs="宋体"/>
          <w:sz w:val="24"/>
        </w:rPr>
      </w:pPr>
      <w:ins w:id="335" w:author="周三岁" w:date="2021-08-27T15:46:32Z">
        <w:r>
          <w:rPr>
            <w:rFonts w:hint="eastAsia" w:ascii="宋体" w:hAnsi="宋体" w:cs="宋体"/>
            <w:sz w:val="24"/>
          </w:rPr>
          <w:t>1、本合同第四条所列层高为设计标准层层高，非楼层净高及实际使用高度。买受人所购商品房特殊部位层高在符合国家强制性规范下可能高于或低于该层高。</w:t>
        </w:r>
      </w:ins>
    </w:p>
    <w:p>
      <w:pPr>
        <w:tabs>
          <w:tab w:val="left" w:pos="284"/>
        </w:tabs>
        <w:spacing w:before="87"/>
        <w:ind w:left="599" w:right="84"/>
        <w:rPr>
          <w:ins w:id="336" w:author="周三岁" w:date="2021-08-27T15:46:32Z"/>
          <w:rFonts w:hint="eastAsia" w:ascii="宋体" w:hAnsi="宋体" w:eastAsia="宋体" w:cs="宋体"/>
          <w:sz w:val="24"/>
        </w:rPr>
      </w:pPr>
      <w:ins w:id="337" w:author="周三岁" w:date="2021-08-27T15:46:32Z">
        <w:r>
          <w:rPr>
            <w:rFonts w:hint="eastAsia" w:ascii="宋体" w:hAnsi="宋体" w:cs="宋体"/>
            <w:sz w:val="24"/>
          </w:rPr>
          <w:t>2、</w:t>
        </w:r>
      </w:ins>
      <w:ins w:id="338" w:author="周三岁" w:date="2021-08-27T15:46:32Z">
        <w:r>
          <w:rPr>
            <w:rFonts w:hint="eastAsia" w:ascii="宋体" w:hAnsi="宋体"/>
            <w:sz w:val="24"/>
          </w:rPr>
          <w:t>买受人对所购买房屋的周边环境、位置、空间、结构、朝向及外立面、阳台、</w:t>
        </w:r>
      </w:ins>
      <w:ins w:id="339" w:author="周三岁" w:date="2021-08-27T15:46:32Z">
        <w:r>
          <w:rPr>
            <w:rFonts w:hint="eastAsia" w:ascii="宋体" w:hAnsi="宋体" w:eastAsia="宋体"/>
            <w:sz w:val="24"/>
          </w:rPr>
          <w:t>设备平台、</w:t>
        </w:r>
      </w:ins>
      <w:ins w:id="340" w:author="周三岁" w:date="2021-08-27T15:46:32Z">
        <w:r>
          <w:rPr>
            <w:rFonts w:hint="eastAsia" w:ascii="宋体" w:hAnsi="宋体"/>
            <w:sz w:val="24"/>
          </w:rPr>
          <w:t>空调机位</w:t>
        </w:r>
      </w:ins>
      <w:ins w:id="341" w:author="周三岁" w:date="2021-08-27T15:46:32Z">
        <w:r>
          <w:rPr>
            <w:rFonts w:hint="eastAsia" w:ascii="宋体" w:hAnsi="宋体" w:eastAsia="宋体"/>
            <w:sz w:val="24"/>
          </w:rPr>
          <w:t>、百叶、管线</w:t>
        </w:r>
      </w:ins>
      <w:ins w:id="342" w:author="周三岁" w:date="2021-08-27T15:46:32Z">
        <w:r>
          <w:rPr>
            <w:rFonts w:hint="eastAsia" w:ascii="宋体" w:hAnsi="宋体"/>
            <w:sz w:val="24"/>
          </w:rPr>
          <w:t>等</w:t>
        </w:r>
      </w:ins>
      <w:ins w:id="343" w:author="周三岁" w:date="2021-08-27T15:46:32Z">
        <w:r>
          <w:rPr>
            <w:rFonts w:hint="eastAsia" w:ascii="宋体" w:hAnsi="宋体" w:eastAsia="宋体"/>
            <w:sz w:val="24"/>
          </w:rPr>
          <w:t>布置</w:t>
        </w:r>
      </w:ins>
      <w:ins w:id="344" w:author="周三岁" w:date="2021-08-27T15:46:32Z">
        <w:r>
          <w:rPr>
            <w:rFonts w:hint="eastAsia" w:ascii="宋体" w:hAnsi="宋体"/>
            <w:sz w:val="24"/>
          </w:rPr>
          <w:t>的形式，以及由于上述情况导致该房屋</w:t>
        </w:r>
      </w:ins>
      <w:ins w:id="345" w:author="周三岁" w:date="2021-08-27T15:46:32Z">
        <w:r>
          <w:rPr>
            <w:rFonts w:hint="eastAsia" w:ascii="宋体" w:hAnsi="宋体" w:eastAsia="宋体"/>
            <w:sz w:val="24"/>
          </w:rPr>
          <w:t>视线、</w:t>
        </w:r>
      </w:ins>
      <w:ins w:id="346" w:author="周三岁" w:date="2021-08-27T15:46:32Z">
        <w:r>
          <w:rPr>
            <w:rFonts w:hint="eastAsia" w:ascii="宋体" w:hAnsi="宋体"/>
            <w:sz w:val="24"/>
          </w:rPr>
          <w:t>采光、通风、噪音以及其它使用功能等的影响均已了解并无异议。</w:t>
        </w:r>
      </w:ins>
    </w:p>
    <w:p>
      <w:pPr>
        <w:tabs>
          <w:tab w:val="left" w:pos="284"/>
        </w:tabs>
        <w:spacing w:before="87"/>
        <w:ind w:left="599" w:right="84"/>
        <w:rPr>
          <w:ins w:id="347" w:author="周三岁" w:date="2021-08-27T15:46:32Z"/>
          <w:rFonts w:ascii="宋体" w:hAnsi="宋体" w:cs="宋体"/>
          <w:sz w:val="24"/>
        </w:rPr>
      </w:pPr>
      <w:ins w:id="348" w:author="周三岁" w:date="2021-08-27T15:46:32Z">
        <w:r>
          <w:rPr>
            <w:rFonts w:hint="eastAsia" w:ascii="宋体" w:hAnsi="宋体" w:cs="宋体"/>
            <w:sz w:val="24"/>
          </w:rPr>
          <w:t>3、该商品房内部存在的管线、设施设备（如消防设备等）及梁、柱、板等装置、结构等可能导致该商品房局部区域实际使用高度降低、使用空间减少，可能对后期装修及使用产生影响，买受人对此已知悉且无异议，不会以此为由拒绝收房、解除合同或索赔。</w:t>
        </w:r>
      </w:ins>
    </w:p>
    <w:p>
      <w:pPr>
        <w:tabs>
          <w:tab w:val="left" w:pos="284"/>
        </w:tabs>
        <w:spacing w:before="87"/>
        <w:ind w:left="599" w:right="84"/>
        <w:rPr>
          <w:ins w:id="349" w:author="周三岁" w:date="2021-08-27T15:46:32Z"/>
          <w:rFonts w:ascii="宋体" w:hAnsi="宋体" w:cs="宋体"/>
          <w:sz w:val="24"/>
        </w:rPr>
      </w:pPr>
      <w:ins w:id="350" w:author="周三岁" w:date="2021-08-27T15:46:32Z">
        <w:r>
          <w:rPr>
            <w:rFonts w:hint="eastAsia" w:ascii="宋体" w:hAnsi="宋体" w:cs="宋体"/>
            <w:sz w:val="24"/>
          </w:rPr>
          <w:t>4、因建筑立面设计要求，各楼幢的部分楼层设有较大的装饰线条，</w:t>
        </w:r>
      </w:ins>
      <w:ins w:id="351" w:author="周三岁" w:date="2021-08-27T15:46:32Z">
        <w:r>
          <w:rPr>
            <w:rFonts w:hint="eastAsia" w:ascii="宋体" w:hAnsi="宋体" w:eastAsia="宋体" w:cs="宋体"/>
            <w:sz w:val="24"/>
          </w:rPr>
          <w:t>可能</w:t>
        </w:r>
      </w:ins>
      <w:ins w:id="352" w:author="周三岁" w:date="2021-08-27T15:46:32Z">
        <w:r>
          <w:rPr>
            <w:rFonts w:hint="eastAsia" w:ascii="宋体" w:hAnsi="宋体" w:cs="宋体"/>
            <w:sz w:val="24"/>
          </w:rPr>
          <w:t>导致该层户型的室内窗台高度、门窗尺寸、阳台栏板的材质和形式等与标准层有所不同，对该层房屋的采光、视线、景观等产生一定影响，且由于窗台标高附近位置局部有突出外墙的装饰线条或结构构件相连通，可能存在一定的安全隐患。买受人在订立本合同前，对上述情形已经充分了解且无异议。</w:t>
        </w:r>
      </w:ins>
    </w:p>
    <w:p>
      <w:pPr>
        <w:tabs>
          <w:tab w:val="left" w:pos="284"/>
        </w:tabs>
        <w:spacing w:before="87"/>
        <w:ind w:left="599" w:right="84"/>
        <w:rPr>
          <w:ins w:id="353" w:author="周三岁" w:date="2021-08-27T15:46:32Z"/>
          <w:rFonts w:ascii="宋体" w:hAnsi="宋体" w:cs="宋体"/>
          <w:sz w:val="24"/>
        </w:rPr>
      </w:pPr>
      <w:ins w:id="354" w:author="周三岁" w:date="2021-08-27T15:46:32Z">
        <w:r>
          <w:rPr>
            <w:rFonts w:hint="eastAsia" w:ascii="宋体" w:hAnsi="宋体" w:eastAsia="宋体" w:cs="宋体"/>
            <w:sz w:val="24"/>
          </w:rPr>
          <w:t>5、</w:t>
        </w:r>
      </w:ins>
      <w:ins w:id="355" w:author="周三岁" w:date="2021-08-27T15:46:32Z">
        <w:r>
          <w:rPr>
            <w:rFonts w:hint="eastAsia" w:ascii="宋体" w:hAnsi="宋体" w:cs="宋体"/>
            <w:sz w:val="24"/>
          </w:rPr>
          <w:t>本项目因设计风格要求，各楼宇外立面设有廊柱、檐面、装饰墙、装饰构造物、特殊材质等，可能对相邻楼层、相邻户型的日照、采光、视线、景观等产生一定影响，买受人在订立本合同前，对上述情况已经充分了解且无异议。</w:t>
        </w:r>
      </w:ins>
    </w:p>
    <w:p>
      <w:pPr>
        <w:tabs>
          <w:tab w:val="left" w:pos="284"/>
        </w:tabs>
        <w:spacing w:before="87"/>
        <w:ind w:left="599" w:right="84"/>
        <w:rPr>
          <w:ins w:id="356" w:author="周三岁" w:date="2021-08-27T15:46:17Z"/>
          <w:rFonts w:hint="eastAsia" w:ascii="宋体" w:hAnsi="宋体" w:cs="宋体"/>
          <w:color w:val="000000"/>
          <w:sz w:val="24"/>
          <w:lang w:eastAsia="zh-CN"/>
        </w:rPr>
      </w:pPr>
      <w:ins w:id="357" w:author="周三岁" w:date="2021-08-27T15:46:32Z">
        <w:r>
          <w:rPr>
            <w:rFonts w:hint="eastAsia" w:ascii="宋体" w:hAnsi="宋体" w:eastAsia="宋体"/>
            <w:sz w:val="24"/>
          </w:rPr>
          <w:t>6、</w:t>
        </w:r>
      </w:ins>
      <w:ins w:id="358" w:author="周三岁" w:date="2021-08-27T15:46:32Z">
        <w:r>
          <w:rPr>
            <w:rFonts w:hint="eastAsia" w:ascii="宋体" w:hAnsi="宋体" w:cs="宋体"/>
            <w:sz w:val="24"/>
          </w:rPr>
          <w:t>该商品房内部存在的管线、设施设备（如消防设备等）及梁、柱、板等装置、结构等可能导致该商品房局部区域实际高度降低、使用空间减少、可能对后期装修及使用产生影响，买受人对此已知悉且无异议，不会以此为由拒收房、解除合同或索赔。</w:t>
        </w:r>
      </w:ins>
    </w:p>
    <w:p>
      <w:pPr>
        <w:tabs>
          <w:tab w:val="left" w:pos="284"/>
        </w:tabs>
        <w:spacing w:before="87"/>
        <w:ind w:left="0" w:right="84"/>
        <w:rPr>
          <w:ins w:id="359" w:author="周三岁" w:date="2021-08-27T15:46:18Z"/>
          <w:rFonts w:hint="eastAsia" w:ascii="宋体" w:hAnsi="宋体" w:cs="宋体"/>
          <w:color w:val="000000"/>
          <w:sz w:val="24"/>
          <w:lang w:eastAsia="zh-CN"/>
        </w:rPr>
      </w:pPr>
    </w:p>
    <w:p>
      <w:pPr>
        <w:tabs>
          <w:tab w:val="left" w:pos="284"/>
        </w:tabs>
        <w:spacing w:before="87"/>
        <w:ind w:left="599" w:right="84"/>
        <w:rPr>
          <w:ins w:id="360" w:author="周三岁" w:date="2021-08-27T15:46:18Z"/>
          <w:rFonts w:hint="eastAsia" w:ascii="宋体" w:hAnsi="宋体" w:cs="宋体"/>
          <w:color w:val="000000"/>
          <w:sz w:val="24"/>
          <w:lang w:eastAsia="zh-CN"/>
        </w:rPr>
      </w:pPr>
    </w:p>
    <w:p>
      <w:pPr>
        <w:pStyle w:val="15"/>
        <w:spacing w:before="133" w:line="360" w:lineRule="auto"/>
        <w:ind w:left="595"/>
        <w:jc w:val="both"/>
        <w:rPr>
          <w:b w:val="0"/>
          <w:bCs w:val="0"/>
          <w:lang w:eastAsia="zh-CN"/>
        </w:rPr>
      </w:pPr>
      <w:r>
        <w:rPr>
          <w:spacing w:val="1"/>
          <w:lang w:eastAsia="zh-CN"/>
        </w:rPr>
        <w:t>附件十二</w:t>
      </w:r>
      <w:r>
        <w:rPr>
          <w:lang w:eastAsia="zh-CN"/>
        </w:rPr>
        <w:t>车位、车库或者停车设施买卖、赠予、租赁协议书</w:t>
      </w:r>
    </w:p>
    <w:p>
      <w:pPr>
        <w:pStyle w:val="3"/>
        <w:spacing w:line="360" w:lineRule="auto"/>
        <w:ind w:right="234"/>
        <w:jc w:val="both"/>
        <w:rPr>
          <w:lang w:eastAsia="zh-CN"/>
        </w:rPr>
      </w:pPr>
      <w:r>
        <w:rPr>
          <w:spacing w:val="-2"/>
          <w:lang w:eastAsia="zh-CN"/>
        </w:rPr>
        <w:t>（车位、车库或者停车设施的坐落位置、产权约定、使用期限、面积或尺寸、价款</w:t>
      </w:r>
      <w:r>
        <w:rPr>
          <w:lang w:eastAsia="zh-CN"/>
        </w:rPr>
        <w:t>与结算、交付、违约责任等）</w:t>
      </w:r>
    </w:p>
    <w:p>
      <w:pPr>
        <w:tabs>
          <w:tab w:val="left" w:pos="284"/>
        </w:tabs>
        <w:spacing w:line="500" w:lineRule="exact"/>
        <w:ind w:left="494" w:leftChars="171" w:hanging="118" w:hangingChars="50"/>
        <w:rPr>
          <w:spacing w:val="-2"/>
          <w:lang w:eastAsia="zh-CN"/>
        </w:rPr>
      </w:pPr>
      <w:r>
        <w:rPr>
          <w:rFonts w:hint="eastAsia" w:ascii="宋体" w:hAnsi="宋体" w:eastAsia="宋体"/>
          <w:spacing w:val="-2"/>
          <w:sz w:val="24"/>
          <w:szCs w:val="24"/>
          <w:lang w:eastAsia="zh-CN"/>
        </w:rPr>
        <w:t xml:space="preserve"> </w:t>
      </w:r>
      <w:r>
        <w:rPr>
          <w:rFonts w:hint="eastAsia" w:ascii="宋体" w:hAnsi="宋体" w:eastAsia="宋体" w:cs="Times New Roman"/>
          <w:spacing w:val="-2"/>
          <w:sz w:val="24"/>
          <w:szCs w:val="24"/>
          <w:lang w:eastAsia="zh-CN"/>
        </w:rPr>
        <w:t>如有车位、车库或者停车设施买卖、赠与、租赁的，双方另行签订协议。</w:t>
      </w:r>
    </w:p>
    <w:p>
      <w:pPr>
        <w:pStyle w:val="15"/>
        <w:spacing w:line="360" w:lineRule="auto"/>
        <w:ind w:left="598"/>
        <w:rPr>
          <w:b w:val="0"/>
          <w:bCs w:val="0"/>
          <w:lang w:eastAsia="zh-CN"/>
        </w:rPr>
      </w:pPr>
      <w:r>
        <w:rPr>
          <w:spacing w:val="1"/>
          <w:lang w:eastAsia="zh-CN"/>
        </w:rPr>
        <w:t>附件十三</w:t>
      </w:r>
      <w:r>
        <w:rPr>
          <w:lang w:eastAsia="zh-CN"/>
        </w:rPr>
        <w:t>其他物业买卖、赠予、租赁协议书</w:t>
      </w:r>
    </w:p>
    <w:p>
      <w:pPr>
        <w:pStyle w:val="3"/>
        <w:spacing w:line="360" w:lineRule="auto"/>
        <w:ind w:left="118" w:firstLine="480"/>
        <w:rPr>
          <w:lang w:eastAsia="zh-CN"/>
        </w:rPr>
      </w:pPr>
      <w:r>
        <w:rPr>
          <w:lang w:eastAsia="zh-CN"/>
        </w:rPr>
        <w:t>（该物业的名称、面积或尺寸、物业及占用土地的权属情况、价款与结算、交付、 违约责任等）。</w:t>
      </w:r>
    </w:p>
    <w:p>
      <w:pPr>
        <w:spacing w:line="360" w:lineRule="auto"/>
        <w:ind w:firstLine="486" w:firstLineChars="200"/>
        <w:rPr>
          <w:ins w:id="361" w:author="周三岁" w:date="2021-10-21T14:30:24Z"/>
          <w:rFonts w:hint="eastAsia" w:ascii="黑体" w:hAnsi="黑体" w:eastAsia="黑体"/>
          <w:b/>
          <w:bCs/>
          <w:color w:val="000000" w:themeColor="text1"/>
          <w:spacing w:val="1"/>
          <w:sz w:val="24"/>
          <w:szCs w:val="24"/>
          <w:lang w:val="en-US" w:eastAsia="zh-CN"/>
          <w14:textFill>
            <w14:solidFill>
              <w14:schemeClr w14:val="tx1"/>
            </w14:solidFill>
          </w14:textFill>
        </w:rPr>
      </w:pPr>
      <w:ins w:id="362" w:author="周三岁" w:date="2021-10-21T14:29:43Z">
        <w:r>
          <w:rPr>
            <w:rFonts w:ascii="黑体" w:hAnsi="黑体" w:eastAsia="黑体"/>
            <w:b/>
            <w:bCs/>
            <w:color w:val="000000" w:themeColor="text1"/>
            <w:spacing w:val="1"/>
            <w:sz w:val="24"/>
            <w:szCs w:val="24"/>
            <w:lang w:eastAsia="zh-CN"/>
            <w14:textFill>
              <w14:solidFill>
                <w14:schemeClr w14:val="tx1"/>
              </w14:solidFill>
            </w14:textFill>
          </w:rPr>
          <w:t>附件十</w:t>
        </w:r>
      </w:ins>
      <w:ins w:id="363" w:author="周三岁" w:date="2021-10-21T14:30:07Z">
        <w:r>
          <w:rPr>
            <w:rFonts w:hint="eastAsia" w:ascii="黑体" w:hAnsi="黑体" w:eastAsia="黑体"/>
            <w:b/>
            <w:bCs/>
            <w:color w:val="000000" w:themeColor="text1"/>
            <w:spacing w:val="1"/>
            <w:sz w:val="24"/>
            <w:szCs w:val="24"/>
            <w:lang w:val="en-US" w:eastAsia="zh-CN"/>
            <w14:textFill>
              <w14:solidFill>
                <w14:schemeClr w14:val="tx1"/>
              </w14:solidFill>
            </w14:textFill>
          </w:rPr>
          <w:t>四</w:t>
        </w:r>
      </w:ins>
      <w:ins w:id="364" w:author="周三岁" w:date="2021-10-21T14:30:19Z">
        <w:r>
          <w:rPr>
            <w:rFonts w:hint="eastAsia" w:ascii="黑体" w:hAnsi="黑体" w:eastAsia="黑体"/>
            <w:b/>
            <w:bCs/>
            <w:color w:val="000000" w:themeColor="text1"/>
            <w:spacing w:val="1"/>
            <w:sz w:val="24"/>
            <w:szCs w:val="24"/>
            <w:lang w:val="en-US" w:eastAsia="zh-CN"/>
            <w14:textFill>
              <w14:solidFill>
                <w14:schemeClr w14:val="tx1"/>
              </w14:solidFill>
            </w14:textFill>
          </w:rPr>
          <w:t>补充</w:t>
        </w:r>
      </w:ins>
      <w:ins w:id="365" w:author="周三岁" w:date="2021-10-21T14:30:20Z">
        <w:r>
          <w:rPr>
            <w:rFonts w:hint="eastAsia" w:ascii="黑体" w:hAnsi="黑体" w:eastAsia="黑体"/>
            <w:b/>
            <w:bCs/>
            <w:color w:val="000000" w:themeColor="text1"/>
            <w:spacing w:val="1"/>
            <w:sz w:val="24"/>
            <w:szCs w:val="24"/>
            <w:lang w:val="en-US" w:eastAsia="zh-CN"/>
            <w14:textFill>
              <w14:solidFill>
                <w14:schemeClr w14:val="tx1"/>
              </w14:solidFill>
            </w14:textFill>
          </w:rPr>
          <w:t>协议</w:t>
        </w:r>
      </w:ins>
    </w:p>
    <w:p>
      <w:pPr>
        <w:spacing w:line="360" w:lineRule="auto"/>
        <w:ind w:firstLine="240" w:firstLineChars="100"/>
        <w:rPr>
          <w:rFonts w:hint="default" w:ascii="宋体" w:hAnsi="宋体" w:eastAsia="宋体" w:cstheme="minorBidi"/>
          <w:sz w:val="24"/>
          <w:szCs w:val="24"/>
          <w:lang w:val="en-US" w:eastAsia="zh-CN"/>
        </w:rPr>
      </w:pPr>
      <w:ins w:id="366" w:author="周三岁" w:date="2021-10-21T14:30:27Z">
        <w:r>
          <w:rPr>
            <w:rFonts w:hint="default" w:ascii="宋体" w:hAnsi="宋体" w:eastAsia="宋体"/>
            <w:b w:val="0"/>
            <w:bCs w:val="0"/>
            <w:spacing w:val="0"/>
            <w:sz w:val="24"/>
            <w:szCs w:val="24"/>
            <w:lang w:val="en-US" w:eastAsia="zh-CN"/>
          </w:rPr>
          <w:t>无</w:t>
        </w:r>
      </w:ins>
    </w:p>
    <w:sectPr>
      <w:pgSz w:w="11907" w:h="16840"/>
      <w:pgMar w:top="1540" w:right="1260" w:bottom="1300" w:left="1300" w:header="0" w:footer="1098"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Droid Sans Fallback">
    <w:altName w:val="Arial"/>
    <w:panose1 w:val="00000000000000000000"/>
    <w:charset w:val="00"/>
    <w:family w:val="swiss"/>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exact"/>
      <w:rPr>
        <w:sz w:val="20"/>
        <w:szCs w:val="20"/>
      </w:rPr>
    </w:pPr>
    <w:r>
      <mc:AlternateContent>
        <mc:Choice Requires="wps">
          <w:drawing>
            <wp:anchor distT="0" distB="0" distL="114300" distR="114300" simplePos="0" relativeHeight="251660288" behindDoc="1" locked="0" layoutInCell="1" allowOverlap="1">
              <wp:simplePos x="0" y="0"/>
              <wp:positionH relativeFrom="page">
                <wp:posOffset>3738245</wp:posOffset>
              </wp:positionH>
              <wp:positionV relativeFrom="page">
                <wp:posOffset>9842500</wp:posOffset>
              </wp:positionV>
              <wp:extent cx="83185" cy="139700"/>
              <wp:effectExtent l="0" t="0" r="0" b="0"/>
              <wp:wrapNone/>
              <wp:docPr id="5" name="文本框 6"/>
              <wp:cNvGraphicFramePr/>
              <a:graphic xmlns:a="http://schemas.openxmlformats.org/drawingml/2006/main">
                <a:graphicData uri="http://schemas.microsoft.com/office/word/2010/wordprocessingShape">
                  <wps:wsp>
                    <wps:cNvSpPr txBox="1"/>
                    <wps:spPr>
                      <a:xfrm>
                        <a:off x="0" y="0"/>
                        <a:ext cx="83185" cy="139700"/>
                      </a:xfrm>
                      <a:prstGeom prst="rect">
                        <a:avLst/>
                      </a:prstGeom>
                      <a:noFill/>
                      <a:ln>
                        <a:noFill/>
                      </a:ln>
                    </wps:spPr>
                    <wps:txbx>
                      <w:txbxContent>
                        <w:p>
                          <w:pPr>
                            <w:spacing w:line="203" w:lineRule="exact"/>
                            <w:rPr>
                              <w:rFonts w:ascii="Calibri" w:hAnsi="Calibri" w:eastAsia="Calibri" w:cs="Calibri"/>
                              <w:sz w:val="18"/>
                              <w:szCs w:val="18"/>
                            </w:rPr>
                          </w:pPr>
                        </w:p>
                      </w:txbxContent>
                    </wps:txbx>
                    <wps:bodyPr lIns="0" tIns="0" rIns="0" bIns="0" upright="1"/>
                  </wps:wsp>
                </a:graphicData>
              </a:graphic>
            </wp:anchor>
          </w:drawing>
        </mc:Choice>
        <mc:Fallback>
          <w:pict>
            <v:shape id="文本框 6" o:spid="_x0000_s1026" o:spt="202" type="#_x0000_t202" style="position:absolute;left:0pt;margin-left:294.35pt;margin-top:775pt;height:11pt;width:6.55pt;mso-position-horizontal-relative:page;mso-position-vertical-relative:page;z-index:-251656192;mso-width-relative:page;mso-height-relative:page;" filled="f" stroked="f" coordsize="21600,21600" o:gfxdata="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6xLMS2gAAAA0BAAAPAAAAAAAAAAEAIAAAACIAAABkcnMvZG93bnJldi54bWxQSwEC&#10;FAAUAAAACACHTuJAls5/V7kBAABwAwAADgAAAAAAAAABACAAAAApAQAAZHJzL2Uyb0RvYy54bWxQ&#10;SwUGAAAAAAYABgBZAQAAVAUAAAAA&#10;">
              <v:fill on="f" focussize="0,0"/>
              <v:stroke on="f"/>
              <v:imagedata o:title=""/>
              <o:lock v:ext="edit" aspectratio="f"/>
              <v:textbox inset="0mm,0mm,0mm,0mm">
                <w:txbxContent>
                  <w:p>
                    <w:pPr>
                      <w:spacing w:line="203" w:lineRule="exact"/>
                      <w:rPr>
                        <w:rFonts w:ascii="Calibri" w:hAnsi="Calibri" w:eastAsia="Calibri" w:cs="Calibri"/>
                        <w:sz w:val="18"/>
                        <w:szCs w:val="18"/>
                      </w:rPr>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exact"/>
      <w:rPr>
        <w:sz w:val="20"/>
        <w:szCs w:val="2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0" w:lineRule="exact"/>
      <w:rPr>
        <w:sz w:val="18"/>
        <w:szCs w:val="1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jc w:val="left"/>
      <w:rPr>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80E267"/>
    <w:multiLevelType w:val="singleLevel"/>
    <w:tmpl w:val="8280E267"/>
    <w:lvl w:ilvl="0" w:tentative="0">
      <w:start w:val="7"/>
      <w:numFmt w:val="chineseCounting"/>
      <w:suff w:val="space"/>
      <w:lvlText w:val="第%1条"/>
      <w:lvlJc w:val="left"/>
      <w:rPr>
        <w:rFonts w:hint="eastAsia"/>
      </w:rPr>
    </w:lvl>
  </w:abstractNum>
  <w:abstractNum w:abstractNumId="1">
    <w:nsid w:val="AD305D1D"/>
    <w:multiLevelType w:val="singleLevel"/>
    <w:tmpl w:val="AD305D1D"/>
    <w:lvl w:ilvl="0" w:tentative="0">
      <w:start w:val="2"/>
      <w:numFmt w:val="chineseCounting"/>
      <w:suff w:val="nothing"/>
      <w:lvlText w:val="（%1）"/>
      <w:lvlJc w:val="left"/>
      <w:rPr>
        <w:rFonts w:hint="eastAsia"/>
      </w:rPr>
    </w:lvl>
  </w:abstractNum>
  <w:abstractNum w:abstractNumId="2">
    <w:nsid w:val="26F8A472"/>
    <w:multiLevelType w:val="singleLevel"/>
    <w:tmpl w:val="26F8A472"/>
    <w:lvl w:ilvl="0" w:tentative="0">
      <w:start w:val="2"/>
      <w:numFmt w:val="decimal"/>
      <w:suff w:val="space"/>
      <w:lvlText w:val="%1."/>
      <w:lvlJc w:val="left"/>
    </w:lvl>
  </w:abstractNum>
  <w:abstractNum w:abstractNumId="3">
    <w:nsid w:val="573F448A"/>
    <w:multiLevelType w:val="singleLevel"/>
    <w:tmpl w:val="573F448A"/>
    <w:lvl w:ilvl="0" w:tentative="0">
      <w:start w:val="3"/>
      <w:numFmt w:val="decimal"/>
      <w:suff w:val="nothing"/>
      <w:lvlText w:val="%1、"/>
      <w:lvlJc w:val="left"/>
    </w:lvl>
  </w:abstractNum>
  <w:abstractNum w:abstractNumId="4">
    <w:nsid w:val="6013013C"/>
    <w:multiLevelType w:val="multilevel"/>
    <w:tmpl w:val="6013013C"/>
    <w:lvl w:ilvl="0" w:tentative="0">
      <w:start w:val="1"/>
      <w:numFmt w:val="decimal"/>
      <w:lvlText w:val="（%1）"/>
      <w:lvlJc w:val="left"/>
      <w:pPr>
        <w:ind w:left="960" w:hanging="720"/>
      </w:pPr>
      <w:rPr>
        <w:rFonts w:hint="default"/>
      </w:rPr>
    </w:lvl>
    <w:lvl w:ilvl="1" w:tentative="0">
      <w:start w:val="1"/>
      <w:numFmt w:val="lowerLetter"/>
      <w:lvlText w:val="%2)"/>
      <w:lvlJc w:val="left"/>
      <w:pPr>
        <w:ind w:left="1080" w:hanging="420"/>
      </w:pPr>
    </w:lvl>
    <w:lvl w:ilvl="2" w:tentative="0">
      <w:start w:val="1"/>
      <w:numFmt w:val="lowerRoman"/>
      <w:lvlText w:val="%3."/>
      <w:lvlJc w:val="right"/>
      <w:pPr>
        <w:ind w:left="1500" w:hanging="420"/>
      </w:pPr>
    </w:lvl>
    <w:lvl w:ilvl="3" w:tentative="0">
      <w:start w:val="1"/>
      <w:numFmt w:val="decimal"/>
      <w:lvlText w:val="%4."/>
      <w:lvlJc w:val="left"/>
      <w:pPr>
        <w:ind w:left="1920" w:hanging="420"/>
      </w:pPr>
    </w:lvl>
    <w:lvl w:ilvl="4" w:tentative="0">
      <w:start w:val="1"/>
      <w:numFmt w:val="lowerLetter"/>
      <w:lvlText w:val="%5)"/>
      <w:lvlJc w:val="left"/>
      <w:pPr>
        <w:ind w:left="2340" w:hanging="420"/>
      </w:pPr>
    </w:lvl>
    <w:lvl w:ilvl="5" w:tentative="0">
      <w:start w:val="1"/>
      <w:numFmt w:val="lowerRoman"/>
      <w:lvlText w:val="%6."/>
      <w:lvlJc w:val="right"/>
      <w:pPr>
        <w:ind w:left="2760" w:hanging="420"/>
      </w:pPr>
    </w:lvl>
    <w:lvl w:ilvl="6" w:tentative="0">
      <w:start w:val="1"/>
      <w:numFmt w:val="decimal"/>
      <w:lvlText w:val="%7."/>
      <w:lvlJc w:val="left"/>
      <w:pPr>
        <w:ind w:left="3180" w:hanging="420"/>
      </w:pPr>
    </w:lvl>
    <w:lvl w:ilvl="7" w:tentative="0">
      <w:start w:val="1"/>
      <w:numFmt w:val="lowerLetter"/>
      <w:lvlText w:val="%8)"/>
      <w:lvlJc w:val="left"/>
      <w:pPr>
        <w:ind w:left="3600" w:hanging="420"/>
      </w:pPr>
    </w:lvl>
    <w:lvl w:ilvl="8" w:tentative="0">
      <w:start w:val="1"/>
      <w:numFmt w:val="lowerRoman"/>
      <w:lvlText w:val="%9."/>
      <w:lvlJc w:val="right"/>
      <w:pPr>
        <w:ind w:left="4020" w:hanging="420"/>
      </w:pPr>
    </w:lvl>
  </w:abstractNum>
  <w:num w:numId="1">
    <w:abstractNumId w:val="0"/>
  </w:num>
  <w:num w:numId="2">
    <w:abstractNumId w:val="3"/>
  </w:num>
  <w:num w:numId="3">
    <w:abstractNumId w:val="1"/>
  </w:num>
  <w:num w:numId="4">
    <w:abstractNumId w:val="4"/>
  </w:num>
  <w:num w:numId="5">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周三岁">
    <w15:presenceInfo w15:providerId="WPS Office" w15:userId="2556311082"/>
  </w15:person>
  <w15:person w15:author="hy">
    <w15:presenceInfo w15:providerId="None" w15:userId="hy"/>
  </w15:person>
  <w15:person w15:author="111">
    <w15:presenceInfo w15:providerId="None" w15:userId="111"/>
  </w15:person>
  <w15:person w15:author="wkh">
    <w15:presenceInfo w15:providerId="None" w15:userId="wkh"/>
  </w15:person>
  <w15:person w15:author="唐平">
    <w15:presenceInfo w15:providerId="None" w15:userId="唐平"/>
  </w15:person>
  <w15:person w15:author="BJfc">
    <w15:presenceInfo w15:providerId="None" w15:userId="BJf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trackRevisions w:val="1"/>
  <w:documentProtection w:enforcement="0"/>
  <w:defaultTabStop w:val="720"/>
  <w:drawingGridHorizontalSpacing w:val="110"/>
  <w:displayHorizontalDrawingGridEvery w:val="2"/>
  <w:characterSpacingControl w:val="doNotCompress"/>
  <w:hdrShapeDefaults>
    <o:shapelayout v:ext="edit">
      <o:idmap v:ext="edit" data="2"/>
    </o:shapelayout>
  </w:hdrShapeDefault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I3MjFiYWEyMTU1YjE1MDk1YzcwYzM5YjkyNjI1MWMifQ=="/>
  </w:docVars>
  <w:rsids>
    <w:rsidRoot w:val="00F97749"/>
    <w:rsid w:val="000127F1"/>
    <w:rsid w:val="000161B8"/>
    <w:rsid w:val="00016462"/>
    <w:rsid w:val="00020BD6"/>
    <w:rsid w:val="00031F66"/>
    <w:rsid w:val="00041F7E"/>
    <w:rsid w:val="00045E61"/>
    <w:rsid w:val="0004642E"/>
    <w:rsid w:val="00054AD5"/>
    <w:rsid w:val="000551BA"/>
    <w:rsid w:val="00055AA9"/>
    <w:rsid w:val="00071318"/>
    <w:rsid w:val="000851B2"/>
    <w:rsid w:val="000A0419"/>
    <w:rsid w:val="000A1344"/>
    <w:rsid w:val="000A353C"/>
    <w:rsid w:val="000A50B1"/>
    <w:rsid w:val="000B598E"/>
    <w:rsid w:val="000C495F"/>
    <w:rsid w:val="000C5D2E"/>
    <w:rsid w:val="000D28FC"/>
    <w:rsid w:val="000D2B65"/>
    <w:rsid w:val="000D5562"/>
    <w:rsid w:val="000D593C"/>
    <w:rsid w:val="000E2429"/>
    <w:rsid w:val="000F1939"/>
    <w:rsid w:val="000F26FA"/>
    <w:rsid w:val="000F6D08"/>
    <w:rsid w:val="00100BE6"/>
    <w:rsid w:val="00162F59"/>
    <w:rsid w:val="001704E7"/>
    <w:rsid w:val="0017402D"/>
    <w:rsid w:val="0017472D"/>
    <w:rsid w:val="0017598C"/>
    <w:rsid w:val="00177213"/>
    <w:rsid w:val="00181014"/>
    <w:rsid w:val="00183DEB"/>
    <w:rsid w:val="00197108"/>
    <w:rsid w:val="001A12F8"/>
    <w:rsid w:val="001A67FE"/>
    <w:rsid w:val="001C008C"/>
    <w:rsid w:val="001D063F"/>
    <w:rsid w:val="002021D5"/>
    <w:rsid w:val="002034E8"/>
    <w:rsid w:val="00206DDD"/>
    <w:rsid w:val="0020799D"/>
    <w:rsid w:val="00223F69"/>
    <w:rsid w:val="00235BDC"/>
    <w:rsid w:val="00242CFA"/>
    <w:rsid w:val="00245DCD"/>
    <w:rsid w:val="002470E6"/>
    <w:rsid w:val="00253DE8"/>
    <w:rsid w:val="00260847"/>
    <w:rsid w:val="0026668D"/>
    <w:rsid w:val="00277C3D"/>
    <w:rsid w:val="00284E9E"/>
    <w:rsid w:val="00286EE3"/>
    <w:rsid w:val="002B0F80"/>
    <w:rsid w:val="002F5420"/>
    <w:rsid w:val="002F6796"/>
    <w:rsid w:val="00300509"/>
    <w:rsid w:val="00300AD9"/>
    <w:rsid w:val="00301AE6"/>
    <w:rsid w:val="0036166E"/>
    <w:rsid w:val="00363EEF"/>
    <w:rsid w:val="00372316"/>
    <w:rsid w:val="00376E34"/>
    <w:rsid w:val="00390BAD"/>
    <w:rsid w:val="00390F46"/>
    <w:rsid w:val="003A5E43"/>
    <w:rsid w:val="003A6E21"/>
    <w:rsid w:val="003D0C10"/>
    <w:rsid w:val="00402E4F"/>
    <w:rsid w:val="0041341A"/>
    <w:rsid w:val="00413AC8"/>
    <w:rsid w:val="00434D67"/>
    <w:rsid w:val="00446122"/>
    <w:rsid w:val="00450485"/>
    <w:rsid w:val="00451DDA"/>
    <w:rsid w:val="004564CE"/>
    <w:rsid w:val="004604B6"/>
    <w:rsid w:val="00462820"/>
    <w:rsid w:val="00466CFE"/>
    <w:rsid w:val="00471BEF"/>
    <w:rsid w:val="00483F51"/>
    <w:rsid w:val="00490299"/>
    <w:rsid w:val="004929D7"/>
    <w:rsid w:val="004978E2"/>
    <w:rsid w:val="004A0DAE"/>
    <w:rsid w:val="004A2675"/>
    <w:rsid w:val="004B2971"/>
    <w:rsid w:val="004B39EF"/>
    <w:rsid w:val="004B6BAC"/>
    <w:rsid w:val="004C5B05"/>
    <w:rsid w:val="004D489F"/>
    <w:rsid w:val="004E2A79"/>
    <w:rsid w:val="004E3E29"/>
    <w:rsid w:val="0050186B"/>
    <w:rsid w:val="00512C91"/>
    <w:rsid w:val="0051601F"/>
    <w:rsid w:val="005160F5"/>
    <w:rsid w:val="00516DDB"/>
    <w:rsid w:val="00540A40"/>
    <w:rsid w:val="00544786"/>
    <w:rsid w:val="0055105A"/>
    <w:rsid w:val="0055278A"/>
    <w:rsid w:val="00560BAC"/>
    <w:rsid w:val="00564E28"/>
    <w:rsid w:val="005C091A"/>
    <w:rsid w:val="005C1C4B"/>
    <w:rsid w:val="005D1806"/>
    <w:rsid w:val="005D1C83"/>
    <w:rsid w:val="005D5EC8"/>
    <w:rsid w:val="005E6F4F"/>
    <w:rsid w:val="005F4623"/>
    <w:rsid w:val="005F770A"/>
    <w:rsid w:val="006023B8"/>
    <w:rsid w:val="006029CA"/>
    <w:rsid w:val="006102A2"/>
    <w:rsid w:val="00620191"/>
    <w:rsid w:val="00620958"/>
    <w:rsid w:val="00624311"/>
    <w:rsid w:val="00632C19"/>
    <w:rsid w:val="0063625D"/>
    <w:rsid w:val="00646FE0"/>
    <w:rsid w:val="006533CE"/>
    <w:rsid w:val="00655EC6"/>
    <w:rsid w:val="006625A0"/>
    <w:rsid w:val="00667C32"/>
    <w:rsid w:val="00670E7B"/>
    <w:rsid w:val="00673175"/>
    <w:rsid w:val="006831DB"/>
    <w:rsid w:val="0068325C"/>
    <w:rsid w:val="00683EE0"/>
    <w:rsid w:val="006A4E36"/>
    <w:rsid w:val="006B3C5B"/>
    <w:rsid w:val="006D1949"/>
    <w:rsid w:val="006D4CD6"/>
    <w:rsid w:val="006E23C0"/>
    <w:rsid w:val="006F32BD"/>
    <w:rsid w:val="006F3DB7"/>
    <w:rsid w:val="006F48B9"/>
    <w:rsid w:val="00706985"/>
    <w:rsid w:val="0071052F"/>
    <w:rsid w:val="00713A3A"/>
    <w:rsid w:val="007152C5"/>
    <w:rsid w:val="007277E0"/>
    <w:rsid w:val="00736C73"/>
    <w:rsid w:val="00737072"/>
    <w:rsid w:val="00742D91"/>
    <w:rsid w:val="00750B59"/>
    <w:rsid w:val="007612C2"/>
    <w:rsid w:val="0077678B"/>
    <w:rsid w:val="00781BAB"/>
    <w:rsid w:val="00783E41"/>
    <w:rsid w:val="007A6F2E"/>
    <w:rsid w:val="007B4089"/>
    <w:rsid w:val="007E43B3"/>
    <w:rsid w:val="00803331"/>
    <w:rsid w:val="00830D84"/>
    <w:rsid w:val="0083498A"/>
    <w:rsid w:val="008417D8"/>
    <w:rsid w:val="008431E9"/>
    <w:rsid w:val="008443F9"/>
    <w:rsid w:val="00851BDA"/>
    <w:rsid w:val="00854CF6"/>
    <w:rsid w:val="00862804"/>
    <w:rsid w:val="00864D34"/>
    <w:rsid w:val="008756B6"/>
    <w:rsid w:val="008831D5"/>
    <w:rsid w:val="00894160"/>
    <w:rsid w:val="008A2622"/>
    <w:rsid w:val="008A3326"/>
    <w:rsid w:val="008B1D87"/>
    <w:rsid w:val="008C1CC0"/>
    <w:rsid w:val="008F58E9"/>
    <w:rsid w:val="00911BF5"/>
    <w:rsid w:val="009271DB"/>
    <w:rsid w:val="00933194"/>
    <w:rsid w:val="00936AE2"/>
    <w:rsid w:val="0096026F"/>
    <w:rsid w:val="00962E4A"/>
    <w:rsid w:val="00965344"/>
    <w:rsid w:val="00970D2E"/>
    <w:rsid w:val="00972901"/>
    <w:rsid w:val="0097475A"/>
    <w:rsid w:val="0098663F"/>
    <w:rsid w:val="0099264F"/>
    <w:rsid w:val="009A0096"/>
    <w:rsid w:val="009B4BD4"/>
    <w:rsid w:val="009C40D6"/>
    <w:rsid w:val="009D1FDC"/>
    <w:rsid w:val="009F0659"/>
    <w:rsid w:val="00A05DDF"/>
    <w:rsid w:val="00A153A8"/>
    <w:rsid w:val="00A236E4"/>
    <w:rsid w:val="00A26371"/>
    <w:rsid w:val="00A30286"/>
    <w:rsid w:val="00A35048"/>
    <w:rsid w:val="00A41B57"/>
    <w:rsid w:val="00A42DD9"/>
    <w:rsid w:val="00A667F1"/>
    <w:rsid w:val="00A67600"/>
    <w:rsid w:val="00A808E1"/>
    <w:rsid w:val="00A85AAE"/>
    <w:rsid w:val="00A869E7"/>
    <w:rsid w:val="00A871B3"/>
    <w:rsid w:val="00AA1A8F"/>
    <w:rsid w:val="00AA78EF"/>
    <w:rsid w:val="00AC2787"/>
    <w:rsid w:val="00AC7F37"/>
    <w:rsid w:val="00AE7328"/>
    <w:rsid w:val="00AF324F"/>
    <w:rsid w:val="00AF3773"/>
    <w:rsid w:val="00B01B5E"/>
    <w:rsid w:val="00B16C55"/>
    <w:rsid w:val="00B4529E"/>
    <w:rsid w:val="00B67CEE"/>
    <w:rsid w:val="00B67DA1"/>
    <w:rsid w:val="00B71F04"/>
    <w:rsid w:val="00B82054"/>
    <w:rsid w:val="00B93422"/>
    <w:rsid w:val="00B953C8"/>
    <w:rsid w:val="00B9792D"/>
    <w:rsid w:val="00BD5D06"/>
    <w:rsid w:val="00BE0EE7"/>
    <w:rsid w:val="00BE5A11"/>
    <w:rsid w:val="00BE7A49"/>
    <w:rsid w:val="00BF2509"/>
    <w:rsid w:val="00BF7F38"/>
    <w:rsid w:val="00C2053D"/>
    <w:rsid w:val="00C21156"/>
    <w:rsid w:val="00C417EB"/>
    <w:rsid w:val="00C47879"/>
    <w:rsid w:val="00C55EC2"/>
    <w:rsid w:val="00C730EB"/>
    <w:rsid w:val="00C74064"/>
    <w:rsid w:val="00C75B3E"/>
    <w:rsid w:val="00C8432A"/>
    <w:rsid w:val="00C87109"/>
    <w:rsid w:val="00C94FA3"/>
    <w:rsid w:val="00C956C4"/>
    <w:rsid w:val="00CB2F29"/>
    <w:rsid w:val="00CC0BA4"/>
    <w:rsid w:val="00CC3FA8"/>
    <w:rsid w:val="00CC4462"/>
    <w:rsid w:val="00CC65F3"/>
    <w:rsid w:val="00CD2DA1"/>
    <w:rsid w:val="00CF4ED5"/>
    <w:rsid w:val="00CF7C9A"/>
    <w:rsid w:val="00D21074"/>
    <w:rsid w:val="00D2175D"/>
    <w:rsid w:val="00D27857"/>
    <w:rsid w:val="00D50C67"/>
    <w:rsid w:val="00D616BA"/>
    <w:rsid w:val="00D66EC5"/>
    <w:rsid w:val="00D703BF"/>
    <w:rsid w:val="00D73E12"/>
    <w:rsid w:val="00D75E7D"/>
    <w:rsid w:val="00D9094D"/>
    <w:rsid w:val="00D948C8"/>
    <w:rsid w:val="00DA034D"/>
    <w:rsid w:val="00DA6A92"/>
    <w:rsid w:val="00DA7069"/>
    <w:rsid w:val="00DC3BF5"/>
    <w:rsid w:val="00DC6210"/>
    <w:rsid w:val="00DD48F9"/>
    <w:rsid w:val="00DE7E3C"/>
    <w:rsid w:val="00E037DC"/>
    <w:rsid w:val="00E122F7"/>
    <w:rsid w:val="00E25345"/>
    <w:rsid w:val="00E27A2D"/>
    <w:rsid w:val="00E41BCA"/>
    <w:rsid w:val="00E45C08"/>
    <w:rsid w:val="00E47539"/>
    <w:rsid w:val="00E5499E"/>
    <w:rsid w:val="00E7776A"/>
    <w:rsid w:val="00E81063"/>
    <w:rsid w:val="00E95FD7"/>
    <w:rsid w:val="00EE4C7B"/>
    <w:rsid w:val="00EF299C"/>
    <w:rsid w:val="00F011A5"/>
    <w:rsid w:val="00F07CA2"/>
    <w:rsid w:val="00F149AD"/>
    <w:rsid w:val="00F16503"/>
    <w:rsid w:val="00F41D38"/>
    <w:rsid w:val="00F43ED0"/>
    <w:rsid w:val="00F45E55"/>
    <w:rsid w:val="00F543C2"/>
    <w:rsid w:val="00F626C0"/>
    <w:rsid w:val="00F62936"/>
    <w:rsid w:val="00F62EE5"/>
    <w:rsid w:val="00F82D3A"/>
    <w:rsid w:val="00F86556"/>
    <w:rsid w:val="00F924C1"/>
    <w:rsid w:val="00F97749"/>
    <w:rsid w:val="00FA3DD9"/>
    <w:rsid w:val="00FA6F27"/>
    <w:rsid w:val="00FB0AFE"/>
    <w:rsid w:val="00FD449F"/>
    <w:rsid w:val="01F059B9"/>
    <w:rsid w:val="026856C4"/>
    <w:rsid w:val="02D07CFF"/>
    <w:rsid w:val="0435151B"/>
    <w:rsid w:val="05BE5E12"/>
    <w:rsid w:val="060A7ED0"/>
    <w:rsid w:val="06236FFD"/>
    <w:rsid w:val="06237CAB"/>
    <w:rsid w:val="06A5539C"/>
    <w:rsid w:val="08B276DA"/>
    <w:rsid w:val="08BB599A"/>
    <w:rsid w:val="0A8E300F"/>
    <w:rsid w:val="0ADC55CB"/>
    <w:rsid w:val="0B4342A3"/>
    <w:rsid w:val="0B9528BF"/>
    <w:rsid w:val="0C984D68"/>
    <w:rsid w:val="0D040EC6"/>
    <w:rsid w:val="0D70091E"/>
    <w:rsid w:val="0D977C62"/>
    <w:rsid w:val="0E960E84"/>
    <w:rsid w:val="0FFA324D"/>
    <w:rsid w:val="112D7D99"/>
    <w:rsid w:val="11677476"/>
    <w:rsid w:val="13AE5ECE"/>
    <w:rsid w:val="144E15BB"/>
    <w:rsid w:val="148746C0"/>
    <w:rsid w:val="14F0613A"/>
    <w:rsid w:val="15402F64"/>
    <w:rsid w:val="15EB560C"/>
    <w:rsid w:val="16E75B0E"/>
    <w:rsid w:val="172C0D45"/>
    <w:rsid w:val="17690FBB"/>
    <w:rsid w:val="17AB3A9D"/>
    <w:rsid w:val="18751CDC"/>
    <w:rsid w:val="18B75760"/>
    <w:rsid w:val="192F0E1B"/>
    <w:rsid w:val="1A606446"/>
    <w:rsid w:val="1AA623DB"/>
    <w:rsid w:val="1B5A49BB"/>
    <w:rsid w:val="1C575403"/>
    <w:rsid w:val="1C9B2574"/>
    <w:rsid w:val="1FFC5268"/>
    <w:rsid w:val="203347C1"/>
    <w:rsid w:val="204B09C9"/>
    <w:rsid w:val="213C5BEF"/>
    <w:rsid w:val="22400791"/>
    <w:rsid w:val="23031540"/>
    <w:rsid w:val="231E3D03"/>
    <w:rsid w:val="23523186"/>
    <w:rsid w:val="23B53758"/>
    <w:rsid w:val="250A4176"/>
    <w:rsid w:val="25EB2A74"/>
    <w:rsid w:val="25F6025E"/>
    <w:rsid w:val="269A14EA"/>
    <w:rsid w:val="27133232"/>
    <w:rsid w:val="27231A7F"/>
    <w:rsid w:val="27D079D2"/>
    <w:rsid w:val="28EC7D24"/>
    <w:rsid w:val="2ACE031D"/>
    <w:rsid w:val="2B6B4A91"/>
    <w:rsid w:val="2C0F1065"/>
    <w:rsid w:val="2CFF3690"/>
    <w:rsid w:val="2EC20B1F"/>
    <w:rsid w:val="2FF8386D"/>
    <w:rsid w:val="3335097E"/>
    <w:rsid w:val="34685ADC"/>
    <w:rsid w:val="3519407A"/>
    <w:rsid w:val="3689514C"/>
    <w:rsid w:val="36EB052E"/>
    <w:rsid w:val="37210A81"/>
    <w:rsid w:val="37827405"/>
    <w:rsid w:val="38387188"/>
    <w:rsid w:val="38D100EC"/>
    <w:rsid w:val="392922FB"/>
    <w:rsid w:val="39A13EE2"/>
    <w:rsid w:val="3A0F3266"/>
    <w:rsid w:val="3A1A76F1"/>
    <w:rsid w:val="3A6B4707"/>
    <w:rsid w:val="3AE20500"/>
    <w:rsid w:val="3B2B7B6D"/>
    <w:rsid w:val="3CC6642E"/>
    <w:rsid w:val="3D000708"/>
    <w:rsid w:val="3E143D17"/>
    <w:rsid w:val="3EC82125"/>
    <w:rsid w:val="3FFB1563"/>
    <w:rsid w:val="401847B0"/>
    <w:rsid w:val="404F14DF"/>
    <w:rsid w:val="40B5756E"/>
    <w:rsid w:val="41CB63F3"/>
    <w:rsid w:val="427E6D1B"/>
    <w:rsid w:val="42C6058C"/>
    <w:rsid w:val="42DE49C8"/>
    <w:rsid w:val="438C3248"/>
    <w:rsid w:val="44672692"/>
    <w:rsid w:val="460C489F"/>
    <w:rsid w:val="471A7BF1"/>
    <w:rsid w:val="47927AB0"/>
    <w:rsid w:val="47AE0A86"/>
    <w:rsid w:val="485E7578"/>
    <w:rsid w:val="48A623D0"/>
    <w:rsid w:val="48B143F6"/>
    <w:rsid w:val="495A233E"/>
    <w:rsid w:val="4A49646B"/>
    <w:rsid w:val="4AA86AE8"/>
    <w:rsid w:val="4B892F12"/>
    <w:rsid w:val="4BDC0535"/>
    <w:rsid w:val="4C3A1009"/>
    <w:rsid w:val="4C7D4C10"/>
    <w:rsid w:val="4D1075CF"/>
    <w:rsid w:val="4E4F12B4"/>
    <w:rsid w:val="4E641588"/>
    <w:rsid w:val="4EEE1FA7"/>
    <w:rsid w:val="50DC696A"/>
    <w:rsid w:val="53252577"/>
    <w:rsid w:val="542544E9"/>
    <w:rsid w:val="55AD04B3"/>
    <w:rsid w:val="573F49E2"/>
    <w:rsid w:val="58A20981"/>
    <w:rsid w:val="59726400"/>
    <w:rsid w:val="5AF005AF"/>
    <w:rsid w:val="5CC70882"/>
    <w:rsid w:val="5D2C3858"/>
    <w:rsid w:val="5D9311B9"/>
    <w:rsid w:val="5DA72FB9"/>
    <w:rsid w:val="5DED0DC9"/>
    <w:rsid w:val="5E7570BE"/>
    <w:rsid w:val="5F591C71"/>
    <w:rsid w:val="5FC949C4"/>
    <w:rsid w:val="616C0CA6"/>
    <w:rsid w:val="618F11D9"/>
    <w:rsid w:val="61FD6F00"/>
    <w:rsid w:val="631936B4"/>
    <w:rsid w:val="64DB6326"/>
    <w:rsid w:val="66954F4F"/>
    <w:rsid w:val="67141219"/>
    <w:rsid w:val="679D0C26"/>
    <w:rsid w:val="67FD6944"/>
    <w:rsid w:val="698C2825"/>
    <w:rsid w:val="69F754A1"/>
    <w:rsid w:val="6A2140D4"/>
    <w:rsid w:val="6AB05C02"/>
    <w:rsid w:val="6BF06AE0"/>
    <w:rsid w:val="6D172887"/>
    <w:rsid w:val="75281C51"/>
    <w:rsid w:val="756C05DA"/>
    <w:rsid w:val="75F85724"/>
    <w:rsid w:val="76355C51"/>
    <w:rsid w:val="76425D2E"/>
    <w:rsid w:val="7903767E"/>
    <w:rsid w:val="7A290E13"/>
    <w:rsid w:val="7C6357BF"/>
    <w:rsid w:val="7D193477"/>
    <w:rsid w:val="7DC638CC"/>
    <w:rsid w:val="7DE11D36"/>
    <w:rsid w:val="7E1A6982"/>
    <w:rsid w:val="7F791386"/>
    <w:rsid w:val="7FB4503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仿宋"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name="annotation text"/>
    <w:lsdException w:qFormat="1" w:uiPriority="99" w:semiHidden="0"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heme="minorHAnsi" w:hAnsiTheme="minorHAnsi" w:eastAsiaTheme="minorEastAsia" w:cstheme="minorBidi"/>
      <w:sz w:val="22"/>
      <w:szCs w:val="22"/>
      <w:lang w:val="en-US" w:eastAsia="en-US" w:bidi="ar-SA"/>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23"/>
    <w:semiHidden/>
    <w:qFormat/>
    <w:uiPriority w:val="0"/>
    <w:rPr>
      <w:rFonts w:ascii="Times New Roman" w:hAnsi="Times New Roman" w:eastAsia="宋体" w:cs="Times New Roman"/>
      <w:kern w:val="2"/>
      <w:sz w:val="21"/>
      <w:szCs w:val="21"/>
      <w:lang w:eastAsia="zh-CN"/>
    </w:rPr>
  </w:style>
  <w:style w:type="paragraph" w:styleId="3">
    <w:name w:val="Body Text"/>
    <w:basedOn w:val="1"/>
    <w:qFormat/>
    <w:uiPriority w:val="1"/>
    <w:pPr>
      <w:spacing w:before="131"/>
      <w:ind w:left="598"/>
    </w:pPr>
    <w:rPr>
      <w:rFonts w:ascii="宋体" w:hAnsi="宋体" w:eastAsia="宋体"/>
      <w:sz w:val="24"/>
      <w:szCs w:val="24"/>
    </w:rPr>
  </w:style>
  <w:style w:type="paragraph" w:styleId="4">
    <w:name w:val="Body Text Indent"/>
    <w:basedOn w:val="1"/>
    <w:link w:val="21"/>
    <w:semiHidden/>
    <w:unhideWhenUsed/>
    <w:qFormat/>
    <w:uiPriority w:val="99"/>
    <w:pPr>
      <w:spacing w:after="120"/>
      <w:ind w:left="420" w:leftChars="200"/>
    </w:pPr>
  </w:style>
  <w:style w:type="paragraph" w:styleId="5">
    <w:name w:val="Balloon Text"/>
    <w:basedOn w:val="1"/>
    <w:link w:val="22"/>
    <w:semiHidden/>
    <w:unhideWhenUsed/>
    <w:qFormat/>
    <w:uiPriority w:val="99"/>
    <w:rPr>
      <w:sz w:val="18"/>
      <w:szCs w:val="18"/>
    </w:rPr>
  </w:style>
  <w:style w:type="paragraph" w:styleId="6">
    <w:name w:val="footer"/>
    <w:basedOn w:val="1"/>
    <w:link w:val="19"/>
    <w:semiHidden/>
    <w:unhideWhenUsed/>
    <w:qFormat/>
    <w:uiPriority w:val="99"/>
    <w:pPr>
      <w:tabs>
        <w:tab w:val="center" w:pos="4153"/>
        <w:tab w:val="right" w:pos="8306"/>
      </w:tabs>
      <w:snapToGrid w:val="0"/>
    </w:pPr>
    <w:rPr>
      <w:sz w:val="18"/>
      <w:szCs w:val="18"/>
    </w:rPr>
  </w:style>
  <w:style w:type="paragraph" w:styleId="7">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annotation subject"/>
    <w:basedOn w:val="2"/>
    <w:next w:val="2"/>
    <w:link w:val="24"/>
    <w:semiHidden/>
    <w:unhideWhenUsed/>
    <w:qFormat/>
    <w:uiPriority w:val="99"/>
    <w:rPr>
      <w:rFonts w:asciiTheme="minorHAnsi" w:hAnsiTheme="minorHAnsi" w:eastAsiaTheme="minorEastAsia" w:cstheme="minorBidi"/>
      <w:b/>
      <w:bCs/>
      <w:kern w:val="0"/>
      <w:sz w:val="22"/>
      <w:szCs w:val="22"/>
      <w:lang w:eastAsia="en-US"/>
    </w:rPr>
  </w:style>
  <w:style w:type="character" w:styleId="11">
    <w:name w:val="annotation reference"/>
    <w:basedOn w:val="10"/>
    <w:semiHidden/>
    <w:unhideWhenUsed/>
    <w:qFormat/>
    <w:uiPriority w:val="99"/>
    <w:rPr>
      <w:sz w:val="21"/>
      <w:szCs w:val="21"/>
    </w:rPr>
  </w:style>
  <w:style w:type="table" w:customStyle="1" w:styleId="12">
    <w:name w:val="Table Normal"/>
    <w:semiHidden/>
    <w:unhideWhenUsed/>
    <w:qFormat/>
    <w:uiPriority w:val="2"/>
    <w:tblPr>
      <w:tblCellMar>
        <w:top w:w="0" w:type="dxa"/>
        <w:left w:w="0" w:type="dxa"/>
        <w:bottom w:w="0" w:type="dxa"/>
        <w:right w:w="0" w:type="dxa"/>
      </w:tblCellMar>
    </w:tblPr>
  </w:style>
  <w:style w:type="paragraph" w:customStyle="1" w:styleId="13">
    <w:name w:val="标题 11"/>
    <w:basedOn w:val="1"/>
    <w:qFormat/>
    <w:uiPriority w:val="1"/>
    <w:pPr>
      <w:outlineLvl w:val="1"/>
    </w:pPr>
    <w:rPr>
      <w:rFonts w:ascii="黑体" w:hAnsi="黑体" w:eastAsia="黑体"/>
      <w:sz w:val="44"/>
      <w:szCs w:val="44"/>
    </w:rPr>
  </w:style>
  <w:style w:type="paragraph" w:customStyle="1" w:styleId="14">
    <w:name w:val="标题 21"/>
    <w:basedOn w:val="1"/>
    <w:qFormat/>
    <w:uiPriority w:val="1"/>
    <w:pPr>
      <w:outlineLvl w:val="2"/>
    </w:pPr>
    <w:rPr>
      <w:rFonts w:ascii="宋体" w:hAnsi="宋体" w:eastAsia="宋体"/>
      <w:sz w:val="28"/>
      <w:szCs w:val="28"/>
    </w:rPr>
  </w:style>
  <w:style w:type="paragraph" w:customStyle="1" w:styleId="15">
    <w:name w:val="标题 31"/>
    <w:basedOn w:val="1"/>
    <w:qFormat/>
    <w:uiPriority w:val="1"/>
    <w:pPr>
      <w:spacing w:before="131"/>
      <w:ind w:left="601"/>
      <w:outlineLvl w:val="3"/>
    </w:pPr>
    <w:rPr>
      <w:rFonts w:ascii="黑体" w:hAnsi="黑体" w:eastAsia="黑体"/>
      <w:b/>
      <w:bCs/>
      <w:sz w:val="24"/>
      <w:szCs w:val="24"/>
    </w:rPr>
  </w:style>
  <w:style w:type="paragraph" w:styleId="16">
    <w:name w:val="List Paragraph"/>
    <w:basedOn w:val="1"/>
    <w:qFormat/>
    <w:uiPriority w:val="1"/>
  </w:style>
  <w:style w:type="paragraph" w:customStyle="1" w:styleId="17">
    <w:name w:val="Table Paragraph"/>
    <w:basedOn w:val="1"/>
    <w:qFormat/>
    <w:uiPriority w:val="1"/>
  </w:style>
  <w:style w:type="character" w:customStyle="1" w:styleId="18">
    <w:name w:val="页眉 Char"/>
    <w:basedOn w:val="10"/>
    <w:link w:val="7"/>
    <w:semiHidden/>
    <w:qFormat/>
    <w:uiPriority w:val="99"/>
    <w:rPr>
      <w:sz w:val="18"/>
      <w:szCs w:val="18"/>
    </w:rPr>
  </w:style>
  <w:style w:type="character" w:customStyle="1" w:styleId="19">
    <w:name w:val="页脚 Char"/>
    <w:basedOn w:val="10"/>
    <w:link w:val="6"/>
    <w:semiHidden/>
    <w:qFormat/>
    <w:uiPriority w:val="99"/>
    <w:rPr>
      <w:sz w:val="18"/>
      <w:szCs w:val="18"/>
    </w:rPr>
  </w:style>
  <w:style w:type="paragraph" w:customStyle="1" w:styleId="20">
    <w:name w:val="Normal_28"/>
    <w:qFormat/>
    <w:uiPriority w:val="0"/>
    <w:pPr>
      <w:spacing w:before="120" w:after="240"/>
      <w:jc w:val="both"/>
    </w:pPr>
    <w:rPr>
      <w:rFonts w:asciiTheme="minorHAnsi" w:hAnsiTheme="minorHAnsi" w:eastAsiaTheme="minorEastAsia" w:cstheme="minorBidi"/>
      <w:sz w:val="22"/>
      <w:szCs w:val="22"/>
      <w:lang w:val="en-US" w:eastAsia="en-US" w:bidi="ar-SA"/>
    </w:rPr>
  </w:style>
  <w:style w:type="character" w:customStyle="1" w:styleId="21">
    <w:name w:val="正文文本缩进 Char"/>
    <w:basedOn w:val="10"/>
    <w:link w:val="4"/>
    <w:semiHidden/>
    <w:qFormat/>
    <w:uiPriority w:val="99"/>
    <w:rPr>
      <w:rFonts w:eastAsiaTheme="minorEastAsia"/>
      <w:sz w:val="22"/>
      <w:szCs w:val="22"/>
      <w:lang w:eastAsia="en-US"/>
    </w:rPr>
  </w:style>
  <w:style w:type="character" w:customStyle="1" w:styleId="22">
    <w:name w:val="批注框文本 Char"/>
    <w:basedOn w:val="10"/>
    <w:link w:val="5"/>
    <w:semiHidden/>
    <w:qFormat/>
    <w:uiPriority w:val="99"/>
    <w:rPr>
      <w:rFonts w:eastAsiaTheme="minorEastAsia"/>
      <w:sz w:val="18"/>
      <w:szCs w:val="18"/>
      <w:lang w:eastAsia="en-US"/>
    </w:rPr>
  </w:style>
  <w:style w:type="character" w:customStyle="1" w:styleId="23">
    <w:name w:val="批注文字 Char"/>
    <w:basedOn w:val="10"/>
    <w:link w:val="2"/>
    <w:semiHidden/>
    <w:qFormat/>
    <w:uiPriority w:val="0"/>
    <w:rPr>
      <w:rFonts w:ascii="Times New Roman" w:hAnsi="Times New Roman" w:eastAsia="宋体" w:cs="Times New Roman"/>
      <w:kern w:val="2"/>
      <w:sz w:val="21"/>
      <w:szCs w:val="21"/>
    </w:rPr>
  </w:style>
  <w:style w:type="character" w:customStyle="1" w:styleId="24">
    <w:name w:val="批注主题 Char"/>
    <w:basedOn w:val="23"/>
    <w:link w:val="8"/>
    <w:semiHidden/>
    <w:qFormat/>
    <w:uiPriority w:val="99"/>
    <w:rPr>
      <w:rFonts w:ascii="Times New Roman" w:hAnsi="Times New Roman" w:cs="Times New Roman" w:eastAsiaTheme="minorEastAsia"/>
      <w:b/>
      <w:bCs/>
      <w:kern w:val="2"/>
      <w:sz w:val="22"/>
      <w:szCs w:val="22"/>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microsoft.com/office/2011/relationships/people" Target="people.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830AAE3-06BE-4E43-AEB7-E557CA780B32}">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26</Pages>
  <Words>15741</Words>
  <Characters>16109</Characters>
  <Lines>258</Lines>
  <Paragraphs>72</Paragraphs>
  <TotalTime>5</TotalTime>
  <ScaleCrop>false</ScaleCrop>
  <LinksUpToDate>false</LinksUpToDate>
  <CharactersWithSpaces>16972</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2019-06-08T13:49:00Z</dcterms:created>
  <dc:creator>xuxin</dc:creator>
  <cp:lastModifiedBy>周三岁</cp:lastModifiedBy>
  <cp:lastPrinted>2021-10-20T06:24:00Z</cp:lastPrinted>
  <dcterms:modified xsi:type="dcterms:W3CDTF">2022-05-18T00:49:51Z</dcterms:modified>
  <dc:title>合同编号：（*****）</dc:title>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2018-02-27T00:00:00Z</vt:filetime>
  </property>
  <property fmtid="{D5CDD505-2E9C-101B-9397-08002B2CF9AE}" pid="3" name="LastSaved">
    <vt:filetime>2018-07-13T00:00:00Z</vt:filetime>
  </property>
  <property fmtid="{D5CDD505-2E9C-101B-9397-08002B2CF9AE}" pid="4" name="KSOProductBuildVer">
    <vt:lpwstr>2052-11.1.0.11636</vt:lpwstr>
  </property>
  <property fmtid="{D5CDD505-2E9C-101B-9397-08002B2CF9AE}" pid="5" name="ICV">
    <vt:lpwstr>6B8E9FDB1CC64DE59C190B1AA06E14F2</vt:lpwstr>
  </property>
</Properties>
</file>