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B4E" w:rsidRDefault="009438FB">
      <w:pPr>
        <w:tabs>
          <w:tab w:val="left" w:pos="295"/>
        </w:tabs>
        <w:spacing w:line="480" w:lineRule="atLeast"/>
        <w:ind w:right="-85" w:firstLineChars="245" w:firstLine="885"/>
        <w:jc w:val="center"/>
        <w:outlineLvl w:val="0"/>
        <w:rPr>
          <w:rFonts w:ascii="宋体" w:eastAsia="宋体" w:hAnsi="宋体"/>
          <w:b/>
          <w:spacing w:val="0"/>
          <w:sz w:val="36"/>
        </w:rPr>
      </w:pPr>
      <w:bookmarkStart w:id="0" w:name="_Toc452504498"/>
      <w:r>
        <w:rPr>
          <w:rFonts w:ascii="宋体" w:eastAsia="宋体" w:hAnsi="宋体" w:hint="eastAsia"/>
          <w:b/>
          <w:spacing w:val="0"/>
          <w:sz w:val="36"/>
        </w:rPr>
        <w:t>投光灯技术要求</w:t>
      </w:r>
    </w:p>
    <w:p w:rsidR="00BD0B4E" w:rsidRDefault="009438FB">
      <w:pPr>
        <w:spacing w:line="360" w:lineRule="auto"/>
        <w:rPr>
          <w:rFonts w:eastAsia="宋体"/>
          <w:b/>
          <w:bCs/>
          <w:color w:val="000000"/>
          <w:spacing w:val="0"/>
          <w:sz w:val="28"/>
          <w:szCs w:val="28"/>
        </w:rPr>
      </w:pPr>
      <w:bookmarkStart w:id="1" w:name="_Toc3203"/>
      <w:bookmarkStart w:id="2" w:name="_Toc3563"/>
      <w:bookmarkStart w:id="3" w:name="_Toc18268"/>
      <w:bookmarkStart w:id="4" w:name="_Toc4082"/>
      <w:bookmarkStart w:id="5" w:name="_Toc18780"/>
      <w:bookmarkStart w:id="6" w:name="_Toc20021"/>
      <w:bookmarkStart w:id="7" w:name="_Toc15368"/>
      <w:bookmarkStart w:id="8" w:name="_Toc16809"/>
      <w:r>
        <w:rPr>
          <w:rFonts w:eastAsia="宋体" w:hint="eastAsia"/>
          <w:b/>
          <w:bCs/>
          <w:color w:val="000000"/>
          <w:spacing w:val="0"/>
          <w:sz w:val="28"/>
          <w:szCs w:val="28"/>
        </w:rPr>
        <w:t>一、招标内容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153"/>
        <w:gridCol w:w="1091"/>
        <w:gridCol w:w="1663"/>
        <w:gridCol w:w="2800"/>
      </w:tblGrid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bookmarkEnd w:id="0"/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序号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名称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单位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数量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材料编码</w:t>
            </w:r>
          </w:p>
        </w:tc>
      </w:tr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1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BF4-33管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米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1700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0401090001000001</w:t>
            </w:r>
          </w:p>
        </w:tc>
      </w:tr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2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套</w:t>
            </w:r>
            <w:r>
              <w:rPr>
                <w:rFonts w:ascii="宋体" w:hAnsi="宋体" w:hint="eastAsia"/>
                <w:sz w:val="21"/>
                <w:szCs w:val="21"/>
              </w:rPr>
              <w:t>PE75</w:t>
            </w:r>
            <w:r>
              <w:rPr>
                <w:rFonts w:ascii="宋体" w:hAnsi="宋体" w:hint="eastAsia"/>
                <w:sz w:val="21"/>
                <w:szCs w:val="21"/>
              </w:rPr>
              <w:t>管（大小头）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106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0401100801000001</w:t>
            </w:r>
          </w:p>
        </w:tc>
      </w:tr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3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套</w:t>
            </w:r>
            <w:r>
              <w:rPr>
                <w:rFonts w:ascii="宋体" w:hAnsi="宋体" w:hint="eastAsia"/>
                <w:sz w:val="21"/>
                <w:szCs w:val="21"/>
              </w:rPr>
              <w:t>PE75</w:t>
            </w:r>
            <w:r>
              <w:rPr>
                <w:rFonts w:ascii="宋体" w:hAnsi="宋体" w:hint="eastAsia"/>
                <w:sz w:val="21"/>
                <w:szCs w:val="21"/>
              </w:rPr>
              <w:t>管（直管）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316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0401110801000001</w:t>
            </w:r>
          </w:p>
        </w:tc>
      </w:tr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4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套</w:t>
            </w:r>
            <w:r>
              <w:rPr>
                <w:rFonts w:ascii="宋体" w:hAnsi="宋体" w:hint="eastAsia"/>
                <w:sz w:val="21"/>
                <w:szCs w:val="21"/>
              </w:rPr>
              <w:t>PE63</w:t>
            </w:r>
            <w:r>
              <w:rPr>
                <w:rFonts w:ascii="宋体" w:hAnsi="宋体" w:hint="eastAsia"/>
                <w:sz w:val="21"/>
                <w:szCs w:val="21"/>
              </w:rPr>
              <w:t>管（大小头）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24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0401100701000001</w:t>
            </w:r>
          </w:p>
        </w:tc>
      </w:tr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5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套</w:t>
            </w:r>
            <w:r>
              <w:rPr>
                <w:rFonts w:ascii="宋体" w:hAnsi="宋体" w:hint="eastAsia"/>
                <w:sz w:val="21"/>
                <w:szCs w:val="21"/>
              </w:rPr>
              <w:t>PE63</w:t>
            </w:r>
            <w:r>
              <w:rPr>
                <w:rFonts w:ascii="宋体" w:hAnsi="宋体" w:hint="eastAsia"/>
                <w:sz w:val="21"/>
                <w:szCs w:val="21"/>
              </w:rPr>
              <w:t>管（直管）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72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0401110701000001</w:t>
            </w:r>
          </w:p>
        </w:tc>
      </w:tr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6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套</w:t>
            </w:r>
            <w:r>
              <w:rPr>
                <w:rFonts w:ascii="宋体" w:hAnsi="宋体" w:hint="eastAsia"/>
                <w:sz w:val="21"/>
                <w:szCs w:val="21"/>
              </w:rPr>
              <w:t>PE50</w:t>
            </w:r>
            <w:r>
              <w:rPr>
                <w:rFonts w:ascii="宋体" w:hAnsi="宋体" w:hint="eastAsia"/>
                <w:sz w:val="21"/>
                <w:szCs w:val="21"/>
              </w:rPr>
              <w:t>管（大小头）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102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0401100601000001</w:t>
            </w:r>
          </w:p>
        </w:tc>
      </w:tr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7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套</w:t>
            </w:r>
            <w:r>
              <w:rPr>
                <w:rFonts w:ascii="宋体" w:hAnsi="宋体" w:hint="eastAsia"/>
                <w:sz w:val="21"/>
                <w:szCs w:val="21"/>
              </w:rPr>
              <w:t>PE50</w:t>
            </w:r>
            <w:r>
              <w:rPr>
                <w:rFonts w:ascii="宋体" w:hAnsi="宋体" w:hint="eastAsia"/>
                <w:sz w:val="21"/>
                <w:szCs w:val="21"/>
              </w:rPr>
              <w:t>管（直管）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298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0401110601000001</w:t>
            </w:r>
          </w:p>
        </w:tc>
      </w:tr>
      <w:tr w:rsidR="00824DF1" w:rsidTr="00824DF1">
        <w:trPr>
          <w:trHeight w:val="397"/>
          <w:jc w:val="center"/>
        </w:trPr>
        <w:tc>
          <w:tcPr>
            <w:tcW w:w="478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 w:cs="宋体"/>
                <w:bCs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Cs/>
                <w:kern w:val="0"/>
                <w:sz w:val="24"/>
              </w:rPr>
              <w:t>8</w:t>
            </w:r>
          </w:p>
        </w:tc>
        <w:tc>
          <w:tcPr>
            <w:tcW w:w="126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80</w:t>
            </w:r>
            <w:r>
              <w:rPr>
                <w:rFonts w:ascii="宋体" w:hAnsi="宋体" w:hint="eastAsia"/>
                <w:sz w:val="21"/>
                <w:szCs w:val="21"/>
              </w:rPr>
              <w:t>×</w:t>
            </w:r>
            <w:r>
              <w:rPr>
                <w:rFonts w:ascii="宋体" w:hAnsi="宋体" w:hint="eastAsia"/>
                <w:sz w:val="21"/>
                <w:szCs w:val="21"/>
              </w:rPr>
              <w:t>80</w:t>
            </w:r>
            <w:r>
              <w:rPr>
                <w:rFonts w:ascii="宋体" w:hAnsi="宋体" w:hint="eastAsia"/>
                <w:sz w:val="21"/>
                <w:szCs w:val="21"/>
              </w:rPr>
              <w:t>×</w:t>
            </w:r>
            <w:r>
              <w:rPr>
                <w:rFonts w:ascii="宋体" w:hAnsi="宋体" w:hint="eastAsia"/>
                <w:sz w:val="21"/>
                <w:szCs w:val="21"/>
              </w:rPr>
              <w:t>3</w:t>
            </w:r>
            <w:r>
              <w:rPr>
                <w:rFonts w:ascii="宋体" w:hAnsi="宋体" w:hint="eastAsia"/>
                <w:sz w:val="21"/>
                <w:szCs w:val="21"/>
              </w:rPr>
              <w:t>（伸缩缝用方管）</w:t>
            </w:r>
          </w:p>
        </w:tc>
        <w:tc>
          <w:tcPr>
            <w:tcW w:w="640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个</w:t>
            </w:r>
          </w:p>
        </w:tc>
        <w:tc>
          <w:tcPr>
            <w:tcW w:w="976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172</w:t>
            </w:r>
          </w:p>
        </w:tc>
        <w:tc>
          <w:tcPr>
            <w:tcW w:w="1643" w:type="pct"/>
            <w:vAlign w:val="center"/>
          </w:tcPr>
          <w:p w:rsidR="00824DF1" w:rsidRDefault="00824DF1" w:rsidP="00ED63AE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0401160001000001</w:t>
            </w:r>
          </w:p>
        </w:tc>
      </w:tr>
    </w:tbl>
    <w:p w:rsidR="00824DF1" w:rsidRDefault="00824DF1" w:rsidP="00824DF1">
      <w:pPr>
        <w:pStyle w:val="3"/>
        <w:numPr>
          <w:ilvl w:val="0"/>
          <w:numId w:val="41"/>
        </w:numPr>
        <w:spacing w:before="20" w:after="20" w:line="400" w:lineRule="exact"/>
        <w:ind w:leftChars="200" w:left="560" w:rightChars="100" w:right="280"/>
        <w:jc w:val="left"/>
        <w:rPr>
          <w:szCs w:val="28"/>
        </w:rPr>
      </w:pPr>
      <w:r>
        <w:rPr>
          <w:rFonts w:hint="eastAsia"/>
          <w:szCs w:val="28"/>
        </w:rPr>
        <w:t>技术标准</w:t>
      </w:r>
    </w:p>
    <w:p w:rsidR="00824DF1" w:rsidRDefault="00824DF1" w:rsidP="00824DF1">
      <w:pPr>
        <w:adjustRightInd w:val="0"/>
        <w:snapToGrid w:val="0"/>
        <w:spacing w:line="400" w:lineRule="exact"/>
        <w:ind w:firstLineChars="100" w:firstLine="241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（1）BF4-33管的技术要求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1.多孔高强度栅格式地下通信管应符合产品标准，具有产品合格证，并标明生产厂家，规格型号等标识。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2.接头、堵头、弯头等配件必须与管材规格型号配套。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3.胶水必须标有生产名称，出厂日期和使用年限。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4.管材颜色均匀一致，管材内外壁不允许有气泡裂口分解变色线及明显的杂质等缺陷。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5.管材两端面应平整且轴线垂直，管材轴线方向不应有明显的弯曲现象。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6.接头、堵头产品外观无缺陷、损伤、性能尺寸符合设计要求。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7.专用胶水内不得含有硬块，不溶颗粒和其他杂质，不得呈胶凝状态，不得有分层现象，在未搅拌得情况下不得有析出物。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8.多孔高强度栅格式地下通信管还应满足以下技术指标，不符合以下技术指标即为不合格产品。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9.每公里标配175个接头，44个堵头，10瓶胶水。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2"/>
        <w:jc w:val="left"/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（2）镀锌钢管的技术要求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1、牌号和化学成分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镀锌钢管用钢的牌号和化学成分应符合GB3092所规定的黑管用钢的牌号和化学成分。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2、制造方法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黑管的制造方法（炉焊或电焊）由制造厂选择。镀锌采用热浸镀锌法。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3、螺纹及管接头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带螺纹交货的镀锌钢管，螺纹应在镀锌后车制。螺纹应符合YB822的规定。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4、力学性能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钢管镀锌前的力学性能应符合GB3092的规定。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5、镀锌层的均匀性镀锌钢管应作镀锌层均匀性的试验。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6、具体尺寸见附件。</w:t>
      </w:r>
    </w:p>
    <w:p w:rsidR="00824DF1" w:rsidRDefault="00824DF1" w:rsidP="00824DF1">
      <w:pPr>
        <w:pStyle w:val="3"/>
        <w:spacing w:line="400" w:lineRule="exact"/>
        <w:ind w:left="420" w:right="210"/>
        <w:rPr>
          <w:szCs w:val="28"/>
        </w:rPr>
      </w:pPr>
      <w:bookmarkStart w:id="9" w:name="_Toc69309011"/>
      <w:bookmarkStart w:id="10" w:name="_Toc69367700"/>
      <w:bookmarkStart w:id="11" w:name="_Toc67899389"/>
      <w:bookmarkStart w:id="12" w:name="_Toc68772815"/>
      <w:bookmarkStart w:id="13" w:name="_Toc92188453"/>
      <w:bookmarkStart w:id="14" w:name="_Toc69220027"/>
      <w:bookmarkStart w:id="15" w:name="_Toc69196704"/>
      <w:r>
        <w:rPr>
          <w:rFonts w:hint="eastAsia"/>
          <w:szCs w:val="28"/>
        </w:rPr>
        <w:t>三、交货与验收</w:t>
      </w:r>
      <w:bookmarkEnd w:id="9"/>
      <w:bookmarkEnd w:id="10"/>
      <w:bookmarkEnd w:id="11"/>
      <w:bookmarkEnd w:id="12"/>
      <w:bookmarkEnd w:id="13"/>
      <w:bookmarkEnd w:id="14"/>
      <w:bookmarkEnd w:id="15"/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1.1此次投标材料数量为暂定数量，实际数量应根据经监理和甲方签字确认的数量确定。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1.2供需双方、监理共同将依据有关规定，对货物进行验收，并签字确认。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1.3中标单位如在招标单位规定的时间内未及时交出货物，招标单位将根据实际情况扣除相应的履约金。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left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pStyle w:val="3"/>
        <w:numPr>
          <w:ilvl w:val="0"/>
          <w:numId w:val="42"/>
        </w:numPr>
        <w:spacing w:before="20" w:after="20" w:line="360" w:lineRule="auto"/>
        <w:ind w:leftChars="200" w:left="560" w:rightChars="100" w:right="280"/>
        <w:jc w:val="left"/>
        <w:rPr>
          <w:rFonts w:ascii="黑体" w:cs="黑体"/>
          <w:szCs w:val="28"/>
        </w:rPr>
      </w:pPr>
      <w:bookmarkStart w:id="16" w:name="_Toc92188454"/>
      <w:r>
        <w:rPr>
          <w:rFonts w:ascii="黑体" w:cs="黑体" w:hint="eastAsia"/>
          <w:szCs w:val="28"/>
        </w:rPr>
        <w:t>检测要求</w:t>
      </w:r>
      <w:bookmarkEnd w:id="16"/>
    </w:p>
    <w:tbl>
      <w:tblPr>
        <w:tblpPr w:leftFromText="180" w:rightFromText="180" w:vertAnchor="text" w:horzAnchor="page" w:tblpX="1531" w:tblpY="334"/>
        <w:tblOverlap w:val="never"/>
        <w:tblW w:w="10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1251"/>
        <w:gridCol w:w="1406"/>
        <w:gridCol w:w="1460"/>
        <w:gridCol w:w="671"/>
        <w:gridCol w:w="984"/>
        <w:gridCol w:w="1810"/>
        <w:gridCol w:w="524"/>
        <w:gridCol w:w="1101"/>
      </w:tblGrid>
      <w:tr w:rsidR="00824DF1" w:rsidTr="00ED63AE">
        <w:trPr>
          <w:trHeight w:val="454"/>
        </w:trPr>
        <w:tc>
          <w:tcPr>
            <w:tcW w:w="922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noProof/>
              </w:rPr>
              <w:pict>
                <v:line id="直接连接符 6" o:spid="_x0000_s1035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-.5pt" to="-8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"/>
              </w:pic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指标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规格</w:t>
            </w:r>
          </w:p>
        </w:tc>
        <w:tc>
          <w:tcPr>
            <w:tcW w:w="1251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长度及允差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(mm)</w:t>
            </w:r>
          </w:p>
        </w:tc>
        <w:tc>
          <w:tcPr>
            <w:tcW w:w="2866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截面高×截面宽（内孔尺寸）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(mm)</w:t>
            </w:r>
          </w:p>
        </w:tc>
        <w:tc>
          <w:tcPr>
            <w:tcW w:w="1655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外形尺寸允差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(mm)</w:t>
            </w:r>
          </w:p>
        </w:tc>
        <w:tc>
          <w:tcPr>
            <w:tcW w:w="1810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壁厚及允差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(mm)</w:t>
            </w:r>
          </w:p>
        </w:tc>
        <w:tc>
          <w:tcPr>
            <w:tcW w:w="1625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筋厚及允差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(mm)</w:t>
            </w:r>
          </w:p>
        </w:tc>
      </w:tr>
      <w:tr w:rsidR="00824DF1" w:rsidTr="00ED63AE">
        <w:trPr>
          <w:trHeight w:val="454"/>
        </w:trPr>
        <w:tc>
          <w:tcPr>
            <w:tcW w:w="922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b/>
                <w:bCs/>
                <w:snapToGrid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snapToGrid w:val="0"/>
                <w:sz w:val="21"/>
                <w:szCs w:val="21"/>
              </w:rPr>
              <w:t>BF4-33</w:t>
            </w:r>
          </w:p>
        </w:tc>
        <w:tc>
          <w:tcPr>
            <w:tcW w:w="1251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6000+300</w:t>
            </w:r>
          </w:p>
        </w:tc>
        <w:tc>
          <w:tcPr>
            <w:tcW w:w="2866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74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×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74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33.5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×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33.5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）</w:t>
            </w:r>
          </w:p>
        </w:tc>
        <w:tc>
          <w:tcPr>
            <w:tcW w:w="1655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＋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0.2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（－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0.6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）</w:t>
            </w:r>
          </w:p>
        </w:tc>
        <w:tc>
          <w:tcPr>
            <w:tcW w:w="1810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2.30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±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0.2</w:t>
            </w:r>
          </w:p>
        </w:tc>
        <w:tc>
          <w:tcPr>
            <w:tcW w:w="1625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1.9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±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0.2</w:t>
            </w:r>
          </w:p>
        </w:tc>
      </w:tr>
      <w:tr w:rsidR="00824DF1" w:rsidTr="00ED63AE">
        <w:trPr>
          <w:trHeight w:val="454"/>
        </w:trPr>
        <w:tc>
          <w:tcPr>
            <w:tcW w:w="922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noProof/>
              </w:rPr>
              <w:pict>
                <v:line id="直接连接符 4" o:spid="_x0000_s1034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-.5pt" to="-8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"/>
              </w:pic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指标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规格</w:t>
            </w:r>
          </w:p>
        </w:tc>
        <w:tc>
          <w:tcPr>
            <w:tcW w:w="2657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落锤冲击试验（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0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℃）</w:t>
            </w:r>
          </w:p>
        </w:tc>
        <w:tc>
          <w:tcPr>
            <w:tcW w:w="2131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抗压强度（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kN/m</w:t>
            </w:r>
            <w:r>
              <w:rPr>
                <w:rFonts w:ascii="宋体" w:hAnsi="宋体" w:hint="eastAsia"/>
                <w:snapToGrid w:val="0"/>
                <w:sz w:val="21"/>
                <w:szCs w:val="21"/>
                <w:vertAlign w:val="superscript"/>
              </w:rPr>
              <w:t>2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）</w:t>
            </w:r>
          </w:p>
        </w:tc>
        <w:tc>
          <w:tcPr>
            <w:tcW w:w="3318" w:type="dxa"/>
            <w:gridSpan w:val="3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纵向回缩率（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%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）</w:t>
            </w:r>
          </w:p>
        </w:tc>
        <w:tc>
          <w:tcPr>
            <w:tcW w:w="1101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维卡软化温度（℃）</w:t>
            </w:r>
          </w:p>
        </w:tc>
      </w:tr>
      <w:tr w:rsidR="00824DF1" w:rsidTr="00ED63AE">
        <w:trPr>
          <w:trHeight w:val="454"/>
        </w:trPr>
        <w:tc>
          <w:tcPr>
            <w:tcW w:w="922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b/>
                <w:bCs/>
                <w:snapToGrid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snapToGrid w:val="0"/>
                <w:sz w:val="21"/>
                <w:szCs w:val="21"/>
              </w:rPr>
              <w:t>BF4-33</w:t>
            </w:r>
          </w:p>
        </w:tc>
        <w:tc>
          <w:tcPr>
            <w:tcW w:w="2657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9 / 10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通过</w:t>
            </w:r>
          </w:p>
        </w:tc>
        <w:tc>
          <w:tcPr>
            <w:tcW w:w="2131" w:type="dxa"/>
            <w:gridSpan w:val="2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≥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720</w:t>
            </w:r>
          </w:p>
        </w:tc>
        <w:tc>
          <w:tcPr>
            <w:tcW w:w="3318" w:type="dxa"/>
            <w:gridSpan w:val="3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-20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℃）≤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1.5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，（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100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℃）≤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3.0</w:t>
            </w:r>
          </w:p>
        </w:tc>
        <w:tc>
          <w:tcPr>
            <w:tcW w:w="1101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≥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82</w:t>
            </w:r>
          </w:p>
        </w:tc>
      </w:tr>
    </w:tbl>
    <w:tbl>
      <w:tblPr>
        <w:tblpPr w:leftFromText="180" w:rightFromText="180" w:vertAnchor="text" w:horzAnchor="page" w:tblpX="1531" w:tblpY="21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2173"/>
        <w:gridCol w:w="2286"/>
        <w:gridCol w:w="1707"/>
        <w:gridCol w:w="3041"/>
      </w:tblGrid>
      <w:tr w:rsidR="00824DF1" w:rsidTr="00ED63AE">
        <w:trPr>
          <w:trHeight w:val="454"/>
        </w:trPr>
        <w:tc>
          <w:tcPr>
            <w:tcW w:w="911" w:type="dxa"/>
            <w:vAlign w:val="center"/>
          </w:tcPr>
          <w:p w:rsidR="00824DF1" w:rsidRDefault="00824DF1" w:rsidP="00ED63AE">
            <w:pPr>
              <w:ind w:firstLineChars="100" w:firstLine="320"/>
              <w:rPr>
                <w:rFonts w:ascii="宋体" w:hAnsi="宋体"/>
                <w:snapToGrid w:val="0"/>
                <w:szCs w:val="21"/>
              </w:rPr>
            </w:pPr>
            <w:r>
              <w:rPr>
                <w:noProof/>
              </w:rPr>
              <w:pict>
                <v:line id="直接连接符 5" o:spid="_x0000_s1033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-.5pt" to="-8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"/>
              </w:pic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指标规格</w:t>
            </w:r>
          </w:p>
        </w:tc>
        <w:tc>
          <w:tcPr>
            <w:tcW w:w="2173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拉伸屈服强度（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MPa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）</w:t>
            </w:r>
          </w:p>
        </w:tc>
        <w:tc>
          <w:tcPr>
            <w:tcW w:w="2286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低温坠落试验（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-20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℃）</w:t>
            </w:r>
          </w:p>
        </w:tc>
        <w:tc>
          <w:tcPr>
            <w:tcW w:w="1707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内壁摩擦系数</w:t>
            </w:r>
          </w:p>
        </w:tc>
        <w:tc>
          <w:tcPr>
            <w:tcW w:w="3041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连接密封试验（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50kPa,24h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）</w:t>
            </w:r>
          </w:p>
        </w:tc>
      </w:tr>
      <w:tr w:rsidR="00824DF1" w:rsidTr="00ED63AE">
        <w:trPr>
          <w:trHeight w:val="454"/>
        </w:trPr>
        <w:tc>
          <w:tcPr>
            <w:tcW w:w="911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b/>
                <w:bCs/>
                <w:snapToGrid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snapToGrid w:val="0"/>
                <w:sz w:val="21"/>
                <w:szCs w:val="21"/>
              </w:rPr>
              <w:t>BF4-33</w:t>
            </w:r>
          </w:p>
        </w:tc>
        <w:tc>
          <w:tcPr>
            <w:tcW w:w="2173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≥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25</w:t>
            </w:r>
          </w:p>
        </w:tc>
        <w:tc>
          <w:tcPr>
            <w:tcW w:w="2286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6000  +300</w:t>
            </w:r>
          </w:p>
        </w:tc>
        <w:tc>
          <w:tcPr>
            <w:tcW w:w="1707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≤</w:t>
            </w:r>
            <w:r>
              <w:rPr>
                <w:rFonts w:ascii="宋体" w:hAnsi="宋体" w:hint="eastAsia"/>
                <w:snapToGrid w:val="0"/>
                <w:sz w:val="21"/>
                <w:szCs w:val="21"/>
              </w:rPr>
              <w:t>0.35</w:t>
            </w:r>
          </w:p>
        </w:tc>
        <w:tc>
          <w:tcPr>
            <w:tcW w:w="3041" w:type="dxa"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/>
                <w:snapToGrid w:val="0"/>
                <w:szCs w:val="21"/>
              </w:rPr>
            </w:pPr>
            <w:r>
              <w:rPr>
                <w:rFonts w:ascii="宋体" w:hAnsi="宋体" w:hint="eastAsia"/>
                <w:snapToGrid w:val="0"/>
                <w:sz w:val="21"/>
                <w:szCs w:val="21"/>
              </w:rPr>
              <w:t>无泄漏</w:t>
            </w:r>
          </w:p>
        </w:tc>
      </w:tr>
    </w:tbl>
    <w:p w:rsidR="00824DF1" w:rsidRDefault="00824DF1" w:rsidP="00824DF1"/>
    <w:p w:rsidR="00824DF1" w:rsidRDefault="00824DF1" w:rsidP="00824DF1"/>
    <w:p w:rsidR="00824DF1" w:rsidRDefault="00824DF1" w:rsidP="00824DF1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t>附件1：镀锌钢管尺寸</w:t>
      </w:r>
    </w:p>
    <w:p w:rsidR="00824DF1" w:rsidRDefault="00824DF1" w:rsidP="00824DF1">
      <w:pPr>
        <w:jc w:val="center"/>
      </w:pPr>
      <w:r>
        <w:rPr>
          <w:rFonts w:hint="eastAsia"/>
          <w:noProof/>
        </w:rPr>
        <w:lastRenderedPageBreak/>
        <w:drawing>
          <wp:inline distT="0" distB="0" distL="114300" distR="114300" wp14:anchorId="0A92A15E" wp14:editId="36453B50">
            <wp:extent cx="5270500" cy="3977640"/>
            <wp:effectExtent l="0" t="0" r="6350" b="3810"/>
            <wp:docPr id="9" name="图片 9" descr="166132632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6132632362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1:80×80×3（伸缩用方管）</w:t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center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ind w:firstLineChars="200" w:firstLine="560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19012D54" wp14:editId="5D34AB02">
            <wp:simplePos x="0" y="0"/>
            <wp:positionH relativeFrom="column">
              <wp:posOffset>635</wp:posOffset>
            </wp:positionH>
            <wp:positionV relativeFrom="paragraph">
              <wp:posOffset>137160</wp:posOffset>
            </wp:positionV>
            <wp:extent cx="5271135" cy="2759710"/>
            <wp:effectExtent l="0" t="0" r="5715" b="2540"/>
            <wp:wrapTopAndBottom/>
            <wp:docPr id="12" name="图片 12" descr="1661326399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66132639932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center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2:套PE75管（大小头）及直管</w:t>
      </w: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 wp14:anchorId="48914E1B" wp14:editId="096E4E9C">
            <wp:simplePos x="0" y="0"/>
            <wp:positionH relativeFrom="column">
              <wp:posOffset>26670</wp:posOffset>
            </wp:positionH>
            <wp:positionV relativeFrom="paragraph">
              <wp:posOffset>70485</wp:posOffset>
            </wp:positionV>
            <wp:extent cx="5269865" cy="2396490"/>
            <wp:effectExtent l="0" t="0" r="6985" b="3810"/>
            <wp:wrapTopAndBottom/>
            <wp:docPr id="14" name="图片 14" descr="1661326532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613265329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3:套PE63管（大小头）及直管</w:t>
      </w: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67CA6041" wp14:editId="59DB968C">
            <wp:simplePos x="0" y="0"/>
            <wp:positionH relativeFrom="column">
              <wp:posOffset>-177800</wp:posOffset>
            </wp:positionH>
            <wp:positionV relativeFrom="paragraph">
              <wp:posOffset>765810</wp:posOffset>
            </wp:positionV>
            <wp:extent cx="5264785" cy="2388235"/>
            <wp:effectExtent l="0" t="0" r="12065" b="12065"/>
            <wp:wrapTopAndBottom/>
            <wp:docPr id="17" name="图片 17" descr="1661326602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6613266024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88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4:套PE50管（大小头）及直管</w:t>
      </w:r>
    </w:p>
    <w:p w:rsidR="00824DF1" w:rsidRDefault="00824DF1" w:rsidP="00824DF1">
      <w:pPr>
        <w:adjustRightInd w:val="0"/>
        <w:snapToGrid w:val="0"/>
        <w:spacing w:line="400" w:lineRule="exact"/>
        <w:rPr>
          <w:rFonts w:ascii="仿宋" w:eastAsia="仿宋" w:hAnsi="仿宋" w:cs="仿宋"/>
          <w:sz w:val="28"/>
          <w:szCs w:val="28"/>
        </w:rPr>
      </w:pPr>
    </w:p>
    <w:p w:rsidR="00824DF1" w:rsidRDefault="00824DF1" w:rsidP="00824DF1">
      <w:pPr>
        <w:adjustRightInd w:val="0"/>
        <w:snapToGrid w:val="0"/>
        <w:spacing w:line="400" w:lineRule="exact"/>
        <w:ind w:firstLineChars="200" w:firstLine="560"/>
        <w:jc w:val="center"/>
      </w:pPr>
    </w:p>
    <w:p w:rsidR="00824DF1" w:rsidRDefault="00824DF1" w:rsidP="00824DF1">
      <w:pPr>
        <w:adjustRightInd w:val="0"/>
        <w:snapToGrid w:val="0"/>
        <w:spacing w:line="400" w:lineRule="exact"/>
        <w:ind w:firstLineChars="200" w:firstLine="560"/>
        <w:jc w:val="center"/>
      </w:pPr>
    </w:p>
    <w:p w:rsidR="00824DF1" w:rsidRDefault="00824DF1" w:rsidP="00824DF1">
      <w:pPr>
        <w:adjustRightInd w:val="0"/>
        <w:snapToGrid w:val="0"/>
        <w:spacing w:line="400" w:lineRule="exact"/>
        <w:ind w:firstLineChars="200" w:firstLine="560"/>
        <w:jc w:val="center"/>
      </w:pPr>
    </w:p>
    <w:p w:rsidR="00824DF1" w:rsidRDefault="00824DF1" w:rsidP="00824DF1">
      <w:pPr>
        <w:rPr>
          <w:rFonts w:ascii="仿宋" w:eastAsia="仿宋" w:hAnsi="仿宋" w:cs="仿宋"/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28"/>
          <w:szCs w:val="28"/>
        </w:rPr>
        <w:lastRenderedPageBreak/>
        <w:t>附件2：钢管的尺寸及重量</w:t>
      </w:r>
    </w:p>
    <w:tbl>
      <w:tblPr>
        <w:tblW w:w="8295" w:type="dxa"/>
        <w:tblInd w:w="93" w:type="dxa"/>
        <w:tblLook w:val="04A0" w:firstRow="1" w:lastRow="0" w:firstColumn="1" w:lastColumn="0" w:noHBand="0" w:noVBand="1"/>
      </w:tblPr>
      <w:tblGrid>
        <w:gridCol w:w="1106"/>
        <w:gridCol w:w="1744"/>
        <w:gridCol w:w="1744"/>
        <w:gridCol w:w="1744"/>
        <w:gridCol w:w="1957"/>
      </w:tblGrid>
      <w:tr w:rsidR="00824DF1" w:rsidTr="00ED63AE">
        <w:trPr>
          <w:trHeight w:val="270"/>
        </w:trPr>
        <w:tc>
          <w:tcPr>
            <w:tcW w:w="82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钢管的尺寸及重量</w:t>
            </w:r>
          </w:p>
        </w:tc>
      </w:tr>
      <w:tr w:rsidR="00824DF1" w:rsidTr="00ED63AE">
        <w:trPr>
          <w:trHeight w:val="27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钢管名称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公称口径（mm）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公称外径（mm）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普通钢管</w:t>
            </w:r>
          </w:p>
        </w:tc>
      </w:tr>
      <w:tr w:rsidR="00824DF1" w:rsidTr="00ED63AE">
        <w:trPr>
          <w:trHeight w:val="2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公称壁厚（mm）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理论重量（KG/m）</w:t>
            </w:r>
          </w:p>
        </w:tc>
      </w:tr>
      <w:tr w:rsidR="00824DF1" w:rsidTr="00ED63AE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G40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48.3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3.87</w:t>
            </w:r>
          </w:p>
        </w:tc>
      </w:tr>
      <w:tr w:rsidR="00824DF1" w:rsidTr="00ED63AE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G50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60.3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5.29</w:t>
            </w:r>
          </w:p>
        </w:tc>
      </w:tr>
      <w:tr w:rsidR="00824DF1" w:rsidTr="00ED63AE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G65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76.1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7.11</w:t>
            </w:r>
          </w:p>
        </w:tc>
      </w:tr>
      <w:tr w:rsidR="00824DF1" w:rsidTr="00ED63AE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G80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88.9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4.0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24DF1" w:rsidRDefault="00824DF1" w:rsidP="00ED63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8.38</w:t>
            </w:r>
          </w:p>
        </w:tc>
      </w:tr>
    </w:tbl>
    <w:p w:rsidR="00824DF1" w:rsidRDefault="00824DF1" w:rsidP="00824DF1">
      <w:pPr>
        <w:adjustRightInd w:val="0"/>
        <w:snapToGrid w:val="0"/>
        <w:spacing w:line="400" w:lineRule="exact"/>
        <w:ind w:firstLineChars="200" w:firstLine="560"/>
        <w:jc w:val="center"/>
      </w:pPr>
    </w:p>
    <w:p w:rsidR="00824DF1" w:rsidRDefault="00824DF1" w:rsidP="00824DF1">
      <w:pPr>
        <w:adjustRightInd w:val="0"/>
        <w:snapToGrid w:val="0"/>
        <w:spacing w:line="400" w:lineRule="exact"/>
        <w:ind w:firstLineChars="200" w:firstLine="480"/>
        <w:jc w:val="center"/>
        <w:rPr>
          <w:rFonts w:ascii="仿宋" w:eastAsia="仿宋" w:hAnsi="仿宋" w:cs="仿宋"/>
          <w:sz w:val="28"/>
          <w:szCs w:val="28"/>
        </w:rPr>
      </w:pPr>
    </w:p>
    <w:p w:rsidR="00BD0B4E" w:rsidRPr="00A730D3" w:rsidRDefault="00BD0B4E" w:rsidP="00BD4E59">
      <w:pPr>
        <w:spacing w:line="360" w:lineRule="auto"/>
        <w:ind w:firstLineChars="200" w:firstLine="560"/>
      </w:pPr>
      <w:bookmarkStart w:id="17" w:name="_GoBack"/>
      <w:bookmarkEnd w:id="17"/>
    </w:p>
    <w:sectPr w:rsidR="00BD0B4E" w:rsidRPr="00A730D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E59" w:rsidRDefault="00BD4E59" w:rsidP="00BD4E59">
      <w:r>
        <w:separator/>
      </w:r>
    </w:p>
  </w:endnote>
  <w:endnote w:type="continuationSeparator" w:id="0">
    <w:p w:rsidR="00BD4E59" w:rsidRDefault="00BD4E59" w:rsidP="00BD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59" w:rsidRDefault="00BD4E59">
    <w:pPr>
      <w:pStyle w:val="ae"/>
      <w:framePr w:w="3066" w:wrap="around" w:vAnchor="text" w:hAnchor="page" w:x="12275" w:y="303"/>
      <w:jc w:val="center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separate"/>
    </w:r>
    <w:r w:rsidR="00824DF1">
      <w:rPr>
        <w:rStyle w:val="af6"/>
        <w:noProof/>
      </w:rPr>
      <w:t>1</w:t>
    </w:r>
    <w:r>
      <w:fldChar w:fldCharType="end"/>
    </w:r>
  </w:p>
  <w:p w:rsidR="00BD4E59" w:rsidRDefault="00BD4E59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59" w:rsidRDefault="00BD4E59">
    <w:pPr>
      <w:pStyle w:val="ae"/>
      <w:framePr w:w="3066" w:wrap="around" w:vAnchor="text" w:hAnchor="page" w:x="4682" w:y="7"/>
      <w:jc w:val="center"/>
      <w:rPr>
        <w:rStyle w:val="af6"/>
      </w:rPr>
    </w:pPr>
    <w:r>
      <w:fldChar w:fldCharType="begin"/>
    </w:r>
    <w:r>
      <w:rPr>
        <w:rStyle w:val="af6"/>
      </w:rPr>
      <w:instrText xml:space="preserve">PAGE  </w:instrText>
    </w:r>
    <w:r>
      <w:fldChar w:fldCharType="separate"/>
    </w:r>
    <w:r w:rsidR="00824DF1">
      <w:rPr>
        <w:rStyle w:val="af6"/>
        <w:noProof/>
      </w:rPr>
      <w:t>6</w:t>
    </w:r>
    <w:r>
      <w:fldChar w:fldCharType="end"/>
    </w:r>
  </w:p>
  <w:p w:rsidR="00BD4E59" w:rsidRDefault="00BD4E59">
    <w:pPr>
      <w:pStyle w:val="ae"/>
      <w:jc w:val="right"/>
    </w:pPr>
  </w:p>
  <w:p w:rsidR="00BD4E59" w:rsidRDefault="00BD4E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E59" w:rsidRDefault="00BD4E59" w:rsidP="00BD4E59">
      <w:r>
        <w:separator/>
      </w:r>
    </w:p>
  </w:footnote>
  <w:footnote w:type="continuationSeparator" w:id="0">
    <w:p w:rsidR="00BD4E59" w:rsidRDefault="00BD4E59" w:rsidP="00BD4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59" w:rsidRDefault="00BD4E59">
    <w:pPr>
      <w:pStyle w:val="af0"/>
      <w:jc w:val="both"/>
    </w:pPr>
    <w:r>
      <w:rPr>
        <w:rFonts w:hint="eastAsia"/>
        <w:color w:val="000000"/>
        <w:szCs w:val="21"/>
      </w:rPr>
      <w:t xml:space="preserve">  </w:t>
    </w:r>
    <w:r>
      <w:rPr>
        <w:rFonts w:hint="eastAsia"/>
      </w:rPr>
      <w:t xml:space="preserve">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E59" w:rsidRDefault="00BD4E59">
    <w:pPr>
      <w:pStyle w:val="af0"/>
      <w:jc w:val="both"/>
      <w:rPr>
        <w:color w:val="000000"/>
        <w:szCs w:val="21"/>
      </w:rPr>
    </w:pPr>
    <w:r>
      <w:rPr>
        <w:rFonts w:hint="eastAsia"/>
      </w:rPr>
      <w:t xml:space="preserve">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D2091A"/>
    <w:multiLevelType w:val="singleLevel"/>
    <w:tmpl w:val="8ED2091A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 w15:restartNumberingAfterBreak="0">
    <w:nsid w:val="90991C11"/>
    <w:multiLevelType w:val="singleLevel"/>
    <w:tmpl w:val="90991C11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 w15:restartNumberingAfterBreak="0">
    <w:nsid w:val="932EBC12"/>
    <w:multiLevelType w:val="singleLevel"/>
    <w:tmpl w:val="932EBC12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3" w15:restartNumberingAfterBreak="0">
    <w:nsid w:val="9F409243"/>
    <w:multiLevelType w:val="singleLevel"/>
    <w:tmpl w:val="9F409243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 w15:restartNumberingAfterBreak="0">
    <w:nsid w:val="B3441426"/>
    <w:multiLevelType w:val="multilevel"/>
    <w:tmpl w:val="B3441426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B6BDF8EF"/>
    <w:multiLevelType w:val="singleLevel"/>
    <w:tmpl w:val="B6BDF8EF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 w15:restartNumberingAfterBreak="0">
    <w:nsid w:val="B95E4DD8"/>
    <w:multiLevelType w:val="singleLevel"/>
    <w:tmpl w:val="B95E4DD8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C4756505"/>
    <w:multiLevelType w:val="singleLevel"/>
    <w:tmpl w:val="C4756505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8" w15:restartNumberingAfterBreak="0">
    <w:nsid w:val="CE8E1EAB"/>
    <w:multiLevelType w:val="singleLevel"/>
    <w:tmpl w:val="CE8E1EAB"/>
    <w:lvl w:ilvl="0">
      <w:start w:val="1"/>
      <w:numFmt w:val="chineseCounting"/>
      <w:suff w:val="nothing"/>
      <w:lvlText w:val="%1、"/>
      <w:lvlJc w:val="left"/>
      <w:pPr>
        <w:ind w:left="147" w:firstLine="420"/>
      </w:pPr>
      <w:rPr>
        <w:rFonts w:hint="eastAsia"/>
      </w:rPr>
    </w:lvl>
  </w:abstractNum>
  <w:abstractNum w:abstractNumId="9" w15:restartNumberingAfterBreak="0">
    <w:nsid w:val="D3427E88"/>
    <w:multiLevelType w:val="singleLevel"/>
    <w:tmpl w:val="D3427E88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0" w15:restartNumberingAfterBreak="0">
    <w:nsid w:val="D996BC9C"/>
    <w:multiLevelType w:val="singleLevel"/>
    <w:tmpl w:val="D996BC9C"/>
    <w:lvl w:ilvl="0">
      <w:start w:val="1"/>
      <w:numFmt w:val="lowerLetter"/>
      <w:lvlText w:val="%1."/>
      <w:lvlJc w:val="left"/>
      <w:pPr>
        <w:tabs>
          <w:tab w:val="left" w:pos="312"/>
        </w:tabs>
      </w:pPr>
    </w:lvl>
  </w:abstractNum>
  <w:abstractNum w:abstractNumId="11" w15:restartNumberingAfterBreak="0">
    <w:nsid w:val="DDCA1BDB"/>
    <w:multiLevelType w:val="singleLevel"/>
    <w:tmpl w:val="DDCA1BDB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2" w15:restartNumberingAfterBreak="0">
    <w:nsid w:val="E75D4C34"/>
    <w:multiLevelType w:val="singleLevel"/>
    <w:tmpl w:val="E75D4C34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3" w15:restartNumberingAfterBreak="0">
    <w:nsid w:val="EFC65096"/>
    <w:multiLevelType w:val="singleLevel"/>
    <w:tmpl w:val="EFC65096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4" w15:restartNumberingAfterBreak="0">
    <w:nsid w:val="F5E6E09C"/>
    <w:multiLevelType w:val="multilevel"/>
    <w:tmpl w:val="F5E6E09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F6FF95E3"/>
    <w:multiLevelType w:val="singleLevel"/>
    <w:tmpl w:val="F6FF95E3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F8529D3C"/>
    <w:multiLevelType w:val="singleLevel"/>
    <w:tmpl w:val="F8529D3C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7" w15:restartNumberingAfterBreak="0">
    <w:nsid w:val="FFFE0C25"/>
    <w:multiLevelType w:val="singleLevel"/>
    <w:tmpl w:val="FFFE0C25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8" w15:restartNumberingAfterBreak="0">
    <w:nsid w:val="01929A76"/>
    <w:multiLevelType w:val="multilevel"/>
    <w:tmpl w:val="01929A76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0DE639F9"/>
    <w:multiLevelType w:val="singleLevel"/>
    <w:tmpl w:val="0DE639F9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0" w15:restartNumberingAfterBreak="0">
    <w:nsid w:val="0FEF7EC0"/>
    <w:multiLevelType w:val="multilevel"/>
    <w:tmpl w:val="0FEF7EC0"/>
    <w:lvl w:ilvl="0">
      <w:start w:val="1"/>
      <w:numFmt w:val="japaneseCounting"/>
      <w:lvlText w:val="%1、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</w:lvl>
    <w:lvl w:ilvl="2">
      <w:start w:val="1"/>
      <w:numFmt w:val="lowerRoman"/>
      <w:lvlText w:val="%3."/>
      <w:lvlJc w:val="right"/>
      <w:pPr>
        <w:ind w:left="2448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212AF3D0"/>
    <w:multiLevelType w:val="singleLevel"/>
    <w:tmpl w:val="212AF3D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2" w15:restartNumberingAfterBreak="0">
    <w:nsid w:val="22327651"/>
    <w:multiLevelType w:val="singleLevel"/>
    <w:tmpl w:val="22327651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3" w15:restartNumberingAfterBreak="0">
    <w:nsid w:val="2322DBCF"/>
    <w:multiLevelType w:val="singleLevel"/>
    <w:tmpl w:val="2322DBCF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4" w15:restartNumberingAfterBreak="0">
    <w:nsid w:val="238EBA86"/>
    <w:multiLevelType w:val="singleLevel"/>
    <w:tmpl w:val="238EBA86"/>
    <w:lvl w:ilvl="0">
      <w:start w:val="1"/>
      <w:numFmt w:val="decimal"/>
      <w:suff w:val="nothing"/>
      <w:lvlText w:val="（%1）"/>
      <w:lvlJc w:val="left"/>
    </w:lvl>
  </w:abstractNum>
  <w:abstractNum w:abstractNumId="25" w15:restartNumberingAfterBreak="0">
    <w:nsid w:val="2C8653F1"/>
    <w:multiLevelType w:val="multilevel"/>
    <w:tmpl w:val="2C8653F1"/>
    <w:lvl w:ilvl="0">
      <w:start w:val="1"/>
      <w:numFmt w:val="decimal"/>
      <w:lvlText w:val="%1."/>
      <w:lvlJc w:val="left"/>
      <w:pPr>
        <w:ind w:left="845" w:hanging="420"/>
      </w:pPr>
    </w:lvl>
    <w:lvl w:ilvl="1">
      <w:start w:val="1"/>
      <w:numFmt w:val="decimal"/>
      <w:lvlText w:val="%2、"/>
      <w:lvlJc w:val="left"/>
      <w:pPr>
        <w:ind w:left="1565" w:hanging="720"/>
      </w:pPr>
      <w:rPr>
        <w:rFonts w:ascii="等线" w:eastAsia="等线" w:hAnsi="等线" w:hint="default"/>
        <w:b w:val="0"/>
      </w:rPr>
    </w:lvl>
    <w:lvl w:ilvl="2">
      <w:start w:val="1"/>
      <w:numFmt w:val="lowerLetter"/>
      <w:lvlText w:val="%3."/>
      <w:lvlJc w:val="left"/>
      <w:pPr>
        <w:ind w:left="16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105" w:hanging="420"/>
      </w:pPr>
    </w:lvl>
    <w:lvl w:ilvl="4">
      <w:start w:val="1"/>
      <w:numFmt w:val="lowerLetter"/>
      <w:lvlText w:val="%5)"/>
      <w:lvlJc w:val="left"/>
      <w:pPr>
        <w:ind w:left="2525" w:hanging="420"/>
      </w:pPr>
    </w:lvl>
    <w:lvl w:ilvl="5">
      <w:start w:val="1"/>
      <w:numFmt w:val="lowerRoman"/>
      <w:lvlText w:val="%6."/>
      <w:lvlJc w:val="right"/>
      <w:pPr>
        <w:ind w:left="2945" w:hanging="420"/>
      </w:pPr>
    </w:lvl>
    <w:lvl w:ilvl="6">
      <w:start w:val="1"/>
      <w:numFmt w:val="decimal"/>
      <w:lvlText w:val="%7."/>
      <w:lvlJc w:val="left"/>
      <w:pPr>
        <w:ind w:left="3365" w:hanging="420"/>
      </w:pPr>
    </w:lvl>
    <w:lvl w:ilvl="7">
      <w:start w:val="1"/>
      <w:numFmt w:val="lowerLetter"/>
      <w:lvlText w:val="%8)"/>
      <w:lvlJc w:val="left"/>
      <w:pPr>
        <w:ind w:left="3785" w:hanging="420"/>
      </w:pPr>
    </w:lvl>
    <w:lvl w:ilvl="8">
      <w:start w:val="1"/>
      <w:numFmt w:val="lowerRoman"/>
      <w:lvlText w:val="%9."/>
      <w:lvlJc w:val="right"/>
      <w:pPr>
        <w:ind w:left="4205" w:hanging="420"/>
      </w:pPr>
    </w:lvl>
  </w:abstractNum>
  <w:abstractNum w:abstractNumId="26" w15:restartNumberingAfterBreak="0">
    <w:nsid w:val="2CA15FE8"/>
    <w:multiLevelType w:val="multilevel"/>
    <w:tmpl w:val="2CA15FE8"/>
    <w:lvl w:ilvl="0">
      <w:start w:val="1"/>
      <w:numFmt w:val="decimal"/>
      <w:lvlText w:val="%1."/>
      <w:lvlJc w:val="left"/>
      <w:pPr>
        <w:ind w:left="844" w:hanging="420"/>
      </w:pPr>
    </w:lvl>
    <w:lvl w:ilvl="1">
      <w:start w:val="1"/>
      <w:numFmt w:val="decimal"/>
      <w:lvlText w:val="%2、"/>
      <w:lvlJc w:val="left"/>
      <w:pPr>
        <w:ind w:left="1564" w:hanging="720"/>
      </w:pPr>
      <w:rPr>
        <w:rFonts w:ascii="等线" w:eastAsia="等线" w:hAnsi="等线" w:hint="default"/>
        <w:b w:val="0"/>
      </w:rPr>
    </w:lvl>
    <w:lvl w:ilvl="2">
      <w:start w:val="1"/>
      <w:numFmt w:val="lowerRoman"/>
      <w:lvlText w:val="%3."/>
      <w:lvlJc w:val="right"/>
      <w:pPr>
        <w:ind w:left="1684" w:hanging="420"/>
      </w:pPr>
    </w:lvl>
    <w:lvl w:ilvl="3">
      <w:start w:val="1"/>
      <w:numFmt w:val="decimal"/>
      <w:lvlText w:val="%4."/>
      <w:lvlJc w:val="left"/>
      <w:pPr>
        <w:ind w:left="2104" w:hanging="420"/>
      </w:pPr>
    </w:lvl>
    <w:lvl w:ilvl="4">
      <w:start w:val="1"/>
      <w:numFmt w:val="lowerLetter"/>
      <w:lvlText w:val="%5)"/>
      <w:lvlJc w:val="left"/>
      <w:pPr>
        <w:ind w:left="2524" w:hanging="420"/>
      </w:pPr>
    </w:lvl>
    <w:lvl w:ilvl="5">
      <w:start w:val="1"/>
      <w:numFmt w:val="lowerRoman"/>
      <w:lvlText w:val="%6."/>
      <w:lvlJc w:val="right"/>
      <w:pPr>
        <w:ind w:left="2944" w:hanging="420"/>
      </w:pPr>
    </w:lvl>
    <w:lvl w:ilvl="6">
      <w:start w:val="1"/>
      <w:numFmt w:val="decimal"/>
      <w:lvlText w:val="%7."/>
      <w:lvlJc w:val="left"/>
      <w:pPr>
        <w:ind w:left="3364" w:hanging="420"/>
      </w:pPr>
    </w:lvl>
    <w:lvl w:ilvl="7">
      <w:start w:val="1"/>
      <w:numFmt w:val="lowerLetter"/>
      <w:lvlText w:val="%8)"/>
      <w:lvlJc w:val="left"/>
      <w:pPr>
        <w:ind w:left="3784" w:hanging="420"/>
      </w:pPr>
    </w:lvl>
    <w:lvl w:ilvl="8">
      <w:start w:val="1"/>
      <w:numFmt w:val="lowerRoman"/>
      <w:lvlText w:val="%9."/>
      <w:lvlJc w:val="right"/>
      <w:pPr>
        <w:ind w:left="4204" w:hanging="420"/>
      </w:pPr>
    </w:lvl>
  </w:abstractNum>
  <w:abstractNum w:abstractNumId="27" w15:restartNumberingAfterBreak="0">
    <w:nsid w:val="34E34EA0"/>
    <w:multiLevelType w:val="singleLevel"/>
    <w:tmpl w:val="34E34EA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8" w15:restartNumberingAfterBreak="0">
    <w:nsid w:val="39729300"/>
    <w:multiLevelType w:val="singleLevel"/>
    <w:tmpl w:val="3972930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9" w15:restartNumberingAfterBreak="0">
    <w:nsid w:val="3B394812"/>
    <w:multiLevelType w:val="singleLevel"/>
    <w:tmpl w:val="3B394812"/>
    <w:lvl w:ilvl="0">
      <w:start w:val="1"/>
      <w:numFmt w:val="decimal"/>
      <w:lvlText w:val="%1)"/>
      <w:lvlJc w:val="left"/>
      <w:pPr>
        <w:ind w:left="567" w:hanging="425"/>
      </w:pPr>
      <w:rPr>
        <w:rFonts w:hint="default"/>
      </w:rPr>
    </w:lvl>
  </w:abstractNum>
  <w:abstractNum w:abstractNumId="30" w15:restartNumberingAfterBreak="0">
    <w:nsid w:val="3BA422BB"/>
    <w:multiLevelType w:val="singleLevel"/>
    <w:tmpl w:val="3BA422BB"/>
    <w:lvl w:ilvl="0">
      <w:start w:val="1"/>
      <w:numFmt w:val="decimal"/>
      <w:suff w:val="nothing"/>
      <w:lvlText w:val="%1、"/>
      <w:lvlJc w:val="left"/>
    </w:lvl>
  </w:abstractNum>
  <w:abstractNum w:abstractNumId="31" w15:restartNumberingAfterBreak="0">
    <w:nsid w:val="41158CA6"/>
    <w:multiLevelType w:val="singleLevel"/>
    <w:tmpl w:val="41158CA6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2" w15:restartNumberingAfterBreak="0">
    <w:nsid w:val="482BA9CE"/>
    <w:multiLevelType w:val="singleLevel"/>
    <w:tmpl w:val="482BA9C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3" w15:restartNumberingAfterBreak="0">
    <w:nsid w:val="49D829ED"/>
    <w:multiLevelType w:val="singleLevel"/>
    <w:tmpl w:val="49D829E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4" w15:restartNumberingAfterBreak="0">
    <w:nsid w:val="4E5F8461"/>
    <w:multiLevelType w:val="singleLevel"/>
    <w:tmpl w:val="4E5F846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5" w15:restartNumberingAfterBreak="0">
    <w:nsid w:val="56927484"/>
    <w:multiLevelType w:val="singleLevel"/>
    <w:tmpl w:val="56927484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6" w15:restartNumberingAfterBreak="0">
    <w:nsid w:val="5FFB9C80"/>
    <w:multiLevelType w:val="singleLevel"/>
    <w:tmpl w:val="5FFB9C80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7" w15:restartNumberingAfterBreak="0">
    <w:nsid w:val="6BF64C02"/>
    <w:multiLevelType w:val="singleLevel"/>
    <w:tmpl w:val="6BF64C02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8" w15:restartNumberingAfterBreak="0">
    <w:nsid w:val="74036B50"/>
    <w:multiLevelType w:val="hybridMultilevel"/>
    <w:tmpl w:val="7E70EF12"/>
    <w:lvl w:ilvl="0" w:tplc="0B06230A">
      <w:start w:val="2"/>
      <w:numFmt w:val="japaneseCounting"/>
      <w:lvlText w:val="%1、"/>
      <w:lvlJc w:val="left"/>
      <w:pPr>
        <w:ind w:left="765" w:hanging="76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74DF6D49"/>
    <w:multiLevelType w:val="singleLevel"/>
    <w:tmpl w:val="74DF6D49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0" w15:restartNumberingAfterBreak="0">
    <w:nsid w:val="78690582"/>
    <w:multiLevelType w:val="singleLevel"/>
    <w:tmpl w:val="78690582"/>
    <w:lvl w:ilvl="0">
      <w:start w:val="1"/>
      <w:numFmt w:val="decimalEnclosedCircleChinese"/>
      <w:suff w:val="nothing"/>
      <w:lvlText w:val="%1　"/>
      <w:lvlJc w:val="left"/>
      <w:pPr>
        <w:ind w:left="-2" w:firstLine="400"/>
      </w:pPr>
      <w:rPr>
        <w:rFonts w:hint="eastAsia"/>
      </w:rPr>
    </w:lvl>
  </w:abstractNum>
  <w:abstractNum w:abstractNumId="41" w15:restartNumberingAfterBreak="0">
    <w:nsid w:val="7AFB1314"/>
    <w:multiLevelType w:val="singleLevel"/>
    <w:tmpl w:val="7AFB131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8"/>
  </w:num>
  <w:num w:numId="2">
    <w:abstractNumId w:val="33"/>
  </w:num>
  <w:num w:numId="3">
    <w:abstractNumId w:val="41"/>
  </w:num>
  <w:num w:numId="4">
    <w:abstractNumId w:val="2"/>
  </w:num>
  <w:num w:numId="5">
    <w:abstractNumId w:val="32"/>
  </w:num>
  <w:num w:numId="6">
    <w:abstractNumId w:val="19"/>
  </w:num>
  <w:num w:numId="7">
    <w:abstractNumId w:val="11"/>
  </w:num>
  <w:num w:numId="8">
    <w:abstractNumId w:val="29"/>
  </w:num>
  <w:num w:numId="9">
    <w:abstractNumId w:val="40"/>
  </w:num>
  <w:num w:numId="10">
    <w:abstractNumId w:val="13"/>
  </w:num>
  <w:num w:numId="11">
    <w:abstractNumId w:val="5"/>
  </w:num>
  <w:num w:numId="12">
    <w:abstractNumId w:val="39"/>
  </w:num>
  <w:num w:numId="13">
    <w:abstractNumId w:val="22"/>
  </w:num>
  <w:num w:numId="14">
    <w:abstractNumId w:val="1"/>
  </w:num>
  <w:num w:numId="15">
    <w:abstractNumId w:val="21"/>
  </w:num>
  <w:num w:numId="16">
    <w:abstractNumId w:val="23"/>
  </w:num>
  <w:num w:numId="17">
    <w:abstractNumId w:val="4"/>
  </w:num>
  <w:num w:numId="18">
    <w:abstractNumId w:val="9"/>
  </w:num>
  <w:num w:numId="19">
    <w:abstractNumId w:val="12"/>
  </w:num>
  <w:num w:numId="20">
    <w:abstractNumId w:val="20"/>
  </w:num>
  <w:num w:numId="21">
    <w:abstractNumId w:val="7"/>
  </w:num>
  <w:num w:numId="22">
    <w:abstractNumId w:val="26"/>
  </w:num>
  <w:num w:numId="23">
    <w:abstractNumId w:val="16"/>
  </w:num>
  <w:num w:numId="24">
    <w:abstractNumId w:val="35"/>
  </w:num>
  <w:num w:numId="25">
    <w:abstractNumId w:val="0"/>
  </w:num>
  <w:num w:numId="26">
    <w:abstractNumId w:val="28"/>
  </w:num>
  <w:num w:numId="27">
    <w:abstractNumId w:val="3"/>
  </w:num>
  <w:num w:numId="28">
    <w:abstractNumId w:val="17"/>
  </w:num>
  <w:num w:numId="29">
    <w:abstractNumId w:val="37"/>
  </w:num>
  <w:num w:numId="30">
    <w:abstractNumId w:val="27"/>
  </w:num>
  <w:num w:numId="31">
    <w:abstractNumId w:val="25"/>
  </w:num>
  <w:num w:numId="32">
    <w:abstractNumId w:val="36"/>
  </w:num>
  <w:num w:numId="33">
    <w:abstractNumId w:val="14"/>
  </w:num>
  <w:num w:numId="34">
    <w:abstractNumId w:val="30"/>
  </w:num>
  <w:num w:numId="35">
    <w:abstractNumId w:val="31"/>
  </w:num>
  <w:num w:numId="36">
    <w:abstractNumId w:val="18"/>
  </w:num>
  <w:num w:numId="37">
    <w:abstractNumId w:val="10"/>
  </w:num>
  <w:num w:numId="38">
    <w:abstractNumId w:val="38"/>
  </w:num>
  <w:num w:numId="39">
    <w:abstractNumId w:val="24"/>
  </w:num>
  <w:num w:numId="40">
    <w:abstractNumId w:val="6"/>
  </w:num>
  <w:num w:numId="41">
    <w:abstractNumId w:val="34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A1ODQxZWJkOGViNGM2NjczZjZkMWIwZDlhNzU5MjYifQ=="/>
  </w:docVars>
  <w:rsids>
    <w:rsidRoot w:val="004E4479"/>
    <w:rsid w:val="00001C94"/>
    <w:rsid w:val="00006315"/>
    <w:rsid w:val="00014F79"/>
    <w:rsid w:val="000152DB"/>
    <w:rsid w:val="000275E1"/>
    <w:rsid w:val="000348C8"/>
    <w:rsid w:val="00037D7E"/>
    <w:rsid w:val="00037E16"/>
    <w:rsid w:val="00040938"/>
    <w:rsid w:val="00054E4A"/>
    <w:rsid w:val="00061070"/>
    <w:rsid w:val="00073C1C"/>
    <w:rsid w:val="000829FE"/>
    <w:rsid w:val="00084F2C"/>
    <w:rsid w:val="00087D22"/>
    <w:rsid w:val="00090EDF"/>
    <w:rsid w:val="0009426A"/>
    <w:rsid w:val="0009632F"/>
    <w:rsid w:val="000A28B1"/>
    <w:rsid w:val="000B36CE"/>
    <w:rsid w:val="000D1028"/>
    <w:rsid w:val="000D13B7"/>
    <w:rsid w:val="000D1C66"/>
    <w:rsid w:val="000D5DCF"/>
    <w:rsid w:val="000D6F84"/>
    <w:rsid w:val="000D79CE"/>
    <w:rsid w:val="000E3474"/>
    <w:rsid w:val="000E4448"/>
    <w:rsid w:val="000E5F96"/>
    <w:rsid w:val="000E6AC6"/>
    <w:rsid w:val="000F298F"/>
    <w:rsid w:val="00101941"/>
    <w:rsid w:val="00102FD8"/>
    <w:rsid w:val="00116160"/>
    <w:rsid w:val="00116FAF"/>
    <w:rsid w:val="00120A12"/>
    <w:rsid w:val="00126FD0"/>
    <w:rsid w:val="001323CD"/>
    <w:rsid w:val="0013706E"/>
    <w:rsid w:val="00161A17"/>
    <w:rsid w:val="00161FBB"/>
    <w:rsid w:val="00171053"/>
    <w:rsid w:val="00183C8D"/>
    <w:rsid w:val="001A40C4"/>
    <w:rsid w:val="001B3F15"/>
    <w:rsid w:val="001C5436"/>
    <w:rsid w:val="001D595C"/>
    <w:rsid w:val="001E34B0"/>
    <w:rsid w:val="001F347C"/>
    <w:rsid w:val="001F6E17"/>
    <w:rsid w:val="00204A02"/>
    <w:rsid w:val="00216C44"/>
    <w:rsid w:val="002227AF"/>
    <w:rsid w:val="00224638"/>
    <w:rsid w:val="00226500"/>
    <w:rsid w:val="00230768"/>
    <w:rsid w:val="00230D6E"/>
    <w:rsid w:val="00237EED"/>
    <w:rsid w:val="00250C32"/>
    <w:rsid w:val="002638FA"/>
    <w:rsid w:val="00265456"/>
    <w:rsid w:val="00267DD1"/>
    <w:rsid w:val="002729F1"/>
    <w:rsid w:val="00277717"/>
    <w:rsid w:val="00294BF3"/>
    <w:rsid w:val="00296804"/>
    <w:rsid w:val="002B7DEF"/>
    <w:rsid w:val="002D0457"/>
    <w:rsid w:val="002D2165"/>
    <w:rsid w:val="002D3313"/>
    <w:rsid w:val="002D6261"/>
    <w:rsid w:val="002E1162"/>
    <w:rsid w:val="002E4C0C"/>
    <w:rsid w:val="002E5D11"/>
    <w:rsid w:val="002E7BF8"/>
    <w:rsid w:val="002F19F2"/>
    <w:rsid w:val="00314E1D"/>
    <w:rsid w:val="00320F9A"/>
    <w:rsid w:val="003214EB"/>
    <w:rsid w:val="00324D9F"/>
    <w:rsid w:val="003322FE"/>
    <w:rsid w:val="00340171"/>
    <w:rsid w:val="00353682"/>
    <w:rsid w:val="003541AB"/>
    <w:rsid w:val="003650CB"/>
    <w:rsid w:val="003762F3"/>
    <w:rsid w:val="00377AE3"/>
    <w:rsid w:val="00385FE5"/>
    <w:rsid w:val="00387E85"/>
    <w:rsid w:val="0039665E"/>
    <w:rsid w:val="003966D4"/>
    <w:rsid w:val="003A2324"/>
    <w:rsid w:val="003A5D7D"/>
    <w:rsid w:val="003B3BFA"/>
    <w:rsid w:val="003C28E3"/>
    <w:rsid w:val="003C7625"/>
    <w:rsid w:val="003D0E46"/>
    <w:rsid w:val="003F6B22"/>
    <w:rsid w:val="0040363F"/>
    <w:rsid w:val="00404EEE"/>
    <w:rsid w:val="004059B0"/>
    <w:rsid w:val="00410653"/>
    <w:rsid w:val="00411A51"/>
    <w:rsid w:val="00416C9F"/>
    <w:rsid w:val="00423323"/>
    <w:rsid w:val="00423B81"/>
    <w:rsid w:val="00435306"/>
    <w:rsid w:val="0044714C"/>
    <w:rsid w:val="00454AB6"/>
    <w:rsid w:val="00465C7C"/>
    <w:rsid w:val="00494FE3"/>
    <w:rsid w:val="004A060F"/>
    <w:rsid w:val="004C5205"/>
    <w:rsid w:val="004E2E8E"/>
    <w:rsid w:val="004E4267"/>
    <w:rsid w:val="004E4479"/>
    <w:rsid w:val="004E5899"/>
    <w:rsid w:val="004E7F4D"/>
    <w:rsid w:val="004F594F"/>
    <w:rsid w:val="00512EF9"/>
    <w:rsid w:val="005150B7"/>
    <w:rsid w:val="00517DE7"/>
    <w:rsid w:val="0052320B"/>
    <w:rsid w:val="0052543C"/>
    <w:rsid w:val="005270A7"/>
    <w:rsid w:val="00540057"/>
    <w:rsid w:val="00555C80"/>
    <w:rsid w:val="0055602A"/>
    <w:rsid w:val="00571C4D"/>
    <w:rsid w:val="00582E00"/>
    <w:rsid w:val="0058387A"/>
    <w:rsid w:val="00583BAE"/>
    <w:rsid w:val="00596A69"/>
    <w:rsid w:val="005A05DF"/>
    <w:rsid w:val="005A17BA"/>
    <w:rsid w:val="005A54EA"/>
    <w:rsid w:val="005A6C63"/>
    <w:rsid w:val="005B54BD"/>
    <w:rsid w:val="005C3A41"/>
    <w:rsid w:val="005E5A85"/>
    <w:rsid w:val="005F0E6E"/>
    <w:rsid w:val="005F1B59"/>
    <w:rsid w:val="005F43E6"/>
    <w:rsid w:val="00601432"/>
    <w:rsid w:val="00604C2C"/>
    <w:rsid w:val="00626B3B"/>
    <w:rsid w:val="00630883"/>
    <w:rsid w:val="00633B0C"/>
    <w:rsid w:val="00641F1C"/>
    <w:rsid w:val="006437C7"/>
    <w:rsid w:val="00646D16"/>
    <w:rsid w:val="00656F2C"/>
    <w:rsid w:val="00665209"/>
    <w:rsid w:val="00666197"/>
    <w:rsid w:val="006666D0"/>
    <w:rsid w:val="006675C0"/>
    <w:rsid w:val="0067009A"/>
    <w:rsid w:val="006738FC"/>
    <w:rsid w:val="0068254C"/>
    <w:rsid w:val="00682E01"/>
    <w:rsid w:val="006A0A96"/>
    <w:rsid w:val="006A335E"/>
    <w:rsid w:val="006B2639"/>
    <w:rsid w:val="006B3D72"/>
    <w:rsid w:val="006B471D"/>
    <w:rsid w:val="006B4F18"/>
    <w:rsid w:val="006C1A49"/>
    <w:rsid w:val="006C4765"/>
    <w:rsid w:val="006C5ACE"/>
    <w:rsid w:val="006C6B74"/>
    <w:rsid w:val="006D1068"/>
    <w:rsid w:val="006D1CE2"/>
    <w:rsid w:val="006D29A5"/>
    <w:rsid w:val="006D7473"/>
    <w:rsid w:val="006E2ADA"/>
    <w:rsid w:val="006F333B"/>
    <w:rsid w:val="006F381D"/>
    <w:rsid w:val="00700FDF"/>
    <w:rsid w:val="007105BE"/>
    <w:rsid w:val="0071126E"/>
    <w:rsid w:val="00714B0A"/>
    <w:rsid w:val="00717944"/>
    <w:rsid w:val="00724A67"/>
    <w:rsid w:val="007317E9"/>
    <w:rsid w:val="007338DF"/>
    <w:rsid w:val="00751FDF"/>
    <w:rsid w:val="007539F2"/>
    <w:rsid w:val="00760202"/>
    <w:rsid w:val="00761FF5"/>
    <w:rsid w:val="00764428"/>
    <w:rsid w:val="007651C9"/>
    <w:rsid w:val="00770E2B"/>
    <w:rsid w:val="0077158F"/>
    <w:rsid w:val="0077521B"/>
    <w:rsid w:val="007766E5"/>
    <w:rsid w:val="0078689B"/>
    <w:rsid w:val="00793737"/>
    <w:rsid w:val="007C0D35"/>
    <w:rsid w:val="007C2523"/>
    <w:rsid w:val="007C4674"/>
    <w:rsid w:val="007C7D75"/>
    <w:rsid w:val="007D1742"/>
    <w:rsid w:val="007D3FE0"/>
    <w:rsid w:val="007D4099"/>
    <w:rsid w:val="007E2631"/>
    <w:rsid w:val="007E4243"/>
    <w:rsid w:val="007F6596"/>
    <w:rsid w:val="00801FA2"/>
    <w:rsid w:val="00810FD0"/>
    <w:rsid w:val="008112E7"/>
    <w:rsid w:val="008223F7"/>
    <w:rsid w:val="00822489"/>
    <w:rsid w:val="00822581"/>
    <w:rsid w:val="0082483F"/>
    <w:rsid w:val="00824DF1"/>
    <w:rsid w:val="0082613D"/>
    <w:rsid w:val="00831324"/>
    <w:rsid w:val="00847720"/>
    <w:rsid w:val="00854099"/>
    <w:rsid w:val="00855A61"/>
    <w:rsid w:val="00876D18"/>
    <w:rsid w:val="00880959"/>
    <w:rsid w:val="00880FD8"/>
    <w:rsid w:val="00884B51"/>
    <w:rsid w:val="008944AC"/>
    <w:rsid w:val="008A03F1"/>
    <w:rsid w:val="008A0EC2"/>
    <w:rsid w:val="008A321F"/>
    <w:rsid w:val="008C65A7"/>
    <w:rsid w:val="008D6B5E"/>
    <w:rsid w:val="008E37CC"/>
    <w:rsid w:val="008F79AA"/>
    <w:rsid w:val="0090579F"/>
    <w:rsid w:val="00907754"/>
    <w:rsid w:val="009130AC"/>
    <w:rsid w:val="00930DA8"/>
    <w:rsid w:val="00934880"/>
    <w:rsid w:val="009421F5"/>
    <w:rsid w:val="009438FB"/>
    <w:rsid w:val="00943B8C"/>
    <w:rsid w:val="00950B89"/>
    <w:rsid w:val="0095300E"/>
    <w:rsid w:val="00955E27"/>
    <w:rsid w:val="00964A5C"/>
    <w:rsid w:val="00971C47"/>
    <w:rsid w:val="00971D6D"/>
    <w:rsid w:val="00984363"/>
    <w:rsid w:val="009939A2"/>
    <w:rsid w:val="009A1F33"/>
    <w:rsid w:val="009C1141"/>
    <w:rsid w:val="009D7141"/>
    <w:rsid w:val="009E5255"/>
    <w:rsid w:val="009E7D9F"/>
    <w:rsid w:val="00A03BD4"/>
    <w:rsid w:val="00A03E20"/>
    <w:rsid w:val="00A050BB"/>
    <w:rsid w:val="00A06BEA"/>
    <w:rsid w:val="00A11E01"/>
    <w:rsid w:val="00A15411"/>
    <w:rsid w:val="00A158B7"/>
    <w:rsid w:val="00A228C6"/>
    <w:rsid w:val="00A23C2D"/>
    <w:rsid w:val="00A23D5E"/>
    <w:rsid w:val="00A23E7D"/>
    <w:rsid w:val="00A421BA"/>
    <w:rsid w:val="00A44FD8"/>
    <w:rsid w:val="00A466C3"/>
    <w:rsid w:val="00A66C73"/>
    <w:rsid w:val="00A6722E"/>
    <w:rsid w:val="00A71788"/>
    <w:rsid w:val="00A730D3"/>
    <w:rsid w:val="00A86879"/>
    <w:rsid w:val="00AA46E7"/>
    <w:rsid w:val="00AA668D"/>
    <w:rsid w:val="00AC032D"/>
    <w:rsid w:val="00AC2782"/>
    <w:rsid w:val="00AC3639"/>
    <w:rsid w:val="00AC3ED8"/>
    <w:rsid w:val="00AC7388"/>
    <w:rsid w:val="00AD7EA1"/>
    <w:rsid w:val="00AE1E6D"/>
    <w:rsid w:val="00AE3972"/>
    <w:rsid w:val="00AE4CA7"/>
    <w:rsid w:val="00AE55D7"/>
    <w:rsid w:val="00AE7EED"/>
    <w:rsid w:val="00B00314"/>
    <w:rsid w:val="00B10D3F"/>
    <w:rsid w:val="00B119C7"/>
    <w:rsid w:val="00B16C70"/>
    <w:rsid w:val="00B2167E"/>
    <w:rsid w:val="00B21DE0"/>
    <w:rsid w:val="00B51DEA"/>
    <w:rsid w:val="00B52FE2"/>
    <w:rsid w:val="00B54BA5"/>
    <w:rsid w:val="00B6349E"/>
    <w:rsid w:val="00B76C55"/>
    <w:rsid w:val="00B77F07"/>
    <w:rsid w:val="00B81A5F"/>
    <w:rsid w:val="00B835EA"/>
    <w:rsid w:val="00B8532F"/>
    <w:rsid w:val="00BA01C6"/>
    <w:rsid w:val="00BB71E3"/>
    <w:rsid w:val="00BC5EBC"/>
    <w:rsid w:val="00BD0B4E"/>
    <w:rsid w:val="00BD1616"/>
    <w:rsid w:val="00BD4E59"/>
    <w:rsid w:val="00BE0A18"/>
    <w:rsid w:val="00BE2E90"/>
    <w:rsid w:val="00C01EE6"/>
    <w:rsid w:val="00C05328"/>
    <w:rsid w:val="00C171A9"/>
    <w:rsid w:val="00C24F4C"/>
    <w:rsid w:val="00C34459"/>
    <w:rsid w:val="00C5334F"/>
    <w:rsid w:val="00C6673F"/>
    <w:rsid w:val="00C70FD1"/>
    <w:rsid w:val="00C81289"/>
    <w:rsid w:val="00C871C7"/>
    <w:rsid w:val="00C908F0"/>
    <w:rsid w:val="00C91A5F"/>
    <w:rsid w:val="00CA325C"/>
    <w:rsid w:val="00CA5B6B"/>
    <w:rsid w:val="00CB1FAC"/>
    <w:rsid w:val="00CB5B10"/>
    <w:rsid w:val="00CC0DD8"/>
    <w:rsid w:val="00CC34D6"/>
    <w:rsid w:val="00CC3A43"/>
    <w:rsid w:val="00CC43CC"/>
    <w:rsid w:val="00CC75E2"/>
    <w:rsid w:val="00CD34A4"/>
    <w:rsid w:val="00CE6720"/>
    <w:rsid w:val="00CF04C9"/>
    <w:rsid w:val="00CF0823"/>
    <w:rsid w:val="00CF18FD"/>
    <w:rsid w:val="00CF555F"/>
    <w:rsid w:val="00D039CE"/>
    <w:rsid w:val="00D12D3A"/>
    <w:rsid w:val="00D14EFE"/>
    <w:rsid w:val="00D24C22"/>
    <w:rsid w:val="00D25F34"/>
    <w:rsid w:val="00D42189"/>
    <w:rsid w:val="00D47087"/>
    <w:rsid w:val="00D538D1"/>
    <w:rsid w:val="00D56B37"/>
    <w:rsid w:val="00D56D3B"/>
    <w:rsid w:val="00D5718E"/>
    <w:rsid w:val="00D704F9"/>
    <w:rsid w:val="00D717E7"/>
    <w:rsid w:val="00D740B5"/>
    <w:rsid w:val="00DB48BD"/>
    <w:rsid w:val="00DB7F72"/>
    <w:rsid w:val="00DC1405"/>
    <w:rsid w:val="00DD5E67"/>
    <w:rsid w:val="00DD75D9"/>
    <w:rsid w:val="00E06BBD"/>
    <w:rsid w:val="00E35A3A"/>
    <w:rsid w:val="00E37F63"/>
    <w:rsid w:val="00E40991"/>
    <w:rsid w:val="00E4300E"/>
    <w:rsid w:val="00E47E87"/>
    <w:rsid w:val="00E51557"/>
    <w:rsid w:val="00E561DF"/>
    <w:rsid w:val="00E56247"/>
    <w:rsid w:val="00E569FD"/>
    <w:rsid w:val="00E56DE9"/>
    <w:rsid w:val="00E6133F"/>
    <w:rsid w:val="00E634AD"/>
    <w:rsid w:val="00E63A2A"/>
    <w:rsid w:val="00E72A23"/>
    <w:rsid w:val="00E82C46"/>
    <w:rsid w:val="00E85112"/>
    <w:rsid w:val="00E95EBE"/>
    <w:rsid w:val="00E965D8"/>
    <w:rsid w:val="00EA2D9C"/>
    <w:rsid w:val="00EA5AB7"/>
    <w:rsid w:val="00EB2E12"/>
    <w:rsid w:val="00EC1FA9"/>
    <w:rsid w:val="00EC2067"/>
    <w:rsid w:val="00EC2714"/>
    <w:rsid w:val="00EC5717"/>
    <w:rsid w:val="00ED2480"/>
    <w:rsid w:val="00ED37A4"/>
    <w:rsid w:val="00EE021F"/>
    <w:rsid w:val="00EE7D13"/>
    <w:rsid w:val="00EE7D9E"/>
    <w:rsid w:val="00F13C4E"/>
    <w:rsid w:val="00F13DB6"/>
    <w:rsid w:val="00F24017"/>
    <w:rsid w:val="00F2798D"/>
    <w:rsid w:val="00F53093"/>
    <w:rsid w:val="00F61E7E"/>
    <w:rsid w:val="00F6692E"/>
    <w:rsid w:val="00F66F66"/>
    <w:rsid w:val="00F80994"/>
    <w:rsid w:val="00F836E4"/>
    <w:rsid w:val="00F860DA"/>
    <w:rsid w:val="00F903E0"/>
    <w:rsid w:val="00F96765"/>
    <w:rsid w:val="00FA1FBF"/>
    <w:rsid w:val="00FA45C0"/>
    <w:rsid w:val="00FA7176"/>
    <w:rsid w:val="00FC72EB"/>
    <w:rsid w:val="00FD098D"/>
    <w:rsid w:val="00FD241D"/>
    <w:rsid w:val="00FE40E9"/>
    <w:rsid w:val="00FF33C0"/>
    <w:rsid w:val="00FF7D6E"/>
    <w:rsid w:val="0E1708E2"/>
    <w:rsid w:val="15C4793E"/>
    <w:rsid w:val="272A0632"/>
    <w:rsid w:val="299426AA"/>
    <w:rsid w:val="2F8A2D09"/>
    <w:rsid w:val="365759CF"/>
    <w:rsid w:val="378E4CFA"/>
    <w:rsid w:val="42A21D9A"/>
    <w:rsid w:val="4644701E"/>
    <w:rsid w:val="542C1497"/>
    <w:rsid w:val="55666F65"/>
    <w:rsid w:val="5A6574B1"/>
    <w:rsid w:val="5B2376E9"/>
    <w:rsid w:val="5BD80D3F"/>
    <w:rsid w:val="66887F16"/>
    <w:rsid w:val="69DF7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  <w14:docId w14:val="037F121F"/>
  <w15:docId w15:val="{ABCC3F8B-4004-48F2-903B-41659827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uiPriority="0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楷体_GB2312" w:hAnsi="Times New Roman" w:cs="Times New Roman"/>
      <w:spacing w:val="-20"/>
      <w:kern w:val="2"/>
      <w:sz w:val="3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pacing w:val="0"/>
      <w:sz w:val="30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0D3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宋体" w:hAnsi="宋体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qFormat/>
    <w:pPr>
      <w:ind w:firstLine="420"/>
    </w:pPr>
    <w:rPr>
      <w:rFonts w:eastAsia="宋体"/>
      <w:spacing w:val="0"/>
      <w:sz w:val="21"/>
    </w:rPr>
  </w:style>
  <w:style w:type="paragraph" w:styleId="a5">
    <w:name w:val="annotation text"/>
    <w:basedOn w:val="a"/>
    <w:link w:val="a6"/>
    <w:qFormat/>
    <w:pPr>
      <w:jc w:val="left"/>
    </w:pPr>
  </w:style>
  <w:style w:type="paragraph" w:styleId="a7">
    <w:name w:val="Block Text"/>
    <w:basedOn w:val="a"/>
    <w:qFormat/>
    <w:pPr>
      <w:tabs>
        <w:tab w:val="left" w:pos="1475"/>
      </w:tabs>
      <w:ind w:left="-295" w:right="491" w:firstLine="885"/>
    </w:pPr>
    <w:rPr>
      <w:sz w:val="36"/>
    </w:rPr>
  </w:style>
  <w:style w:type="paragraph" w:styleId="a8">
    <w:name w:val="Plain Text"/>
    <w:basedOn w:val="a"/>
    <w:link w:val="a9"/>
    <w:qFormat/>
    <w:rPr>
      <w:rFonts w:ascii="宋体" w:eastAsia="宋体" w:hAnsi="Courier New"/>
      <w:spacing w:val="0"/>
      <w:sz w:val="21"/>
    </w:rPr>
  </w:style>
  <w:style w:type="paragraph" w:styleId="aa">
    <w:name w:val="Date"/>
    <w:basedOn w:val="a"/>
    <w:next w:val="a"/>
    <w:link w:val="ab"/>
    <w:qFormat/>
    <w:pPr>
      <w:ind w:leftChars="2500" w:left="100"/>
    </w:pPr>
  </w:style>
  <w:style w:type="paragraph" w:styleId="ac">
    <w:name w:val="Balloon Text"/>
    <w:basedOn w:val="a"/>
    <w:link w:val="ad"/>
    <w:uiPriority w:val="99"/>
    <w:semiHidden/>
    <w:unhideWhenUsed/>
    <w:qFormat/>
    <w:rPr>
      <w:sz w:val="18"/>
      <w:szCs w:val="18"/>
    </w:rPr>
  </w:style>
  <w:style w:type="paragraph" w:styleId="ae">
    <w:name w:val="footer"/>
    <w:basedOn w:val="a"/>
    <w:link w:val="af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0">
    <w:name w:val="header"/>
    <w:basedOn w:val="a"/>
    <w:link w:val="af1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2">
    <w:name w:val="annotation subject"/>
    <w:basedOn w:val="a5"/>
    <w:next w:val="a5"/>
    <w:link w:val="af3"/>
    <w:uiPriority w:val="99"/>
    <w:semiHidden/>
    <w:unhideWhenUsed/>
    <w:qFormat/>
    <w:rPr>
      <w:b/>
      <w:bCs/>
    </w:rPr>
  </w:style>
  <w:style w:type="character" w:styleId="af4">
    <w:name w:val="annotation reference"/>
    <w:basedOn w:val="a0"/>
    <w:qFormat/>
    <w:rPr>
      <w:sz w:val="21"/>
      <w:szCs w:val="21"/>
    </w:rPr>
  </w:style>
  <w:style w:type="character" w:customStyle="1" w:styleId="af1">
    <w:name w:val="页眉 字符"/>
    <w:basedOn w:val="a0"/>
    <w:link w:val="af0"/>
    <w:uiPriority w:val="99"/>
    <w:qFormat/>
    <w:rPr>
      <w:rFonts w:ascii="Times New Roman" w:eastAsia="楷体_GB2312" w:hAnsi="Times New Roman" w:cs="Times New Roman"/>
      <w:spacing w:val="-20"/>
      <w:sz w:val="18"/>
      <w:szCs w:val="18"/>
    </w:rPr>
  </w:style>
  <w:style w:type="character" w:customStyle="1" w:styleId="af">
    <w:name w:val="页脚 字符"/>
    <w:basedOn w:val="a0"/>
    <w:link w:val="ae"/>
    <w:uiPriority w:val="99"/>
    <w:qFormat/>
    <w:rPr>
      <w:rFonts w:ascii="Times New Roman" w:eastAsia="楷体_GB2312" w:hAnsi="Times New Roman" w:cs="Times New Roman"/>
      <w:spacing w:val="-20"/>
      <w:sz w:val="18"/>
      <w:szCs w:val="18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qFormat/>
    <w:rPr>
      <w:rFonts w:ascii="Arial" w:eastAsia="黑体" w:hAnsi="Arial" w:cs="Times New Roman"/>
      <w:b/>
      <w:bCs/>
      <w:sz w:val="30"/>
      <w:szCs w:val="32"/>
    </w:rPr>
  </w:style>
  <w:style w:type="character" w:customStyle="1" w:styleId="ab">
    <w:name w:val="日期 字符"/>
    <w:basedOn w:val="a0"/>
    <w:link w:val="aa"/>
    <w:qFormat/>
    <w:rPr>
      <w:rFonts w:ascii="Times New Roman" w:eastAsia="楷体_GB2312" w:hAnsi="Times New Roman" w:cs="Times New Roman"/>
      <w:spacing w:val="-20"/>
      <w:sz w:val="32"/>
      <w:szCs w:val="20"/>
    </w:rPr>
  </w:style>
  <w:style w:type="character" w:customStyle="1" w:styleId="Char">
    <w:name w:val="纯文本 Char"/>
    <w:basedOn w:val="a0"/>
    <w:uiPriority w:val="99"/>
    <w:semiHidden/>
    <w:qFormat/>
    <w:rPr>
      <w:rFonts w:ascii="宋体" w:eastAsia="宋体" w:hAnsi="Courier New" w:cs="Courier New"/>
      <w:spacing w:val="-20"/>
      <w:szCs w:val="21"/>
    </w:rPr>
  </w:style>
  <w:style w:type="paragraph" w:customStyle="1" w:styleId="31">
    <w:name w:val="样式3"/>
    <w:basedOn w:val="a8"/>
    <w:qFormat/>
    <w:pPr>
      <w:spacing w:line="0" w:lineRule="atLeast"/>
      <w:outlineLvl w:val="0"/>
    </w:pPr>
    <w:rPr>
      <w:sz w:val="28"/>
    </w:rPr>
  </w:style>
  <w:style w:type="character" w:customStyle="1" w:styleId="a9">
    <w:name w:val="纯文本 字符"/>
    <w:link w:val="a8"/>
    <w:qFormat/>
    <w:rPr>
      <w:rFonts w:ascii="宋体" w:eastAsia="宋体" w:hAnsi="Courier New" w:cs="Times New Roman"/>
      <w:szCs w:val="20"/>
    </w:rPr>
  </w:style>
  <w:style w:type="character" w:customStyle="1" w:styleId="a4">
    <w:name w:val="正文缩进 字符"/>
    <w:link w:val="a3"/>
    <w:qFormat/>
    <w:rPr>
      <w:rFonts w:ascii="Times New Roman" w:eastAsia="宋体" w:hAnsi="Times New Roman" w:cs="Times New Roman"/>
      <w:szCs w:val="20"/>
    </w:rPr>
  </w:style>
  <w:style w:type="character" w:customStyle="1" w:styleId="ad">
    <w:name w:val="批注框文本 字符"/>
    <w:basedOn w:val="a0"/>
    <w:link w:val="ac"/>
    <w:uiPriority w:val="99"/>
    <w:semiHidden/>
    <w:qFormat/>
    <w:rPr>
      <w:rFonts w:ascii="Times New Roman" w:eastAsia="楷体_GB2312" w:hAnsi="Times New Roman" w:cs="Times New Roman"/>
      <w:spacing w:val="-20"/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楷体_GB2312" w:hAnsi="Times New Roman" w:cs="Times New Roman"/>
      <w:b/>
      <w:bCs/>
      <w:spacing w:val="-20"/>
      <w:kern w:val="44"/>
      <w:sz w:val="44"/>
      <w:szCs w:val="44"/>
    </w:rPr>
  </w:style>
  <w:style w:type="character" w:customStyle="1" w:styleId="11">
    <w:name w:val="标题1"/>
    <w:basedOn w:val="a0"/>
    <w:qFormat/>
  </w:style>
  <w:style w:type="character" w:customStyle="1" w:styleId="a6">
    <w:name w:val="批注文字 字符"/>
    <w:basedOn w:val="a0"/>
    <w:link w:val="a5"/>
    <w:qFormat/>
    <w:rPr>
      <w:rFonts w:ascii="Times New Roman" w:eastAsia="楷体_GB2312" w:hAnsi="Times New Roman" w:cs="Times New Roman"/>
      <w:spacing w:val="-20"/>
      <w:sz w:val="32"/>
      <w:szCs w:val="20"/>
    </w:rPr>
  </w:style>
  <w:style w:type="character" w:customStyle="1" w:styleId="af3">
    <w:name w:val="批注主题 字符"/>
    <w:basedOn w:val="a6"/>
    <w:link w:val="af2"/>
    <w:uiPriority w:val="99"/>
    <w:semiHidden/>
    <w:qFormat/>
    <w:rPr>
      <w:rFonts w:ascii="Times New Roman" w:eastAsia="楷体_GB2312" w:hAnsi="Times New Roman" w:cs="Times New Roman"/>
      <w:b/>
      <w:bCs/>
      <w:spacing w:val="-20"/>
      <w:sz w:val="32"/>
      <w:szCs w:val="20"/>
    </w:rPr>
  </w:style>
  <w:style w:type="character" w:customStyle="1" w:styleId="30">
    <w:name w:val="标题 3 字符"/>
    <w:basedOn w:val="a0"/>
    <w:link w:val="3"/>
    <w:qFormat/>
    <w:rsid w:val="00A730D3"/>
    <w:rPr>
      <w:rFonts w:ascii="Times New Roman" w:eastAsia="楷体_GB2312" w:hAnsi="Times New Roman" w:cs="Times New Roman"/>
      <w:b/>
      <w:bCs/>
      <w:spacing w:val="-20"/>
      <w:kern w:val="2"/>
      <w:sz w:val="32"/>
      <w:szCs w:val="32"/>
    </w:rPr>
  </w:style>
  <w:style w:type="paragraph" w:customStyle="1" w:styleId="12">
    <w:name w:val="列出段落1"/>
    <w:basedOn w:val="a"/>
    <w:qFormat/>
    <w:rsid w:val="00A730D3"/>
    <w:pPr>
      <w:adjustRightInd w:val="0"/>
      <w:spacing w:line="312" w:lineRule="atLeast"/>
      <w:ind w:firstLineChars="200" w:firstLine="420"/>
    </w:pPr>
    <w:rPr>
      <w:rFonts w:ascii="等线" w:eastAsia="等线" w:hAnsi="等线"/>
      <w:spacing w:val="0"/>
      <w:sz w:val="21"/>
      <w:szCs w:val="22"/>
    </w:rPr>
  </w:style>
  <w:style w:type="paragraph" w:customStyle="1" w:styleId="Style2">
    <w:name w:val="_Style 2"/>
    <w:basedOn w:val="a"/>
    <w:qFormat/>
    <w:rsid w:val="00A730D3"/>
    <w:pPr>
      <w:ind w:firstLineChars="200" w:firstLine="420"/>
    </w:pPr>
    <w:rPr>
      <w:rFonts w:ascii="Calibri" w:eastAsia="宋体" w:hAnsi="Calibri"/>
      <w:spacing w:val="0"/>
      <w:sz w:val="21"/>
      <w:szCs w:val="24"/>
    </w:rPr>
  </w:style>
  <w:style w:type="paragraph" w:customStyle="1" w:styleId="CharCharChar1CharCharCharCharCharCharCharCharCharChar">
    <w:name w:val="Char Char Char1 Char Char Char Char Char Char Char Char Char Char"/>
    <w:basedOn w:val="a"/>
    <w:rsid w:val="00BD4E59"/>
    <w:rPr>
      <w:rFonts w:ascii="Tahoma" w:eastAsia="宋体" w:hAnsi="Tahoma"/>
      <w:spacing w:val="0"/>
      <w:sz w:val="24"/>
    </w:rPr>
  </w:style>
  <w:style w:type="character" w:styleId="af6">
    <w:name w:val="page number"/>
    <w:rsid w:val="00BD4E59"/>
  </w:style>
  <w:style w:type="character" w:customStyle="1" w:styleId="2Char1">
    <w:name w:val="标题 2 Char1"/>
    <w:qFormat/>
    <w:rsid w:val="00BD4E59"/>
    <w:rPr>
      <w:rFonts w:ascii="Arial" w:eastAsia="黑体" w:hAnsi="Arial"/>
      <w:b/>
      <w:kern w:val="2"/>
      <w:sz w:val="3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F5747-1CC8-4103-BD92-67BCB0E5D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242</Words>
  <Characters>1381</Characters>
  <Application>Microsoft Office Word</Application>
  <DocSecurity>0</DocSecurity>
  <Lines>11</Lines>
  <Paragraphs>3</Paragraphs>
  <ScaleCrop>false</ScaleCrop>
  <Company>微软中国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NTKO</cp:lastModifiedBy>
  <cp:revision>67</cp:revision>
  <cp:lastPrinted>2021-07-06T02:58:00Z</cp:lastPrinted>
  <dcterms:created xsi:type="dcterms:W3CDTF">2021-07-05T01:43:00Z</dcterms:created>
  <dcterms:modified xsi:type="dcterms:W3CDTF">2022-08-26T00:41:00Z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EA691D93D49D487FAEFDDF2BC1E64B4C</vt:lpwstr>
  </property>
</Properties>
</file>