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04"/>
        <w:gridCol w:w="854"/>
        <w:gridCol w:w="2410"/>
        <w:gridCol w:w="5671"/>
        <w:gridCol w:w="1134"/>
        <w:gridCol w:w="993"/>
        <w:gridCol w:w="141"/>
        <w:gridCol w:w="709"/>
        <w:gridCol w:w="1337"/>
      </w:tblGrid>
      <w:tr w:rsidR="009F49AA" w:rsidRPr="009F49AA" w14:paraId="11BCE1D8" w14:textId="77777777" w:rsidTr="009F49AA">
        <w:trPr>
          <w:trHeight w:val="701"/>
        </w:trPr>
        <w:tc>
          <w:tcPr>
            <w:tcW w:w="139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1D68" w14:textId="198EBAA5" w:rsidR="009F49AA" w:rsidRPr="009F49AA" w:rsidRDefault="003220D3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32"/>
                <w:szCs w:val="32"/>
              </w:rPr>
            </w:pPr>
            <w:r w:rsidRPr="003220D3">
              <w:rPr>
                <w:rFonts w:ascii="宋体" w:hAnsi="宋体" w:cs="Tahoma" w:hint="eastAsia"/>
                <w:b/>
                <w:bCs/>
                <w:kern w:val="0"/>
                <w:sz w:val="32"/>
                <w:szCs w:val="32"/>
              </w:rPr>
              <w:t>青果巷文栖酒店电视机、投影仪及信息发布一体机设备采购</w:t>
            </w:r>
            <w:r>
              <w:rPr>
                <w:rFonts w:ascii="宋体" w:hAnsi="宋体" w:cs="Tahoma" w:hint="eastAsia"/>
                <w:b/>
                <w:bCs/>
                <w:kern w:val="0"/>
                <w:sz w:val="32"/>
                <w:szCs w:val="32"/>
              </w:rPr>
              <w:t>清单及要求</w:t>
            </w:r>
          </w:p>
        </w:tc>
      </w:tr>
      <w:tr w:rsidR="00865419" w:rsidRPr="009F49AA" w14:paraId="40DECF63" w14:textId="77777777" w:rsidTr="00865419">
        <w:trPr>
          <w:trHeight w:val="66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0E4C0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465F3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  <w:r w:rsidRPr="009F49AA">
              <w:rPr>
                <w:rFonts w:ascii="宋体" w:hAnsi="宋体" w:cs="Tahoma" w:hint="eastAsia"/>
                <w:kern w:val="0"/>
                <w:szCs w:val="21"/>
              </w:rPr>
              <w:t>品名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1111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图片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8156" w14:textId="77777777" w:rsidR="00865419" w:rsidRPr="009F49AA" w:rsidRDefault="00865419" w:rsidP="009F49AA">
            <w:pPr>
              <w:widowControl/>
              <w:jc w:val="left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 xml:space="preserve">        设备参数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70A5" w14:textId="7075FE42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品牌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50D2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245C0" w14:textId="40F54995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BBAD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865419" w:rsidRPr="009F49AA" w14:paraId="59480630" w14:textId="77777777" w:rsidTr="00865419">
        <w:trPr>
          <w:trHeight w:val="52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E667" w14:textId="77777777" w:rsidR="00865419" w:rsidRPr="00917BFF" w:rsidRDefault="00865419" w:rsidP="009F49AA">
            <w:pPr>
              <w:widowControl/>
              <w:jc w:val="center"/>
              <w:rPr>
                <w:rFonts w:ascii="宋体" w:hAnsi="宋体" w:cs="Tahoma"/>
                <w:bCs/>
                <w:kern w:val="0"/>
                <w:sz w:val="20"/>
                <w:szCs w:val="20"/>
              </w:rPr>
            </w:pPr>
            <w:r w:rsidRPr="00917BFF">
              <w:rPr>
                <w:rFonts w:ascii="宋体" w:hAnsi="宋体" w:cs="Tahoma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1C44C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  <w:r w:rsidRPr="009F49AA">
              <w:rPr>
                <w:rFonts w:ascii="宋体" w:hAnsi="宋体" w:cs="Tahoma" w:hint="eastAsia"/>
                <w:kern w:val="0"/>
                <w:szCs w:val="21"/>
              </w:rPr>
              <w:t>电视机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915E" w14:textId="3C6D7E9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68480" behindDoc="0" locked="0" layoutInCell="1" allowOverlap="1" wp14:anchorId="1B7AB7F0" wp14:editId="75755AC9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18415</wp:posOffset>
                  </wp:positionV>
                  <wp:extent cx="1228725" cy="1190625"/>
                  <wp:effectExtent l="0" t="0" r="9525" b="9525"/>
                  <wp:wrapNone/>
                  <wp:docPr id="41" name="图片 41" descr="e9e5c5018cabd869f7f88d0f9b17bcb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e9e5c5018cabd869f7f88d0f9b17bcb">
                            <a:extLst>
                              <a:ext uri="{FF2B5EF4-FFF2-40B4-BE49-F238E27FC236}">
                                <a16:creationId xmlns:a16="http://schemas.microsoft.com/office/drawing/2014/main" id="{00000000-0008-0000-02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9A36F" w14:textId="77777777" w:rsidR="00865419" w:rsidRPr="009F49AA" w:rsidRDefault="00865419" w:rsidP="009F49AA">
            <w:pPr>
              <w:widowControl/>
              <w:jc w:val="left"/>
              <w:rPr>
                <w:rFonts w:ascii="宋体" w:hAnsi="宋体" w:cs="Tahoma"/>
                <w:b/>
                <w:bCs/>
                <w:kern w:val="0"/>
                <w:sz w:val="18"/>
                <w:szCs w:val="18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t>55英寸（飞利浦55HUF6964/T3)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投标电视分辨率不</w:t>
            </w:r>
            <w:bookmarkStart w:id="0" w:name="_GoBack"/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t>低于1080P高清背光源：LED(对接指定PMS系统）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安卓系统不低于6.0版本  DLED硬屏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可视角度：水平17</w:t>
            </w:r>
            <w:bookmarkEnd w:id="0"/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t>6°/垂直176°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屏幕显示语言：中文/英文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接收信号：数字信号DTMB及国际制式DVB-C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立体声（双语）环绕立体声：有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内置杜比音频解码器：有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内置扬声器输出功率：不小于10W*2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无线WIFI：有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运行内存不低于2GB，存储空间不低于16GB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有线电视高频头RF接口：1个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USB接口不少于2个HDMI不少于3个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AV色差共用信号输入不少于1组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光纤音频输出接口：1个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LAN网络接口：1个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HDMI-CEC同步输出，开机音量控制，USB快速克隆，音量大小控制，开机进入指定频道，最大音量控制，开机画面设定，开机音量设定。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F9C76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飞利浦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2B1F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F9DFB" w14:textId="3AF8E5A6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42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9CCB" w14:textId="265DAD25" w:rsidR="00865419" w:rsidRPr="009F49AA" w:rsidRDefault="00865419" w:rsidP="0004535B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</w:p>
        </w:tc>
      </w:tr>
      <w:tr w:rsidR="00865419" w:rsidRPr="009F49AA" w14:paraId="1D7BE5DD" w14:textId="77777777" w:rsidTr="00865419">
        <w:trPr>
          <w:trHeight w:val="527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559A" w14:textId="4553B392" w:rsidR="00865419" w:rsidRPr="00917BFF" w:rsidRDefault="00865419" w:rsidP="009F49AA">
            <w:pPr>
              <w:widowControl/>
              <w:jc w:val="center"/>
              <w:rPr>
                <w:rFonts w:ascii="宋体" w:hAnsi="宋体" w:cs="Tahoma"/>
                <w:bCs/>
                <w:kern w:val="0"/>
                <w:sz w:val="20"/>
                <w:szCs w:val="20"/>
              </w:rPr>
            </w:pPr>
            <w:r w:rsidRPr="00917BFF">
              <w:rPr>
                <w:rFonts w:ascii="宋体" w:hAnsi="宋体" w:cs="Tahoma" w:hint="eastAsia"/>
                <w:bCs/>
                <w:kern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B995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  <w:r w:rsidRPr="009F49AA">
              <w:rPr>
                <w:rFonts w:ascii="宋体" w:hAnsi="宋体" w:cs="Tahoma" w:hint="eastAsia"/>
                <w:kern w:val="0"/>
                <w:szCs w:val="21"/>
              </w:rPr>
              <w:t>电视机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4B4A" w14:textId="12ED650B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70528" behindDoc="0" locked="0" layoutInCell="1" allowOverlap="1" wp14:anchorId="4DEF39D2" wp14:editId="6A5EC524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-381000</wp:posOffset>
                  </wp:positionV>
                  <wp:extent cx="1228725" cy="1190625"/>
                  <wp:effectExtent l="0" t="0" r="9525" b="9525"/>
                  <wp:wrapNone/>
                  <wp:docPr id="40" name="图片 40" descr="e9e5c5018cabd869f7f88d0f9b17bcb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 descr="e9e5c5018cabd869f7f88d0f9b17bcb">
                            <a:extLst>
                              <a:ext uri="{FF2B5EF4-FFF2-40B4-BE49-F238E27FC236}">
                                <a16:creationId xmlns:a16="http://schemas.microsoft.com/office/drawing/2014/main" id="{00000000-0008-0000-0200-000009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3EA2" w14:textId="77777777" w:rsidR="00865419" w:rsidRPr="009F49AA" w:rsidRDefault="00865419" w:rsidP="009F49AA">
            <w:pPr>
              <w:widowControl/>
              <w:jc w:val="left"/>
              <w:rPr>
                <w:rFonts w:ascii="宋体" w:hAnsi="宋体" w:cs="Tahoma"/>
                <w:b/>
                <w:bCs/>
                <w:kern w:val="0"/>
                <w:sz w:val="18"/>
                <w:szCs w:val="18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t>65英寸，（飞利浦65HUF6933/T3)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投标电视分辨率不低于1080P高清背光源：LED(对接指定PMS系统）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安卓系统不低于6.0版本  DLED硬屏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可视角度：水平176°/垂直176°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屏幕显示语言：中文/英文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接收信号：数字信号DTMB及国际制式DVB-C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立体声（双语）环绕立体声：有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内置杜比音频解码器：有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内置扬声器输出功率：不小于10W*2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无线WIFI：有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运行内存不低于2GB，存储空间不低于16GB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有线电视高频头RF接口：1个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USB接口不少于2个HDMI不少于3个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AV色差共用信号输入不少于1组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光纤音频输出接口：2个</w:t>
            </w:r>
            <w:r w:rsidRPr="009F49AA">
              <w:rPr>
                <w:rFonts w:ascii="宋体" w:hAnsi="宋体" w:cs="Tahoma" w:hint="eastAsia"/>
                <w:b/>
                <w:bCs/>
                <w:kern w:val="0"/>
                <w:sz w:val="18"/>
                <w:szCs w:val="18"/>
              </w:rPr>
              <w:br/>
              <w:t>LAN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A44A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飞利浦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1AA1D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BE92" w14:textId="07BE5B80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B066" w14:textId="093BEF41" w:rsidR="00865419" w:rsidRPr="009F49AA" w:rsidRDefault="00865419" w:rsidP="0004535B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</w:p>
        </w:tc>
      </w:tr>
      <w:tr w:rsidR="00865419" w:rsidRPr="009F49AA" w14:paraId="1DE834D1" w14:textId="77777777" w:rsidTr="00865419">
        <w:trPr>
          <w:trHeight w:val="18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E1A97" w14:textId="65D38012" w:rsidR="00865419" w:rsidRPr="00917BFF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17BFF">
              <w:rPr>
                <w:rFonts w:ascii="宋体" w:hAnsi="宋体" w:cs="Tahoma"/>
                <w:kern w:val="0"/>
                <w:sz w:val="20"/>
                <w:szCs w:val="20"/>
              </w:rPr>
              <w:t>3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EDB63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  <w:r w:rsidRPr="009F49AA">
              <w:rPr>
                <w:rFonts w:ascii="宋体" w:hAnsi="宋体" w:cs="Tahoma" w:hint="eastAsia"/>
                <w:kern w:val="0"/>
                <w:szCs w:val="21"/>
              </w:rPr>
              <w:t>激光投影机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3835" w14:textId="703EBE21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72576" behindDoc="0" locked="0" layoutInCell="1" allowOverlap="1" wp14:anchorId="6D89F9A3" wp14:editId="0EC93344">
                  <wp:simplePos x="0" y="0"/>
                  <wp:positionH relativeFrom="column">
                    <wp:posOffset>217805</wp:posOffset>
                  </wp:positionH>
                  <wp:positionV relativeFrom="paragraph">
                    <wp:posOffset>-107950</wp:posOffset>
                  </wp:positionV>
                  <wp:extent cx="952500" cy="876300"/>
                  <wp:effectExtent l="0" t="0" r="0" b="0"/>
                  <wp:wrapNone/>
                  <wp:docPr id="39" name="图片 39" descr="336a01da8e3c5580f95ac6887e680b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 descr="336a01da8e3c5580f95ac6887e680b7">
                            <a:extLst>
                              <a:ext uri="{FF2B5EF4-FFF2-40B4-BE49-F238E27FC236}">
                                <a16:creationId xmlns:a16="http://schemas.microsoft.com/office/drawing/2014/main" id="{00000000-0008-0000-02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041E3" w14:textId="77777777" w:rsidR="00865419" w:rsidRPr="009F49AA" w:rsidRDefault="00865419" w:rsidP="009F49AA">
            <w:pPr>
              <w:widowControl/>
              <w:jc w:val="left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18"/>
                <w:szCs w:val="18"/>
              </w:rPr>
              <w:t>分辨率：1920*1080  1080P，亮度：4000流明，3LLCD投影技术，12000小时工作寿命，自动信号源搜索(992F）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C8C3D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爱普生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D3C8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61F3" w14:textId="366CFF43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7CED" w14:textId="72C827F3" w:rsidR="00865419" w:rsidRPr="009F49AA" w:rsidRDefault="00865419" w:rsidP="0004535B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</w:p>
        </w:tc>
      </w:tr>
      <w:tr w:rsidR="00865419" w:rsidRPr="009F49AA" w14:paraId="0B977A79" w14:textId="77777777" w:rsidTr="00917BFF">
        <w:trPr>
          <w:trHeight w:val="181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E98C" w14:textId="5B4326EE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>
              <w:rPr>
                <w:rFonts w:ascii="宋体" w:hAnsi="宋体" w:cs="Tahoma"/>
                <w:kern w:val="0"/>
                <w:sz w:val="20"/>
                <w:szCs w:val="20"/>
              </w:rPr>
              <w:t>4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A5D5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F49AA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红叶幕布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AD86" w14:textId="6D14400C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74624" behindDoc="0" locked="0" layoutInCell="1" allowOverlap="1" wp14:anchorId="613AE5F0" wp14:editId="565A9BB5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85725</wp:posOffset>
                  </wp:positionV>
                  <wp:extent cx="1409700" cy="1000125"/>
                  <wp:effectExtent l="0" t="0" r="0" b="0"/>
                  <wp:wrapNone/>
                  <wp:docPr id="38" name="图片 3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2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>
                            <a:extLst>
                              <a:ext uri="{FF2B5EF4-FFF2-40B4-BE49-F238E27FC236}">
                                <a16:creationId xmlns:a16="http://schemas.microsoft.com/office/drawing/2014/main" id="{00000000-0008-0000-0200-000002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99822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D764" w14:textId="06596F01" w:rsidR="00865419" w:rsidRPr="009F49AA" w:rsidRDefault="00917BFF" w:rsidP="009F49AA">
            <w:pPr>
              <w:widowControl/>
              <w:jc w:val="left"/>
              <w:rPr>
                <w:rFonts w:ascii="Tahoma" w:hAnsi="Tahoma" w:cs="Tahoma" w:hint="eastAsia"/>
                <w:color w:val="000000"/>
                <w:kern w:val="0"/>
                <w:sz w:val="22"/>
                <w:szCs w:val="22"/>
              </w:rPr>
            </w:pPr>
            <w:r w:rsidRPr="009F49AA">
              <w:rPr>
                <w:rFonts w:ascii="Tahoma" w:hAnsi="Tahoma" w:cs="Tahoma" w:hint="eastAsia"/>
                <w:noProof/>
                <w:color w:val="000000"/>
                <w:kern w:val="0"/>
                <w:sz w:val="22"/>
                <w:szCs w:val="22"/>
              </w:rPr>
              <w:drawing>
                <wp:anchor distT="0" distB="0" distL="114300" distR="114300" simplePos="0" relativeHeight="251675648" behindDoc="0" locked="0" layoutInCell="1" allowOverlap="1" wp14:anchorId="2B940E9E" wp14:editId="539FB20F">
                  <wp:simplePos x="0" y="0"/>
                  <wp:positionH relativeFrom="column">
                    <wp:posOffset>1240155</wp:posOffset>
                  </wp:positionH>
                  <wp:positionV relativeFrom="paragraph">
                    <wp:posOffset>196850</wp:posOffset>
                  </wp:positionV>
                  <wp:extent cx="1638300" cy="533400"/>
                  <wp:effectExtent l="0" t="0" r="0" b="0"/>
                  <wp:wrapNone/>
                  <wp:docPr id="37" name="图片 3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3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>
                            <a:extLst>
                              <a:ext uri="{FF2B5EF4-FFF2-40B4-BE49-F238E27FC236}">
                                <a16:creationId xmlns:a16="http://schemas.microsoft.com/office/drawing/2014/main" id="{00000000-0008-0000-0200-000003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53340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7BFF">
              <w:rPr>
                <w:rFonts w:ascii="宋体" w:hAnsi="宋体" w:cs="Tahoma" w:hint="eastAsia"/>
                <w:kern w:val="0"/>
                <w:sz w:val="20"/>
                <w:szCs w:val="20"/>
              </w:rPr>
              <w:t>电动幕布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8161B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红叶（84寸定制）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F088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5FD8E" w14:textId="775AE873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0076" w14:textId="03B1885F" w:rsidR="00865419" w:rsidRPr="009F49AA" w:rsidRDefault="00865419" w:rsidP="0004535B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</w:p>
        </w:tc>
      </w:tr>
      <w:tr w:rsidR="00865419" w:rsidRPr="009F49AA" w14:paraId="61139D5D" w14:textId="77777777" w:rsidTr="00917BFF">
        <w:trPr>
          <w:trHeight w:val="155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231FF" w14:textId="44E05C9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>
              <w:rPr>
                <w:rFonts w:ascii="宋体" w:hAnsi="宋体" w:cs="Tahoma" w:hint="eastAsia"/>
                <w:kern w:val="0"/>
                <w:sz w:val="20"/>
                <w:szCs w:val="20"/>
              </w:rPr>
              <w:lastRenderedPageBreak/>
              <w:t>5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ECC2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F49AA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伸缩支架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BC89D" w14:textId="53EBBEE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77696" behindDoc="0" locked="0" layoutInCell="1" allowOverlap="1" wp14:anchorId="6A01827C" wp14:editId="4C7C3435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180975</wp:posOffset>
                  </wp:positionV>
                  <wp:extent cx="676275" cy="828675"/>
                  <wp:effectExtent l="0" t="133350" r="0" b="0"/>
                  <wp:wrapNone/>
                  <wp:docPr id="36" name="图片 36" descr="5979614fd6f702cc25ffad6ecd07a4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5979614fd6f702cc25ffad6ecd07a49">
                            <a:extLst>
                              <a:ext uri="{FF2B5EF4-FFF2-40B4-BE49-F238E27FC236}">
                                <a16:creationId xmlns:a16="http://schemas.microsoft.com/office/drawing/2014/main" id="{00000000-0008-0000-0200-00000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8223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BE583" w14:textId="77777777" w:rsidR="00865419" w:rsidRPr="009F49AA" w:rsidRDefault="00865419" w:rsidP="009F49AA">
            <w:pPr>
              <w:widowControl/>
              <w:jc w:val="left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双臂伸缩，使用32—55寸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8818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定制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A85B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9767" w14:textId="428B15FC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95089" w14:textId="4CC957FD" w:rsidR="00865419" w:rsidRPr="009F49AA" w:rsidRDefault="00865419" w:rsidP="0004535B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</w:p>
        </w:tc>
      </w:tr>
      <w:tr w:rsidR="00865419" w:rsidRPr="009F49AA" w14:paraId="32B3A741" w14:textId="77777777" w:rsidTr="00917BFF">
        <w:trPr>
          <w:trHeight w:val="553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F3E4" w14:textId="19ECED4D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>
              <w:rPr>
                <w:rFonts w:ascii="宋体" w:hAnsi="宋体" w:cs="Tahoma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5C60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2"/>
                <w:szCs w:val="22"/>
              </w:rPr>
            </w:pPr>
            <w:r w:rsidRPr="009F49AA">
              <w:rPr>
                <w:rFonts w:ascii="宋体" w:hAnsi="宋体" w:cs="Tahoma" w:hint="eastAsia"/>
                <w:color w:val="000000"/>
                <w:kern w:val="0"/>
                <w:sz w:val="22"/>
                <w:szCs w:val="22"/>
              </w:rPr>
              <w:t>移动支架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B3F4" w14:textId="1C8FA0AE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noProof/>
                <w:kern w:val="0"/>
                <w:sz w:val="20"/>
                <w:szCs w:val="20"/>
              </w:rPr>
              <w:drawing>
                <wp:anchor distT="0" distB="0" distL="114300" distR="114300" simplePos="0" relativeHeight="251679744" behindDoc="0" locked="0" layoutInCell="1" allowOverlap="1" wp14:anchorId="56F7CD00" wp14:editId="7EBE3BE5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-186055</wp:posOffset>
                  </wp:positionV>
                  <wp:extent cx="733425" cy="914400"/>
                  <wp:effectExtent l="0" t="0" r="9525" b="0"/>
                  <wp:wrapNone/>
                  <wp:docPr id="35" name="图片 3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104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Picture 1">
                            <a:extLst>
                              <a:ext uri="{FF2B5EF4-FFF2-40B4-BE49-F238E27FC236}">
                                <a16:creationId xmlns:a16="http://schemas.microsoft.com/office/drawing/2014/main" id="{00000000-0008-0000-0200-000001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914400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72C0" w14:textId="77777777" w:rsidR="00865419" w:rsidRPr="009F49AA" w:rsidRDefault="00865419" w:rsidP="009F49AA">
            <w:pPr>
              <w:widowControl/>
              <w:jc w:val="left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材质: 冷轧钢颜色分类: 基础实用版32-75英寸 高1.75米可升降 承重130KG 终身质保 升级豪华版32-75英寸 高1.85米可升降 承重150KG 终身质保 实用豪华款50-100英寸 高2.32米可升降 承重220kg 终身质保 加强款55-120英寸 高2.32米可升降 承重300kg 终身质保 经典豪华款50-100英寸 高1.78米可升降 承重220kg 终身质保 豪华款40-95英寸 高2.3米可升降 承重220kg 终身质保 臻享款55-75英寸 横竖屏可切换 带置物篮 承重150kg 经典版32-70英寸 高1.70米可升降 终身质保 实用版32-70英寸 高1.70米可升降 终身质保 豪华版32-70英寸 高1.90米可升降 终身质保 加高版32-70英寸 高2.2米可升降 终身质保 豪华臻享款55-85英寸 横竖屏可切换 带下托盘 承重180kg 旗舰版32-75英寸 高1.85米可升降 一体底座 圆管伸缩 终身质保 极简款 32-65英寸 高1.65可升降 终身质保 增强版32-75英寸 高1.95米可升降 一体底座 圆管伸缩 终身质保 一体经典款30-70英寸通用 高1.61米可升降 承重120kg 终身质保 一体豪华尊享款98-150英寸通用 承重500kg 终身质保配件类型: 移动推车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2B29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NB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07DAA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F2848" w14:textId="0EA6EA18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197D" w14:textId="63415695" w:rsidR="00865419" w:rsidRPr="009F49AA" w:rsidRDefault="00865419" w:rsidP="0004535B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</w:p>
        </w:tc>
      </w:tr>
      <w:tr w:rsidR="00865419" w:rsidRPr="009F49AA" w14:paraId="314F39C0" w14:textId="77777777" w:rsidTr="00917BFF">
        <w:trPr>
          <w:trHeight w:val="134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43019" w14:textId="262FBD7C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>
              <w:rPr>
                <w:rFonts w:ascii="宋体" w:hAnsi="宋体" w:cs="Tahoma"/>
                <w:kern w:val="0"/>
                <w:sz w:val="20"/>
                <w:szCs w:val="20"/>
              </w:rPr>
              <w:t>7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ED7F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  <w:r w:rsidRPr="009F49AA">
              <w:rPr>
                <w:rFonts w:ascii="宋体" w:hAnsi="宋体" w:cs="Tahoma" w:hint="eastAsia"/>
                <w:kern w:val="0"/>
                <w:szCs w:val="21"/>
              </w:rPr>
              <w:t>投屏器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06BC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快投派投屏器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6631" w14:textId="77777777" w:rsidR="00865419" w:rsidRPr="009F49AA" w:rsidRDefault="00865419" w:rsidP="009F49AA">
            <w:pPr>
              <w:widowControl/>
              <w:jc w:val="left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辅材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1E12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快投派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8230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3EF8" w14:textId="2C190FA9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75A47" w14:textId="5CA36B84" w:rsidR="00865419" w:rsidRPr="009F49AA" w:rsidRDefault="00865419" w:rsidP="0004535B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</w:p>
        </w:tc>
      </w:tr>
      <w:tr w:rsidR="009F49AA" w:rsidRPr="009F49AA" w14:paraId="02988A1D" w14:textId="77777777" w:rsidTr="009F49AA">
        <w:trPr>
          <w:trHeight w:val="613"/>
        </w:trPr>
        <w:tc>
          <w:tcPr>
            <w:tcW w:w="1395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F9AF6" w14:textId="77777777" w:rsidR="009F49AA" w:rsidRPr="009F49AA" w:rsidRDefault="009F49AA" w:rsidP="009F49AA">
            <w:pPr>
              <w:widowControl/>
              <w:jc w:val="left"/>
              <w:rPr>
                <w:rFonts w:ascii="Tahoma" w:hAnsi="Tahoma" w:cs="Tahoma"/>
                <w:b/>
                <w:bCs/>
                <w:color w:val="000000"/>
                <w:kern w:val="0"/>
                <w:sz w:val="22"/>
                <w:szCs w:val="22"/>
              </w:rPr>
            </w:pPr>
            <w:r w:rsidRPr="009F49AA">
              <w:rPr>
                <w:rFonts w:ascii="宋体" w:hAnsi="宋体" w:cs="Tahoma" w:hint="eastAsia"/>
                <w:b/>
                <w:bCs/>
                <w:color w:val="000000"/>
                <w:kern w:val="0"/>
                <w:sz w:val="22"/>
                <w:szCs w:val="22"/>
              </w:rPr>
              <w:t>注：电视机支架：普通房间需配套活动支架共</w:t>
            </w:r>
            <w:r w:rsidRPr="009F49AA">
              <w:rPr>
                <w:rFonts w:ascii="Tahoma" w:hAnsi="Tahoma" w:cs="Tahoma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  <w:r w:rsidRPr="009F49AA">
              <w:rPr>
                <w:rFonts w:ascii="宋体" w:hAnsi="宋体" w:cs="Tahoma" w:hint="eastAsia"/>
                <w:b/>
                <w:bCs/>
                <w:color w:val="000000"/>
                <w:kern w:val="0"/>
                <w:sz w:val="22"/>
                <w:szCs w:val="22"/>
              </w:rPr>
              <w:t>个；</w:t>
            </w:r>
            <w:r w:rsidRPr="009F49AA">
              <w:rPr>
                <w:rFonts w:ascii="Tahoma" w:hAnsi="Tahoma" w:cs="Tahoma"/>
                <w:b/>
                <w:bCs/>
                <w:color w:val="000000"/>
                <w:kern w:val="0"/>
                <w:sz w:val="22"/>
                <w:szCs w:val="22"/>
              </w:rPr>
              <w:t>LOFT</w:t>
            </w:r>
            <w:r w:rsidRPr="009F49AA">
              <w:rPr>
                <w:rFonts w:ascii="宋体" w:hAnsi="宋体" w:cs="Tahoma" w:hint="eastAsia"/>
                <w:b/>
                <w:bCs/>
                <w:color w:val="000000"/>
                <w:kern w:val="0"/>
                <w:sz w:val="22"/>
                <w:szCs w:val="22"/>
              </w:rPr>
              <w:t>房型需配套落地式支架；</w:t>
            </w:r>
          </w:p>
        </w:tc>
      </w:tr>
      <w:tr w:rsidR="009F49AA" w:rsidRPr="009F49AA" w14:paraId="28E01C22" w14:textId="77777777" w:rsidTr="00865419">
        <w:trPr>
          <w:trHeight w:val="1362"/>
        </w:trPr>
        <w:tc>
          <w:tcPr>
            <w:tcW w:w="119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F73D99" w14:textId="77777777" w:rsidR="009F49AA" w:rsidRPr="009F49AA" w:rsidRDefault="009F49AA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36"/>
                <w:szCs w:val="36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36"/>
                <w:szCs w:val="36"/>
              </w:rPr>
              <w:lastRenderedPageBreak/>
              <w:t xml:space="preserve">     一体式信息发布设备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2DFDE" w14:textId="77777777" w:rsidR="009F49AA" w:rsidRPr="009F49AA" w:rsidRDefault="009F49AA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047E" w14:textId="77777777" w:rsidR="009F49AA" w:rsidRPr="009F49AA" w:rsidRDefault="009F49AA" w:rsidP="009F49AA">
            <w:pPr>
              <w:widowControl/>
              <w:jc w:val="center"/>
              <w:rPr>
                <w:rFonts w:ascii="Times New Roman" w:eastAsia="Times New Roman" w:hAnsi="Times New Roman"/>
                <w:kern w:val="0"/>
                <w:sz w:val="20"/>
                <w:szCs w:val="20"/>
              </w:rPr>
            </w:pPr>
          </w:p>
        </w:tc>
      </w:tr>
      <w:tr w:rsidR="00865419" w:rsidRPr="009F49AA" w14:paraId="2B1C2260" w14:textId="77777777" w:rsidTr="008463C3">
        <w:trPr>
          <w:trHeight w:val="10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40D55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04C93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65CF3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图片</w:t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9CEF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参数/功能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61AE" w14:textId="647CAC55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品牌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1692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9E81" w14:textId="3AE8C65C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单位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C123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b/>
                <w:bCs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865419" w:rsidRPr="009F49AA" w14:paraId="3672C7CA" w14:textId="77777777" w:rsidTr="00865419">
        <w:trPr>
          <w:trHeight w:val="2469"/>
        </w:trPr>
        <w:tc>
          <w:tcPr>
            <w:tcW w:w="70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F7B5D" w14:textId="14C0A4B0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C8B5A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立式广告机（高清落地式）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B038B" w14:textId="1C093BCF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noProof/>
                <w:color w:val="000000"/>
                <w:kern w:val="0"/>
                <w:sz w:val="20"/>
                <w:szCs w:val="20"/>
              </w:rPr>
              <w:drawing>
                <wp:anchor distT="0" distB="0" distL="114300" distR="114300" simplePos="0" relativeHeight="251681792" behindDoc="0" locked="0" layoutInCell="1" allowOverlap="1" wp14:anchorId="7B805FCC" wp14:editId="7AA0C853">
                  <wp:simplePos x="0" y="0"/>
                  <wp:positionH relativeFrom="column">
                    <wp:posOffset>301625</wp:posOffset>
                  </wp:positionH>
                  <wp:positionV relativeFrom="paragraph">
                    <wp:posOffset>-156845</wp:posOffset>
                  </wp:positionV>
                  <wp:extent cx="857250" cy="1104900"/>
                  <wp:effectExtent l="0" t="0" r="0" b="0"/>
                  <wp:wrapNone/>
                  <wp:docPr id="34" name="图片 34" descr="万能五笔截图_20191113115832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10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5" descr="万能五笔截图_20191113115832.png">
                            <a:extLst>
                              <a:ext uri="{FF2B5EF4-FFF2-40B4-BE49-F238E27FC236}">
                                <a16:creationId xmlns:a16="http://schemas.microsoft.com/office/drawing/2014/main" id="{00000000-0008-0000-0200-000010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6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02847" w14:textId="77777777" w:rsidR="00865419" w:rsidRDefault="00865419" w:rsidP="009F49AA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屏幕尺寸规格：55寸（型号：SP-M55AUH）                        采用高清落地式超薄显示器</w:t>
            </w:r>
          </w:p>
          <w:p w14:paraId="62ADB15E" w14:textId="77777777" w:rsidR="00865419" w:rsidRDefault="00865419" w:rsidP="009F49AA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国际CCC认证</w:t>
            </w:r>
          </w:p>
          <w:p w14:paraId="5B382710" w14:textId="77777777" w:rsidR="00865419" w:rsidRDefault="00865419" w:rsidP="009F49AA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可视角度：178度全视角</w:t>
            </w:r>
          </w:p>
          <w:p w14:paraId="6646E8B1" w14:textId="77777777" w:rsidR="00865419" w:rsidRDefault="00865419" w:rsidP="009F49AA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屏幕分辨率：1920*1080（16:9）                           亮度：500cd/m</w:t>
            </w:r>
          </w:p>
          <w:p w14:paraId="77851A8C" w14:textId="77777777" w:rsidR="00865419" w:rsidRDefault="00865419" w:rsidP="009F49AA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对比度：5000:1</w:t>
            </w:r>
          </w:p>
          <w:p w14:paraId="63EA2015" w14:textId="77777777" w:rsidR="00865419" w:rsidRDefault="00865419" w:rsidP="009F49AA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液晶屏背光寿命：大于60000h</w:t>
            </w:r>
          </w:p>
          <w:p w14:paraId="53D3AB1C" w14:textId="71BFBE08" w:rsidR="00865419" w:rsidRPr="009F49AA" w:rsidRDefault="00865419" w:rsidP="009F49AA">
            <w:pPr>
              <w:widowControl/>
              <w:jc w:val="left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内置WIFI模块满足远程发布、更新功能 机身可按需求定制LOGO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58332D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胜泰达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035AB" w14:textId="77777777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70A2" w14:textId="1BA05C64" w:rsidR="00865419" w:rsidRPr="009F49AA" w:rsidRDefault="00865419" w:rsidP="009F49AA">
            <w:pPr>
              <w:widowControl/>
              <w:jc w:val="center"/>
              <w:rPr>
                <w:rFonts w:ascii="宋体" w:hAnsi="宋体" w:cs="Tahoma"/>
                <w:color w:val="000000"/>
                <w:kern w:val="0"/>
                <w:sz w:val="20"/>
                <w:szCs w:val="20"/>
              </w:rPr>
            </w:pPr>
            <w:r w:rsidRPr="009F49AA">
              <w:rPr>
                <w:rFonts w:ascii="宋体" w:hAnsi="宋体" w:cs="Tahoma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BE42" w14:textId="5B56363A" w:rsidR="00865419" w:rsidRPr="009F49AA" w:rsidRDefault="00865419" w:rsidP="0004535B">
            <w:pPr>
              <w:widowControl/>
              <w:jc w:val="center"/>
              <w:rPr>
                <w:rFonts w:ascii="宋体" w:hAnsi="宋体" w:cs="Tahoma"/>
                <w:kern w:val="0"/>
                <w:szCs w:val="21"/>
              </w:rPr>
            </w:pPr>
          </w:p>
        </w:tc>
      </w:tr>
    </w:tbl>
    <w:p w14:paraId="23094B5B" w14:textId="77777777" w:rsidR="00A82DD1" w:rsidRPr="009F49AA" w:rsidRDefault="00A82DD1" w:rsidP="00917BFF"/>
    <w:sectPr w:rsidR="00A82DD1" w:rsidRPr="009F49AA">
      <w:pgSz w:w="16838" w:h="11906" w:orient="landscape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78EA8" w14:textId="77777777" w:rsidR="00262444" w:rsidRDefault="00262444" w:rsidP="002E3C03">
      <w:r>
        <w:separator/>
      </w:r>
    </w:p>
  </w:endnote>
  <w:endnote w:type="continuationSeparator" w:id="0">
    <w:p w14:paraId="09588955" w14:textId="77777777" w:rsidR="00262444" w:rsidRDefault="00262444" w:rsidP="002E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85ED71" w14:textId="77777777" w:rsidR="00262444" w:rsidRDefault="00262444" w:rsidP="002E3C03">
      <w:r>
        <w:separator/>
      </w:r>
    </w:p>
  </w:footnote>
  <w:footnote w:type="continuationSeparator" w:id="0">
    <w:p w14:paraId="2D251AD0" w14:textId="77777777" w:rsidR="00262444" w:rsidRDefault="00262444" w:rsidP="002E3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WY3MjU3Yjk3ZjcxNDEyNDJmYmI1MmYyMmQxMzIxY2UifQ=="/>
  </w:docVars>
  <w:rsids>
    <w:rsidRoot w:val="4FB40308"/>
    <w:rsid w:val="00004029"/>
    <w:rsid w:val="00045054"/>
    <w:rsid w:val="0004535B"/>
    <w:rsid w:val="000C13D2"/>
    <w:rsid w:val="001B2E61"/>
    <w:rsid w:val="00253D63"/>
    <w:rsid w:val="00262444"/>
    <w:rsid w:val="002E3C03"/>
    <w:rsid w:val="003220D3"/>
    <w:rsid w:val="00350F21"/>
    <w:rsid w:val="003F7D31"/>
    <w:rsid w:val="004D45CF"/>
    <w:rsid w:val="004F1F43"/>
    <w:rsid w:val="00521774"/>
    <w:rsid w:val="00581D80"/>
    <w:rsid w:val="00585898"/>
    <w:rsid w:val="006C034E"/>
    <w:rsid w:val="006C2C42"/>
    <w:rsid w:val="006D3553"/>
    <w:rsid w:val="00724E0E"/>
    <w:rsid w:val="00730551"/>
    <w:rsid w:val="00790C20"/>
    <w:rsid w:val="007D29BD"/>
    <w:rsid w:val="007E717F"/>
    <w:rsid w:val="008463C3"/>
    <w:rsid w:val="00865419"/>
    <w:rsid w:val="00917BFF"/>
    <w:rsid w:val="009C7FC6"/>
    <w:rsid w:val="009F49AA"/>
    <w:rsid w:val="00A82DD1"/>
    <w:rsid w:val="00A945E6"/>
    <w:rsid w:val="00B223F5"/>
    <w:rsid w:val="00B31160"/>
    <w:rsid w:val="00B93E54"/>
    <w:rsid w:val="00BC1917"/>
    <w:rsid w:val="00C92D87"/>
    <w:rsid w:val="00D110D5"/>
    <w:rsid w:val="00E74029"/>
    <w:rsid w:val="00EA372F"/>
    <w:rsid w:val="05D435B9"/>
    <w:rsid w:val="0D374A7F"/>
    <w:rsid w:val="14791DB4"/>
    <w:rsid w:val="14D20B22"/>
    <w:rsid w:val="1A8F0F4C"/>
    <w:rsid w:val="1C474E62"/>
    <w:rsid w:val="20FF431B"/>
    <w:rsid w:val="22F60858"/>
    <w:rsid w:val="2FB8079F"/>
    <w:rsid w:val="35CC2F71"/>
    <w:rsid w:val="4BC350A2"/>
    <w:rsid w:val="4FB40308"/>
    <w:rsid w:val="5D325662"/>
    <w:rsid w:val="6780065A"/>
    <w:rsid w:val="6AD56069"/>
    <w:rsid w:val="713F7BC1"/>
    <w:rsid w:val="762878B8"/>
    <w:rsid w:val="7DCC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76D5C45"/>
  <w15:docId w15:val="{7F3E1638-4D48-4EBE-9A29-40C54674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qFormat="1"/>
    <w:lsdException w:name="Table Theme" w:locked="1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locked/>
    <w:rPr>
      <w:rFonts w:ascii="Calibri" w:eastAsia="宋体" w:hAnsi="Calibri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locked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53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Zhang</dc:creator>
  <cp:lastModifiedBy>NTKO</cp:lastModifiedBy>
  <cp:revision>26</cp:revision>
  <dcterms:created xsi:type="dcterms:W3CDTF">2022-07-19T06:57:00Z</dcterms:created>
  <dcterms:modified xsi:type="dcterms:W3CDTF">2022-08-31T05:53:00Z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B4A6DD6D32B941A1AE21C8CFEF5FDF75</vt:lpwstr>
  </property>
</Properties>
</file>