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一、在中华人民共和国境内依法注册的法人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提供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中华人民共和国境内行政管理部门登记的主体资格证书（包括但不限于营业执照、事业单位法人证书、社会团体法人登记证书等））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企业信誉：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未被人民法院列为失信被执行人、重大税收违法失信主体，提供信用中国（www.creditchina.gov.cn）截图，以网站查询结果为准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5269230" cy="3651885"/>
                  <wp:effectExtent l="0" t="0" r="3810" b="5715"/>
                  <wp:docPr id="1" name="图片 1" descr="1652758259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1652758259(1)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3651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5270500" cy="3088005"/>
                  <wp:effectExtent l="0" t="0" r="2540" b="5715"/>
                  <wp:docPr id="2" name="图片 2" descr="1652758377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1652758377(1)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0" cy="3088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5273675" cy="4023995"/>
                  <wp:effectExtent l="0" t="0" r="14605" b="14605"/>
                  <wp:docPr id="4" name="图片 4" descr="35411db214e1c139daa5e8aaf156cf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35411db214e1c139daa5e8aaf156cff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675" cy="402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1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ind w:left="-60" w:leftChars="0" w:firstLine="480" w:firstLineChars="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现场须配备管理人员1名，技术人员1名，安全管理人员1名（提供拟配置人员名单或承诺函）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四、报价人需自行踏查施工现场，三通一平由成交人负责，踏查报告由建设单位盖章确认（提供踏查报告扫描件）；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五、按照工程量清单提供报价文件（工程量清单见附件）；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六、其他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七</w:t>
      </w:r>
      <w:bookmarkStart w:id="0" w:name="_GoBack"/>
      <w:bookmarkEnd w:id="0"/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3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4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fldChar w:fldCharType="begin"/>
    </w:r>
    <w:r>
      <w:rPr>
        <w:rStyle w:val="17"/>
      </w:rPr>
      <w:instrText xml:space="preserve"> PAGE </w:instrText>
    </w:r>
    <w:r>
      <w:fldChar w:fldCharType="separate"/>
    </w:r>
    <w:r>
      <w:rPr>
        <w:rStyle w:val="17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227AC998"/>
    <w:multiLevelType w:val="singleLevel"/>
    <w:tmpl w:val="227AC998"/>
    <w:lvl w:ilvl="0" w:tentative="0">
      <w:start w:val="3"/>
      <w:numFmt w:val="chineseCounting"/>
      <w:suff w:val="nothing"/>
      <w:lvlText w:val="%1、"/>
      <w:lvlJc w:val="left"/>
      <w:pPr>
        <w:ind w:left="-60"/>
      </w:pPr>
      <w:rPr>
        <w:rFonts w:hint="eastAsia"/>
      </w:rPr>
    </w:lvl>
  </w:abstractNum>
  <w:abstractNum w:abstractNumId="2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1C46805"/>
    <w:rsid w:val="047D794B"/>
    <w:rsid w:val="067B41D7"/>
    <w:rsid w:val="08E27DA6"/>
    <w:rsid w:val="0BE1123A"/>
    <w:rsid w:val="0D9756D8"/>
    <w:rsid w:val="13AA206A"/>
    <w:rsid w:val="141A0079"/>
    <w:rsid w:val="170220CE"/>
    <w:rsid w:val="185D2BE5"/>
    <w:rsid w:val="1A001DCE"/>
    <w:rsid w:val="1B30621D"/>
    <w:rsid w:val="1CFC48EF"/>
    <w:rsid w:val="1D044293"/>
    <w:rsid w:val="1D756E18"/>
    <w:rsid w:val="21876283"/>
    <w:rsid w:val="22836D67"/>
    <w:rsid w:val="22FB27B6"/>
    <w:rsid w:val="26076B01"/>
    <w:rsid w:val="26502554"/>
    <w:rsid w:val="2CC74C82"/>
    <w:rsid w:val="2CF47971"/>
    <w:rsid w:val="2F5A077C"/>
    <w:rsid w:val="32515072"/>
    <w:rsid w:val="32607A69"/>
    <w:rsid w:val="3C9765FD"/>
    <w:rsid w:val="411C0D63"/>
    <w:rsid w:val="44705D01"/>
    <w:rsid w:val="46FF38FF"/>
    <w:rsid w:val="48834B20"/>
    <w:rsid w:val="4D8D4D74"/>
    <w:rsid w:val="52D55DB7"/>
    <w:rsid w:val="59A21062"/>
    <w:rsid w:val="5BC5068D"/>
    <w:rsid w:val="5DC673A8"/>
    <w:rsid w:val="68AF37E3"/>
    <w:rsid w:val="6B3C7C7A"/>
    <w:rsid w:val="72B7281D"/>
    <w:rsid w:val="777501D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8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ody Text"/>
    <w:basedOn w:val="1"/>
    <w:link w:val="26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Indent"/>
    <w:basedOn w:val="1"/>
    <w:link w:val="25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6">
    <w:name w:val="Plain Text"/>
    <w:basedOn w:val="1"/>
    <w:link w:val="21"/>
    <w:qFormat/>
    <w:uiPriority w:val="0"/>
    <w:rPr>
      <w:rFonts w:ascii="宋体" w:hAnsi="Courier New" w:cs="Courier New"/>
      <w:szCs w:val="21"/>
    </w:rPr>
  </w:style>
  <w:style w:type="paragraph" w:styleId="7">
    <w:name w:val="Date"/>
    <w:basedOn w:val="1"/>
    <w:next w:val="1"/>
    <w:link w:val="22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8">
    <w:name w:val="Balloon Text"/>
    <w:basedOn w:val="1"/>
    <w:link w:val="32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Title"/>
    <w:basedOn w:val="1"/>
    <w:next w:val="1"/>
    <w:link w:val="27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4">
    <w:name w:val="Table Grid"/>
    <w:basedOn w:val="13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qFormat/>
    <w:uiPriority w:val="22"/>
    <w:rPr>
      <w:b/>
      <w:bCs/>
    </w:rPr>
  </w:style>
  <w:style w:type="character" w:styleId="17">
    <w:name w:val="page number"/>
    <w:basedOn w:val="15"/>
    <w:qFormat/>
    <w:uiPriority w:val="0"/>
  </w:style>
  <w:style w:type="character" w:customStyle="1" w:styleId="18">
    <w:name w:val="标题 2 Char"/>
    <w:basedOn w:val="15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页眉 Char"/>
    <w:basedOn w:val="15"/>
    <w:link w:val="10"/>
    <w:qFormat/>
    <w:uiPriority w:val="0"/>
    <w:rPr>
      <w:sz w:val="18"/>
      <w:szCs w:val="18"/>
    </w:rPr>
  </w:style>
  <w:style w:type="character" w:customStyle="1" w:styleId="20">
    <w:name w:val="页脚 Char"/>
    <w:basedOn w:val="15"/>
    <w:link w:val="9"/>
    <w:qFormat/>
    <w:uiPriority w:val="0"/>
    <w:rPr>
      <w:sz w:val="18"/>
      <w:szCs w:val="18"/>
    </w:rPr>
  </w:style>
  <w:style w:type="character" w:customStyle="1" w:styleId="21">
    <w:name w:val="纯文本 Char"/>
    <w:basedOn w:val="15"/>
    <w:link w:val="6"/>
    <w:qFormat/>
    <w:uiPriority w:val="0"/>
    <w:rPr>
      <w:rFonts w:ascii="宋体" w:hAnsi="Courier New" w:cs="Courier New"/>
      <w:szCs w:val="21"/>
    </w:rPr>
  </w:style>
  <w:style w:type="character" w:customStyle="1" w:styleId="22">
    <w:name w:val="日期 Char"/>
    <w:basedOn w:val="15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1"/>
    <w:basedOn w:val="15"/>
    <w:semiHidden/>
    <w:qFormat/>
    <w:uiPriority w:val="99"/>
  </w:style>
  <w:style w:type="character" w:customStyle="1" w:styleId="24">
    <w:name w:val="纯文本 Char1"/>
    <w:basedOn w:val="15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5">
    <w:name w:val="正文文本缩进 Char"/>
    <w:basedOn w:val="15"/>
    <w:link w:val="5"/>
    <w:qFormat/>
    <w:uiPriority w:val="0"/>
    <w:rPr>
      <w:rFonts w:ascii="仿宋_GB2312" w:hAnsi="Times New Roman" w:eastAsia="仿宋_GB2312"/>
      <w:sz w:val="32"/>
    </w:rPr>
  </w:style>
  <w:style w:type="character" w:customStyle="1" w:styleId="26">
    <w:name w:val="正文文本 Char"/>
    <w:basedOn w:val="15"/>
    <w:link w:val="4"/>
    <w:qFormat/>
    <w:uiPriority w:val="0"/>
    <w:rPr>
      <w:rFonts w:ascii="Times New Roman" w:hAnsi="Times New Roman"/>
      <w:szCs w:val="24"/>
    </w:rPr>
  </w:style>
  <w:style w:type="character" w:customStyle="1" w:styleId="27">
    <w:name w:val="标题 Char1"/>
    <w:basedOn w:val="15"/>
    <w:link w:val="12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8">
    <w:name w:val="标题 Char"/>
    <w:basedOn w:val="15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9">
    <w:name w:val="正文文本缩进 Char1"/>
    <w:basedOn w:val="15"/>
    <w:semiHidden/>
    <w:qFormat/>
    <w:uiPriority w:val="99"/>
  </w:style>
  <w:style w:type="character" w:customStyle="1" w:styleId="30">
    <w:name w:val="正文文本 Char1"/>
    <w:basedOn w:val="15"/>
    <w:semiHidden/>
    <w:qFormat/>
    <w:uiPriority w:val="99"/>
  </w:style>
  <w:style w:type="paragraph" w:customStyle="1" w:styleId="31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2">
    <w:name w:val="批注框文本 Char"/>
    <w:basedOn w:val="15"/>
    <w:link w:val="8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0</TotalTime>
  <ScaleCrop>false</ScaleCrop>
  <LinksUpToDate>false</LinksUpToDate>
  <CharactersWithSpaces>3133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NTKO</cp:lastModifiedBy>
  <dcterms:modified xsi:type="dcterms:W3CDTF">2022-08-08T05:54:26Z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C7CBA932FA9A47DBB35248387047AE69</vt:lpwstr>
  </property>
</Properties>
</file>