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一、供应商须为中华人民共和国境内依法注册的独立法人或非法人组织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提供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中华人民共和国境内行政管理部门登记的主体资格证书（包括但不限于营业执照、事业单位法人证书、社会团体法人登记证书等））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企业信誉：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69230" cy="3651885"/>
                  <wp:effectExtent l="0" t="0" r="3810" b="5715"/>
                  <wp:docPr id="1" name="图片 1" descr="165275825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52758259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365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5270500" cy="3088005"/>
                  <wp:effectExtent l="0" t="0" r="2540" b="5715"/>
                  <wp:docPr id="2" name="图片 2" descr="165275837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652758377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0" cy="308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5273675" cy="4023995"/>
                  <wp:effectExtent l="0" t="0" r="14605" b="14605"/>
                  <wp:docPr id="4" name="图片 4" descr="35411db214e1c139daa5e8aaf156c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35411db214e1c139daa5e8aaf156cff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675" cy="402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left="-60" w:leftChars="0" w:firstLine="480" w:firstLineChars="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所供应的产品必须达到国家质量标准，且为原装正品（提供相关证明材料或承诺书）；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四、须具有完成本项目的相应能力（提供承诺函）；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五、供应商须具有有效期内的建筑机电安装工程专业承包甲级（或原有效期内的建筑机电安装工程专业承包一级）及以上资质证书（提供证书扫描件）；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六、供应商须具有有效期内的工业管道安装GC2级及以上资质（提供证书扫描件）；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七、报价人需自行踏查施工现场，踏查报告由建设单位盖章确认（提供踏查报告扫描件）；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八、其他；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九、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十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、《分项报价表》按要求填写完整（如有）。</w:t>
      </w:r>
    </w:p>
    <w:tbl>
      <w:tblPr>
        <w:tblStyle w:val="13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87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non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non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；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；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none"/>
          <w:lang w:val="en-US" w:eastAsia="zh-CN"/>
        </w:rPr>
        <w:t>3、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pPr>
        <w:ind w:left="-60"/>
      </w:pPr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2667FA5"/>
    <w:rsid w:val="047D794B"/>
    <w:rsid w:val="060E4147"/>
    <w:rsid w:val="067B41D7"/>
    <w:rsid w:val="08E27DA6"/>
    <w:rsid w:val="096B1FE7"/>
    <w:rsid w:val="0B217552"/>
    <w:rsid w:val="0BE1123A"/>
    <w:rsid w:val="0D9756D8"/>
    <w:rsid w:val="0E41274D"/>
    <w:rsid w:val="10260D53"/>
    <w:rsid w:val="13AA206A"/>
    <w:rsid w:val="141A0079"/>
    <w:rsid w:val="15B833A9"/>
    <w:rsid w:val="16387158"/>
    <w:rsid w:val="170220CE"/>
    <w:rsid w:val="185D2BE5"/>
    <w:rsid w:val="1A001DCE"/>
    <w:rsid w:val="1B30621D"/>
    <w:rsid w:val="1CFC48EF"/>
    <w:rsid w:val="1D044293"/>
    <w:rsid w:val="1D756E18"/>
    <w:rsid w:val="21876283"/>
    <w:rsid w:val="2270178B"/>
    <w:rsid w:val="22836D67"/>
    <w:rsid w:val="26076B01"/>
    <w:rsid w:val="26502554"/>
    <w:rsid w:val="2CF47971"/>
    <w:rsid w:val="2D1D5879"/>
    <w:rsid w:val="2F5A077C"/>
    <w:rsid w:val="307E3EFC"/>
    <w:rsid w:val="30F10618"/>
    <w:rsid w:val="32515072"/>
    <w:rsid w:val="32607A69"/>
    <w:rsid w:val="39570B5C"/>
    <w:rsid w:val="3C9765FD"/>
    <w:rsid w:val="411C0D63"/>
    <w:rsid w:val="44705D01"/>
    <w:rsid w:val="44FB0745"/>
    <w:rsid w:val="46FF38FF"/>
    <w:rsid w:val="48834B20"/>
    <w:rsid w:val="489F7F79"/>
    <w:rsid w:val="4AAB577F"/>
    <w:rsid w:val="4B1F53CD"/>
    <w:rsid w:val="4D8D4D74"/>
    <w:rsid w:val="51F5615F"/>
    <w:rsid w:val="52D55DB7"/>
    <w:rsid w:val="555B3DFA"/>
    <w:rsid w:val="560C3E3A"/>
    <w:rsid w:val="57B22F92"/>
    <w:rsid w:val="58E44848"/>
    <w:rsid w:val="59A21062"/>
    <w:rsid w:val="5BC5068D"/>
    <w:rsid w:val="5DC673A8"/>
    <w:rsid w:val="68AF37E3"/>
    <w:rsid w:val="6B3C7C7A"/>
    <w:rsid w:val="6DCF23A7"/>
    <w:rsid w:val="6F440006"/>
    <w:rsid w:val="777501D2"/>
    <w:rsid w:val="7E5F36E0"/>
    <w:rsid w:val="7F6229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2022-09-29T07:50:50Z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C7CBA932FA9A47DBB35248387047AE69</vt:lpwstr>
  </property>
</Properties>
</file>