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一、在中华人民共和国境内依法注册的【独立】法人或非法人组织</w:t>
      </w:r>
      <w:r>
        <w:rPr>
          <w:rFonts w:hint="eastAsia" w:ascii="微软雅黑" w:hAnsi="微软雅黑" w:eastAsia="微软雅黑"/>
          <w:color w:val="FF0000"/>
        </w:rPr>
        <w:t>【或自然人】（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近三年内无骗取中标、严重违约、不良行为等廉洁诚信问题 及重大经济纠纷问题（提供信用中国下载的“信用报告”或承诺书（承诺格式自拟））；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提供信用中国下载的“信用报告”或承诺书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三、供宝日希勒煤矿煤炭来源证明（可提供煤矿的业务往来合同或其他相关证明材料）；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7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default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四、供应商承担过同类项目的业绩1份（提供业绩合同）;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default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五、成交承诺函（承诺需包含如成交后能满足供货及质量的要求，格式自拟）;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我单位郑重承诺能全部满足此次竞价公告中的要去，包括成交后按时保质保量供货。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both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特此说明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both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（盖章）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both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年   月    日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七、《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/>
          <w:sz w:val="22"/>
          <w:lang w:eastAsia="zh-CN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Theme="minorEastAsia" w:hAnsiTheme="minorEastAsia" w:eastAsiaTheme="minorEastAsia" w:cstheme="minorEastAsia"/>
          <w:color w:val="333333"/>
          <w:kern w:val="0"/>
          <w:sz w:val="21"/>
          <w:szCs w:val="21"/>
          <w:lang w:val="en-US" w:eastAsia="zh-CN"/>
        </w:rPr>
        <w:t>内蒙古森工集团甘河森林工业有限公司煤炭采购项目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【网上竞价】</w:t>
      </w:r>
    </w:p>
    <w:p>
      <w:pPr>
        <w:adjustRightInd w:val="0"/>
        <w:snapToGrid w:val="0"/>
        <w:spacing w:line="360" w:lineRule="auto"/>
        <w:jc w:val="left"/>
        <w:rPr>
          <w:rFonts w:hint="default" w:ascii="微软雅黑" w:hAnsi="微软雅黑" w:eastAsia="微软雅黑"/>
          <w:color w:val="00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ascii="宋体" w:hAnsi="宋体" w:eastAsia="宋体" w:cs="宋体"/>
          <w:color w:val="000000"/>
          <w:sz w:val="21"/>
          <w:szCs w:val="21"/>
        </w:rPr>
        <w:t>0345HW20220504</w:t>
      </w:r>
    </w:p>
    <w:tbl>
      <w:tblPr>
        <w:tblStyle w:val="15"/>
        <w:tblW w:w="5279" w:type="pct"/>
        <w:tblInd w:w="-2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676"/>
        <w:gridCol w:w="2338"/>
        <w:gridCol w:w="813"/>
        <w:gridCol w:w="949"/>
        <w:gridCol w:w="1094"/>
        <w:gridCol w:w="1068"/>
        <w:gridCol w:w="796"/>
        <w:gridCol w:w="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329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37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1299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  <w:t>质量要求</w:t>
            </w:r>
          </w:p>
        </w:tc>
        <w:tc>
          <w:tcPr>
            <w:tcW w:w="45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527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607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21"/>
                <w:szCs w:val="21"/>
              </w:rPr>
              <w:t>单价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限价</w:t>
            </w:r>
          </w:p>
        </w:tc>
        <w:tc>
          <w:tcPr>
            <w:tcW w:w="593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21"/>
                <w:szCs w:val="21"/>
                <w:lang w:val="en-US" w:eastAsia="zh-CN"/>
              </w:rPr>
              <w:t>单价报价</w:t>
            </w:r>
          </w:p>
        </w:tc>
        <w:tc>
          <w:tcPr>
            <w:tcW w:w="44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小计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3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329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75" w:type="pct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煤炭采购</w:t>
            </w:r>
          </w:p>
        </w:tc>
        <w:tc>
          <w:tcPr>
            <w:tcW w:w="129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块煤，热量值3800±100大卡，无矸石。</w:t>
            </w:r>
          </w:p>
        </w:tc>
        <w:tc>
          <w:tcPr>
            <w:tcW w:w="4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1600吨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eastAsia="zh-CN"/>
              </w:rPr>
              <w:t>（以实际需求量为准）</w:t>
            </w:r>
          </w:p>
        </w:tc>
        <w:tc>
          <w:tcPr>
            <w:tcW w:w="52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元/吨</w:t>
            </w:r>
          </w:p>
        </w:tc>
        <w:tc>
          <w:tcPr>
            <w:tcW w:w="60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750</w:t>
            </w:r>
          </w:p>
        </w:tc>
        <w:tc>
          <w:tcPr>
            <w:tcW w:w="593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44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53" w:hRule="atLeast"/>
        </w:trPr>
        <w:tc>
          <w:tcPr>
            <w:tcW w:w="329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75" w:type="pct"/>
            <w:vMerge w:val="continue"/>
            <w:tcBorders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9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混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煤，热量值3500±100大卡，无矸石。</w:t>
            </w:r>
          </w:p>
        </w:tc>
        <w:tc>
          <w:tcPr>
            <w:tcW w:w="4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900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吨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eastAsia="zh-CN"/>
              </w:rPr>
              <w:t>（以实际需求量为准）</w:t>
            </w:r>
          </w:p>
        </w:tc>
        <w:tc>
          <w:tcPr>
            <w:tcW w:w="52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元/吨</w:t>
            </w:r>
          </w:p>
        </w:tc>
        <w:tc>
          <w:tcPr>
            <w:tcW w:w="60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680</w:t>
            </w:r>
          </w:p>
        </w:tc>
        <w:tc>
          <w:tcPr>
            <w:tcW w:w="593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44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4184" w:type="pct"/>
            <w:gridSpan w:val="7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in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合计元（含税、含运费）</w:t>
            </w:r>
          </w:p>
        </w:tc>
        <w:tc>
          <w:tcPr>
            <w:tcW w:w="44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22"/>
                <w:szCs w:val="22"/>
              </w:rPr>
            </w:pPr>
          </w:p>
        </w:tc>
      </w:tr>
    </w:tbl>
    <w:p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/>
          <w:color w:val="000000"/>
          <w:sz w:val="24"/>
          <w:szCs w:val="24"/>
        </w:rPr>
      </w:pPr>
    </w:p>
    <w:p>
      <w:pPr>
        <w:pStyle w:val="5"/>
        <w:rPr>
          <w:rFonts w:hint="eastAsia"/>
        </w:rPr>
      </w:pP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40" w:firstLineChars="200"/>
        <w:jc w:val="center"/>
        <w:rPr>
          <w:rFonts w:hint="eastAsia"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日期：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E20F4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22F5669"/>
    <w:rsid w:val="04315B23"/>
    <w:rsid w:val="047D794B"/>
    <w:rsid w:val="056D5EDF"/>
    <w:rsid w:val="0781071F"/>
    <w:rsid w:val="0A1D05C7"/>
    <w:rsid w:val="0B7E12D4"/>
    <w:rsid w:val="0C442BBB"/>
    <w:rsid w:val="0C5F016A"/>
    <w:rsid w:val="0D9756D8"/>
    <w:rsid w:val="110B3940"/>
    <w:rsid w:val="13AA206A"/>
    <w:rsid w:val="15174005"/>
    <w:rsid w:val="16A51726"/>
    <w:rsid w:val="170220CE"/>
    <w:rsid w:val="1ABE1249"/>
    <w:rsid w:val="1C563A57"/>
    <w:rsid w:val="1C7A2272"/>
    <w:rsid w:val="1CFC48EF"/>
    <w:rsid w:val="1D756E18"/>
    <w:rsid w:val="1EF02BF0"/>
    <w:rsid w:val="1F205897"/>
    <w:rsid w:val="21E33E11"/>
    <w:rsid w:val="22836D67"/>
    <w:rsid w:val="26076B01"/>
    <w:rsid w:val="26AB5D68"/>
    <w:rsid w:val="2CF47971"/>
    <w:rsid w:val="2E776174"/>
    <w:rsid w:val="2EF83617"/>
    <w:rsid w:val="2F334B02"/>
    <w:rsid w:val="2F5A077C"/>
    <w:rsid w:val="30532CCA"/>
    <w:rsid w:val="32607A69"/>
    <w:rsid w:val="328F2AA7"/>
    <w:rsid w:val="33A13BAA"/>
    <w:rsid w:val="34D17133"/>
    <w:rsid w:val="366A1DB9"/>
    <w:rsid w:val="36C52984"/>
    <w:rsid w:val="394970FD"/>
    <w:rsid w:val="39956418"/>
    <w:rsid w:val="3A8450B0"/>
    <w:rsid w:val="3C9765FD"/>
    <w:rsid w:val="3E697A1E"/>
    <w:rsid w:val="3F440C7F"/>
    <w:rsid w:val="409E6AC2"/>
    <w:rsid w:val="443A32D3"/>
    <w:rsid w:val="4D8D4D74"/>
    <w:rsid w:val="4DE231CA"/>
    <w:rsid w:val="4F6A6924"/>
    <w:rsid w:val="50130EB7"/>
    <w:rsid w:val="52F06A60"/>
    <w:rsid w:val="54821C1F"/>
    <w:rsid w:val="59A21062"/>
    <w:rsid w:val="5AF80ECE"/>
    <w:rsid w:val="5BE708ED"/>
    <w:rsid w:val="5C2A58D7"/>
    <w:rsid w:val="5CED5781"/>
    <w:rsid w:val="5D5D3303"/>
    <w:rsid w:val="5DC673A8"/>
    <w:rsid w:val="656753F9"/>
    <w:rsid w:val="67341020"/>
    <w:rsid w:val="675F2A40"/>
    <w:rsid w:val="67D1762D"/>
    <w:rsid w:val="69A70325"/>
    <w:rsid w:val="6CAA6885"/>
    <w:rsid w:val="6DD76A79"/>
    <w:rsid w:val="72D601C4"/>
    <w:rsid w:val="7375765A"/>
    <w:rsid w:val="73B21EB0"/>
    <w:rsid w:val="777501D2"/>
    <w:rsid w:val="78C369DC"/>
    <w:rsid w:val="79F71E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link w:val="2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24"/>
    <w:qFormat/>
    <w:uiPriority w:val="0"/>
    <w:rPr>
      <w:rFonts w:ascii="宋体" w:hAnsi="Courier New" w:cs="Courier New"/>
      <w:szCs w:val="21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6"/>
    <w:link w:val="29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6">
    <w:name w:val="Body Text First Indent"/>
    <w:basedOn w:val="5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7">
    <w:name w:val="Body Text Indent"/>
    <w:basedOn w:val="1"/>
    <w:link w:val="28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8">
    <w:name w:val="Date"/>
    <w:basedOn w:val="1"/>
    <w:next w:val="1"/>
    <w:link w:val="25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5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30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FollowedHyperlink"/>
    <w:basedOn w:val="16"/>
    <w:semiHidden/>
    <w:unhideWhenUsed/>
    <w:qFormat/>
    <w:uiPriority w:val="99"/>
    <w:rPr>
      <w:color w:val="800080"/>
      <w:u w:val="none"/>
    </w:rPr>
  </w:style>
  <w:style w:type="character" w:styleId="20">
    <w:name w:val="Hyperlink"/>
    <w:basedOn w:val="16"/>
    <w:semiHidden/>
    <w:unhideWhenUsed/>
    <w:qFormat/>
    <w:uiPriority w:val="99"/>
    <w:rPr>
      <w:color w:val="0000FF"/>
      <w:u w:val="none"/>
    </w:rPr>
  </w:style>
  <w:style w:type="character" w:customStyle="1" w:styleId="21">
    <w:name w:val="标题 2 Char"/>
    <w:basedOn w:val="16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2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3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4">
    <w:name w:val="纯文本 Char"/>
    <w:basedOn w:val="16"/>
    <w:link w:val="2"/>
    <w:qFormat/>
    <w:uiPriority w:val="0"/>
    <w:rPr>
      <w:rFonts w:ascii="宋体" w:hAnsi="Courier New" w:cs="Courier New"/>
      <w:szCs w:val="21"/>
    </w:rPr>
  </w:style>
  <w:style w:type="character" w:customStyle="1" w:styleId="25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6">
    <w:name w:val="日期 Char1"/>
    <w:basedOn w:val="16"/>
    <w:semiHidden/>
    <w:qFormat/>
    <w:uiPriority w:val="99"/>
  </w:style>
  <w:style w:type="character" w:customStyle="1" w:styleId="27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8">
    <w:name w:val="正文文本缩进 Char"/>
    <w:basedOn w:val="16"/>
    <w:link w:val="7"/>
    <w:qFormat/>
    <w:uiPriority w:val="0"/>
    <w:rPr>
      <w:rFonts w:ascii="仿宋_GB2312" w:hAnsi="Times New Roman" w:eastAsia="仿宋_GB2312"/>
      <w:sz w:val="32"/>
    </w:rPr>
  </w:style>
  <w:style w:type="character" w:customStyle="1" w:styleId="29">
    <w:name w:val="正文文本 Char"/>
    <w:basedOn w:val="16"/>
    <w:link w:val="5"/>
    <w:qFormat/>
    <w:uiPriority w:val="0"/>
    <w:rPr>
      <w:rFonts w:ascii="Times New Roman" w:hAnsi="Times New Roman"/>
      <w:szCs w:val="24"/>
    </w:rPr>
  </w:style>
  <w:style w:type="character" w:customStyle="1" w:styleId="30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31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2">
    <w:name w:val="正文文本缩进 Char1"/>
    <w:basedOn w:val="16"/>
    <w:semiHidden/>
    <w:qFormat/>
    <w:uiPriority w:val="99"/>
  </w:style>
  <w:style w:type="character" w:customStyle="1" w:styleId="33">
    <w:name w:val="正文文本 Char1"/>
    <w:basedOn w:val="16"/>
    <w:semiHidden/>
    <w:qFormat/>
    <w:uiPriority w:val="99"/>
  </w:style>
  <w:style w:type="paragraph" w:customStyle="1" w:styleId="34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5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持续工作中</cp:lastModifiedBy>
  <dcterms:modified xsi:type="dcterms:W3CDTF">2022-10-13T01:22:10Z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