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71135" cy="3643630"/>
                  <wp:effectExtent l="0" t="0" r="19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64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9230" cy="2719070"/>
                  <wp:effectExtent l="0" t="0" r="3810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271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供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应商的法定代表人或负责人为同一人或者存在控股、管理关系的不同供应商，不得参加同一标段或者未划分标段的同一采购项目响应（提供承诺函）；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示例如下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spacing w:line="360" w:lineRule="auto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（采购人）：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我公司承诺满足以下要求：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供应商</w:t>
            </w:r>
            <w:r>
              <w:rPr>
                <w:rFonts w:hint="eastAsia" w:hAnsi="宋体"/>
                <w:sz w:val="24"/>
                <w:szCs w:val="21"/>
                <w:lang w:eastAsia="zh-CN"/>
              </w:rPr>
              <w:t>的法定代表人或负责人为同一人或者存在控股、管理关系的不同供应商，不得参加同一标段或者未划分标段的同一采购项目响应。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如出现上述情况，采购人有权取消成交供应商的成交资格。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  <w:r>
              <w:rPr>
                <w:rFonts w:hint="eastAsia" w:hAnsi="宋体"/>
                <w:sz w:val="24"/>
                <w:szCs w:val="21"/>
                <w:lang w:val="en-US" w:eastAsia="zh-CN"/>
              </w:rPr>
              <w:t>特此承诺。</w:t>
            </w:r>
          </w:p>
          <w:p>
            <w:pPr>
              <w:spacing w:line="360" w:lineRule="auto"/>
              <w:ind w:firstLine="480" w:firstLineChars="200"/>
              <w:rPr>
                <w:rFonts w:hint="eastAsia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80" w:firstLineChars="200"/>
              <w:rPr>
                <w:rFonts w:hint="default" w:hAnsi="宋体"/>
                <w:sz w:val="24"/>
                <w:szCs w:val="21"/>
                <w:lang w:val="en-US" w:eastAsia="zh-CN"/>
              </w:rPr>
            </w:pPr>
          </w:p>
          <w:p>
            <w:pPr>
              <w:spacing w:line="360" w:lineRule="auto"/>
              <w:ind w:firstLine="4320" w:firstLineChars="1800"/>
              <w:rPr>
                <w:rFonts w:hAnsi="宋体"/>
                <w:sz w:val="24"/>
                <w:szCs w:val="21"/>
              </w:rPr>
            </w:pPr>
            <w:r>
              <w:rPr>
                <w:rFonts w:hint="eastAsia" w:hAnsi="宋体"/>
                <w:sz w:val="24"/>
                <w:szCs w:val="21"/>
              </w:rPr>
              <w:t>供应商</w:t>
            </w:r>
            <w:r>
              <w:rPr>
                <w:rFonts w:hAnsi="宋体"/>
                <w:sz w:val="24"/>
                <w:szCs w:val="21"/>
              </w:rPr>
              <w:t>全称（加盖公章）：</w:t>
            </w:r>
          </w:p>
          <w:p>
            <w:pPr>
              <w:widowControl/>
              <w:adjustRightInd w:val="0"/>
              <w:snapToGrid w:val="0"/>
              <w:spacing w:line="360" w:lineRule="auto"/>
              <w:ind w:firstLine="480" w:firstLineChars="200"/>
              <w:rPr>
                <w:sz w:val="24"/>
                <w:szCs w:val="21"/>
              </w:rPr>
            </w:pPr>
          </w:p>
          <w:p>
            <w:pPr>
              <w:pStyle w:val="11"/>
              <w:wordWrap w:val="0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Ansi="宋体"/>
                <w:sz w:val="24"/>
                <w:szCs w:val="21"/>
              </w:rPr>
              <w:t>法定代表人</w:t>
            </w:r>
            <w:r>
              <w:rPr>
                <w:rFonts w:hint="eastAsia" w:hAnsi="宋体"/>
                <w:sz w:val="24"/>
                <w:szCs w:val="21"/>
                <w:lang w:val="en-US" w:eastAsia="zh-CN"/>
              </w:rPr>
              <w:t>或</w:t>
            </w:r>
            <w:r>
              <w:rPr>
                <w:rFonts w:hAnsi="宋体"/>
                <w:sz w:val="24"/>
                <w:szCs w:val="21"/>
              </w:rPr>
              <w:t>代理人</w:t>
            </w:r>
            <w:r>
              <w:rPr>
                <w:rFonts w:hint="eastAsia" w:hAnsi="宋体"/>
                <w:sz w:val="24"/>
                <w:szCs w:val="21"/>
              </w:rPr>
              <w:t>签字：</w:t>
            </w:r>
            <w:r>
              <w:rPr>
                <w:rFonts w:hint="eastAsia"/>
                <w:sz w:val="24"/>
                <w:szCs w:val="21"/>
                <w:lang w:val="en-US" w:eastAsia="zh-CN"/>
              </w:rPr>
              <w:t xml:space="preserve">          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 w:firstLineChars="200"/>
              <w:jc w:val="right"/>
              <w:rPr>
                <w:rFonts w:hint="default" w:hAnsi="宋体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年  月  日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</w:t>
      </w: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见附件2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）。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D9756D8"/>
    <w:rsid w:val="13AA206A"/>
    <w:rsid w:val="170220CE"/>
    <w:rsid w:val="1CFC48EF"/>
    <w:rsid w:val="1D756E18"/>
    <w:rsid w:val="22836D67"/>
    <w:rsid w:val="26076B01"/>
    <w:rsid w:val="2CF47971"/>
    <w:rsid w:val="2E34016C"/>
    <w:rsid w:val="2F5A077C"/>
    <w:rsid w:val="32607A69"/>
    <w:rsid w:val="3C9765FD"/>
    <w:rsid w:val="431922A3"/>
    <w:rsid w:val="46D76164"/>
    <w:rsid w:val="479D2DDF"/>
    <w:rsid w:val="4D8D4D74"/>
    <w:rsid w:val="59A21062"/>
    <w:rsid w:val="5DC673A8"/>
    <w:rsid w:val="62A77132"/>
    <w:rsid w:val="676013F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关宇恒</cp:lastModifiedBy>
  <dcterms:modified xsi:type="dcterms:W3CDTF">2022-09-27T10:02:52Z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