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</w:t>
      </w:r>
      <w:r>
        <w:rPr>
          <w:rFonts w:hint="eastAsia" w:ascii="微软雅黑" w:hAnsi="微软雅黑" w:eastAsia="微软雅黑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册的法人或非法人组织（提供中华人民共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提供承诺函（承诺内容须包含：①供应商的法定代表人或负责人为同一人或者存在控股、管理关系的不同供应商，不得参加同一标段或者未划分标段的同一采购项目响应；②经营状况良好，具有良好的银行资信和商业信誉，没有处于被责令停业或破产状态，且资产未被重组、接管和冻结；③在近3年内不存在骗取中标、严重违约及因自身的原因而使任何合同被解除的情形；④具有圆满履行合同的能力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left="0" w:leftChars="0"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经营状况良好，具有良好的银行资信和商业信誉，没有处于被责令停业或破产状态，且资产未被重组、接管和冻结。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left="0" w:leftChars="0"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  <w:r>
              <w:rPr>
                <w:rFonts w:hint="default" w:hAnsi="宋体"/>
                <w:sz w:val="24"/>
                <w:szCs w:val="21"/>
                <w:lang w:val="en-US" w:eastAsia="zh-CN"/>
              </w:rPr>
              <w:t>在近3年内不存在骗取中标、严重违约及因自身的原因而使任何合同被解除的情形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left="0" w:leftChars="0"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  <w:r>
              <w:rPr>
                <w:rFonts w:hint="default" w:hAnsi="宋体"/>
                <w:sz w:val="24"/>
                <w:szCs w:val="21"/>
                <w:lang w:val="en-US" w:eastAsia="zh-CN"/>
              </w:rPr>
              <w:t>具有圆满履行合同的能力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四、提供3份不同年度的</w:t>
      </w:r>
      <w:r>
        <w:rPr>
          <w:rFonts w:hint="eastAsia" w:ascii="微软雅黑" w:hAnsi="微软雅黑" w:eastAsia="微软雅黑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工业、企业的烟气排口在线监测运维业绩合同</w:t>
      </w:r>
      <w:r>
        <w:rPr>
          <w:rFonts w:hint="eastAsia" w:ascii="微软雅黑" w:hAnsi="微软雅黑" w:eastAsia="微软雅黑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81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2666"/>
        <w:gridCol w:w="565"/>
        <w:gridCol w:w="589"/>
        <w:gridCol w:w="1257"/>
        <w:gridCol w:w="1743"/>
        <w:gridCol w:w="6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含税单价报价（元/季度）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含税总价报价（元）（单价报价*数量）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val="en-US" w:eastAsia="zh-CN"/>
              </w:rPr>
              <w:t>煅烧排口在线监测运维服务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季度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val="en-US" w:eastAsia="zh-CN"/>
              </w:rPr>
              <w:t>焙烧排口在线监测运维服务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季度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singl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val="en-US" w:eastAsia="zh-CN"/>
              </w:rPr>
              <w:t>合计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季度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  <w:tc>
          <w:tcPr>
            <w:tcW w:w="6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single"/>
                <w:lang w:val="en-US" w:eastAsia="zh-CN"/>
              </w:rPr>
            </w:pP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BCD79C"/>
    <w:multiLevelType w:val="singleLevel"/>
    <w:tmpl w:val="B2BCD79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mU2N2U0NmE3NTMxYzVkNjk4NWM2ZTY5MDYwYTYifQ=="/>
  </w:docVars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BDA6233"/>
    <w:rsid w:val="0D9756D8"/>
    <w:rsid w:val="13AA206A"/>
    <w:rsid w:val="170220CE"/>
    <w:rsid w:val="1A42640B"/>
    <w:rsid w:val="1CFC48EF"/>
    <w:rsid w:val="1D756E18"/>
    <w:rsid w:val="20CB02E2"/>
    <w:rsid w:val="22836D67"/>
    <w:rsid w:val="26076B01"/>
    <w:rsid w:val="2CF47971"/>
    <w:rsid w:val="2E34016C"/>
    <w:rsid w:val="2F5A077C"/>
    <w:rsid w:val="32607A69"/>
    <w:rsid w:val="355912B6"/>
    <w:rsid w:val="3C9765FD"/>
    <w:rsid w:val="431922A3"/>
    <w:rsid w:val="46D76164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1395</Words>
  <Characters>1421</Characters>
  <Lines>22</Lines>
  <Paragraphs>6</Paragraphs>
  <TotalTime>1</TotalTime>
  <ScaleCrop>false</ScaleCrop>
  <LinksUpToDate>false</LinksUpToDate>
  <CharactersWithSpaces>1514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2022-10-16T04:25:03Z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F4F7B1D3827E4832A9D73C826DEC2F8E</vt:lpwstr>
  </property>
</Properties>
</file>