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二、企业信誉：未被人民法院列为失信被执行人、重大税收违法失信主体名单，提供信用中国（www.creditchina.gov.cn）截图，以网站查询结果为准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68595" cy="3288665"/>
                  <wp:effectExtent l="0" t="0" r="4445" b="317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328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8595" cy="2997835"/>
                  <wp:effectExtent l="0" t="0" r="4445" b="444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299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供应商的法定代表人或负责人为同一人或者存在控股、管理关系的不同供应商，不得参加同一标段或者未划分标段的同一采购项目响应（提供承诺函，若供应商存在上述情况，一经核实，取消其成交资格）；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插入扫描件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default" w:ascii="微软雅黑" w:hAnsi="微软雅黑" w:eastAsia="微软雅黑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致：（采购人）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/>
              <w:jc w:val="left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我公司自愿参与本项目竞价，现承诺不存在以下情形：</w:t>
            </w:r>
          </w:p>
          <w:p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312" w:lineRule="auto"/>
              <w:ind w:firstLine="480" w:firstLineChars="200"/>
              <w:jc w:val="left"/>
              <w:textAlignment w:val="auto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与我单位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法定代表人或负责人为同一人或者存在控股、管理关系的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供应商，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参加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项目响应。</w:t>
            </w:r>
          </w:p>
          <w:p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312" w:lineRule="auto"/>
              <w:ind w:firstLine="2880" w:firstLineChars="1200"/>
              <w:jc w:val="left"/>
              <w:textAlignment w:val="auto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承诺人：</w:t>
            </w:r>
            <w:r>
              <w:rPr>
                <w:rFonts w:hint="eastAsia" w:ascii="微软雅黑" w:hAnsi="微软雅黑" w:eastAsia="微软雅黑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（公章）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2022年    月  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四、厂家授权代理商或经销商均可（代理商或经销商提供厂家授权证明材料）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</w:t>
      </w:r>
      <w:r>
        <w:rPr>
          <w:rFonts w:hint="eastAsia" w:hAnsi="宋体"/>
          <w:sz w:val="24"/>
          <w:szCs w:val="21"/>
          <w:u w:val="single"/>
          <w:lang w:val="en-US" w:eastAsia="zh-CN"/>
        </w:rPr>
        <w:t xml:space="preserve">    </w:t>
      </w:r>
      <w:r>
        <w:rPr>
          <w:rFonts w:hint="eastAsia" w:hAnsi="宋体"/>
          <w:sz w:val="24"/>
          <w:szCs w:val="21"/>
          <w:u w:val="single"/>
        </w:rPr>
        <w:t xml:space="preserve">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</w:t>
      </w:r>
      <w:bookmarkStart w:id="0" w:name="_GoBack"/>
      <w:bookmarkEnd w:id="0"/>
      <w:r>
        <w:rPr>
          <w:rFonts w:hAnsi="宋体"/>
          <w:sz w:val="24"/>
          <w:szCs w:val="21"/>
        </w:rPr>
        <w:t>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  <w:lang w:val="en-US" w:eastAsia="zh-CN"/>
        </w:rPr>
        <w:t>或代理人签字：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9A47538"/>
    <w:rsid w:val="0C482915"/>
    <w:rsid w:val="0D9756D8"/>
    <w:rsid w:val="0EB865D1"/>
    <w:rsid w:val="0F397EC1"/>
    <w:rsid w:val="13AA206A"/>
    <w:rsid w:val="13D50A37"/>
    <w:rsid w:val="150E0D4B"/>
    <w:rsid w:val="170220CE"/>
    <w:rsid w:val="1CFC48EF"/>
    <w:rsid w:val="1D756E18"/>
    <w:rsid w:val="22836D67"/>
    <w:rsid w:val="23360AEC"/>
    <w:rsid w:val="26076B01"/>
    <w:rsid w:val="2AE212A9"/>
    <w:rsid w:val="2CF47971"/>
    <w:rsid w:val="2F5A077C"/>
    <w:rsid w:val="30545A29"/>
    <w:rsid w:val="322B2CC4"/>
    <w:rsid w:val="32607A69"/>
    <w:rsid w:val="3261311F"/>
    <w:rsid w:val="33D37531"/>
    <w:rsid w:val="3C7921BB"/>
    <w:rsid w:val="3C9765FD"/>
    <w:rsid w:val="3EDE4DCD"/>
    <w:rsid w:val="40780AC8"/>
    <w:rsid w:val="4865646E"/>
    <w:rsid w:val="4D8D4D74"/>
    <w:rsid w:val="561D00FA"/>
    <w:rsid w:val="59A21062"/>
    <w:rsid w:val="5A8536EA"/>
    <w:rsid w:val="5D21712E"/>
    <w:rsid w:val="5DC673A8"/>
    <w:rsid w:val="62FE6BA2"/>
    <w:rsid w:val="677D363A"/>
    <w:rsid w:val="777501D2"/>
    <w:rsid w:val="7CA114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2022-10-20T04:05:33Z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