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360" w:lineRule="auto"/>
        <w:ind w:left="0" w:right="0" w:firstLine="0"/>
        <w:jc w:val="center"/>
        <w:rPr>
          <w:rFonts w:hint="default" w:ascii="微软雅黑" w:hAnsi="微软雅黑" w:eastAsia="微软雅黑" w:cs="微软雅黑"/>
          <w:b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采购需求及技术要求</w:t>
      </w:r>
    </w:p>
    <w:p>
      <w:pPr>
        <w:rPr>
          <w:rFonts w:hint="eastAsia" w:ascii="宋体" w:hAnsi="宋体" w:cs="宋体"/>
          <w:sz w:val="32"/>
          <w:szCs w:val="32"/>
          <w:lang w:val="en-US" w:eastAsia="zh-CN"/>
        </w:rPr>
      </w:pPr>
    </w:p>
    <w:p>
      <w:pPr>
        <w:rPr>
          <w:rFonts w:hint="eastAsia" w:ascii="宋体" w:hAnsi="宋体" w:cs="宋体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default" w:ascii="宋体" w:hAnsi="宋体" w:cs="宋体"/>
          <w:sz w:val="32"/>
          <w:szCs w:val="32"/>
          <w:lang w:val="en-US" w:eastAsia="zh-CN"/>
        </w:rPr>
      </w:pPr>
    </w:p>
    <w:p>
      <w:pPr>
        <w:jc w:val="center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drawing>
          <wp:inline distT="0" distB="0" distL="114300" distR="114300">
            <wp:extent cx="5267325" cy="5267325"/>
            <wp:effectExtent l="0" t="0" r="5715" b="5715"/>
            <wp:docPr id="1" name="图片 1" descr="lx1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x15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东方红LX1504配套东方红四缸高压共轨发动机，采用12+4档加强变速箱，新款机罩，驾驶室带空调，带节油开关，豪华座椅，液压转向操，两组液压输出，提升器强压入土（带转换开关），动力输出双转速540/720</w:t>
      </w:r>
      <w:r>
        <w:rPr>
          <w:rFonts w:hint="eastAsia" w:ascii="宋体" w:hAnsi="宋体" w:cs="宋体"/>
          <w:sz w:val="32"/>
          <w:szCs w:val="32"/>
          <w:lang w:val="en-US" w:eastAsia="zh-CN"/>
        </w:rPr>
        <w:br w:type="page"/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 xml:space="preserve">              东方红LX1504主要技术参数</w:t>
      </w:r>
    </w:p>
    <w:tbl>
      <w:tblPr>
        <w:tblStyle w:val="5"/>
        <w:tblpPr w:leftFromText="180" w:rightFromText="180" w:vertAnchor="text" w:horzAnchor="page" w:tblpXSpec="center" w:tblpY="608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机型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东方红LX1504-S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品牌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东方红牌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最小使用质量（kg）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5100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发动机型号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LR4M3LR22/1103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类型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轮式发动机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功率（KW）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110.3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转向操作方式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方向盘式、液压转向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准乘人数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1人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轮轴数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2个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轮胎数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4个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轮胎规格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14.9-26/18.4-38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外形轮廓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4690*2200*3200MM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标定牵引力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40100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轮距（前/后）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1761/1676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变速箱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12+4档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其他</w:t>
            </w:r>
          </w:p>
        </w:tc>
        <w:tc>
          <w:tcPr>
            <w:tcW w:w="42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豪华座椅、带空调</w:t>
            </w:r>
          </w:p>
        </w:tc>
      </w:tr>
    </w:tbl>
    <w:p>
      <w:pPr>
        <w:ind w:firstLine="640" w:firstLineChars="200"/>
        <w:jc w:val="left"/>
        <w:rPr>
          <w:rFonts w:hint="default" w:ascii="宋体" w:hAnsi="宋体" w:cs="宋体"/>
          <w:sz w:val="32"/>
          <w:szCs w:val="32"/>
          <w:lang w:val="en-US" w:eastAsia="zh-CN"/>
        </w:rPr>
      </w:pPr>
    </w:p>
    <w:p>
      <w:pPr>
        <w:spacing w:line="360" w:lineRule="auto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xODYwNWMyMjIzZDBmMmEwNzY2OTMyNGQwYjNlZWQifQ=="/>
  </w:docVars>
  <w:rsids>
    <w:rsidRoot w:val="00000000"/>
    <w:rsid w:val="01747E9D"/>
    <w:rsid w:val="0E4E0B65"/>
    <w:rsid w:val="18657F93"/>
    <w:rsid w:val="1E805E03"/>
    <w:rsid w:val="2BCB0DA3"/>
    <w:rsid w:val="2E4E160A"/>
    <w:rsid w:val="39236792"/>
    <w:rsid w:val="407D52F3"/>
    <w:rsid w:val="6749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7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标题 2 Char"/>
    <w:link w:val="2"/>
    <w:qFormat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360</Words>
  <Characters>386</Characters>
  <Lines>0</Lines>
  <Paragraphs>0</Paragraphs>
  <TotalTime>0</TotalTime>
  <ScaleCrop>false</ScaleCrop>
  <LinksUpToDate>false</LinksUpToDate>
  <CharactersWithSpaces>388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2022-09-05T02:02:00Z</dcterms:created>
  <dc:creator>Administrator</dc:creator>
  <cp:lastModifiedBy>NTKO</cp:lastModifiedBy>
  <cp:lastPrinted>2022-09-05T08:46:00Z</cp:lastPrinted>
  <dcterms:modified xsi:type="dcterms:W3CDTF">2022-10-27T05:51:28Z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397431DA0B1B4789B49CF30880529B73</vt:lpwstr>
  </property>
</Properties>
</file>