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一、在中华人民共和国境内依法注册的法人或非法人组织[提供中华人民共和国境内行政管理部门登记的主体资格证书（包括但不限于营业执照、事业单位法人证书、社会团体法人登记证书等）]；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二、企业信誉：未被人民法院列为失信被执行人、重大税收违法失信主体名单，提供信用中国（www.creditchina.gov.cn）截图，以网站查询结果为准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271135" cy="3643630"/>
                  <wp:effectExtent l="0" t="0" r="1905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364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5269230" cy="2719070"/>
                  <wp:effectExtent l="0" t="0" r="381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230" cy="2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3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auto"/>
        </w:rPr>
      </w:pPr>
      <w:r>
        <w:rPr>
          <w:rFonts w:hint="eastAsia" w:ascii="微软雅黑" w:hAnsi="微软雅黑" w:eastAsia="微软雅黑"/>
          <w:color w:val="auto"/>
        </w:rPr>
        <w:t>如为生产厂家需要提供：①生产厂家的营业执照②生产厂家的农药生产许可证和农药经营许可证③农药登记证（注意：农药生产许可证和农药登记证的主体应当一致，若不一致，须提供关系证明）；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3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如为经销商或代理商需要提供：①经销商或代理商的营业执照②经销商或代理商的农药经营许可证③农药生产厂家的农药生产许可证④农药登记证⑤授权证明材料（采购人不限制供应商代理区域，可接受多级授权，因跨代理区域供货而引起的纠纷，由各区域代理商同厂家协商解决，采购人不承担任何责任）（注意：农药生产许可证和农药登记证的主体应当一致，若不一致，须提供关系证明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3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auto"/>
          <w:highlight w:val="none"/>
        </w:rPr>
      </w:pPr>
      <w:r>
        <w:rPr>
          <w:rFonts w:hint="eastAsia" w:ascii="微软雅黑" w:hAnsi="微软雅黑" w:eastAsia="微软雅黑"/>
          <w:color w:val="auto"/>
          <w:highlight w:val="none"/>
        </w:rPr>
        <w:t>提供质量检验（检测）证明材料</w:t>
      </w:r>
      <w:r>
        <w:rPr>
          <w:rFonts w:hint="eastAsia" w:ascii="微软雅黑" w:hAnsi="微软雅黑" w:eastAsia="微软雅黑"/>
          <w:color w:val="auto"/>
          <w:highlight w:val="none"/>
          <w:lang w:eastAsia="zh-CN"/>
        </w:rPr>
        <w:t>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3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auto"/>
          <w:highlight w:val="none"/>
        </w:rPr>
      </w:pPr>
      <w:r>
        <w:rPr>
          <w:rFonts w:hint="eastAsia" w:ascii="微软雅黑" w:hAnsi="微软雅黑" w:eastAsia="微软雅黑"/>
          <w:color w:val="auto"/>
          <w:highlight w:val="none"/>
        </w:rPr>
        <w:t>提供包含以下内容的承诺函（以下内容不得修改和删减）</w:t>
      </w:r>
      <w:r>
        <w:rPr>
          <w:rFonts w:hint="eastAsia" w:ascii="微软雅黑" w:hAnsi="微软雅黑" w:eastAsia="微软雅黑"/>
          <w:color w:val="auto"/>
          <w:highlight w:val="none"/>
          <w:lang w:eastAsia="zh-CN"/>
        </w:rPr>
        <w:t>：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承诺函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示例如下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承诺函</w:t>
            </w:r>
          </w:p>
          <w:p>
            <w:pPr>
              <w:spacing w:line="360" w:lineRule="auto"/>
              <w:rPr>
                <w:rFonts w:hint="eastAsia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hAnsi="宋体"/>
                <w:sz w:val="21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hAnsi="宋体"/>
                <w:sz w:val="21"/>
                <w:szCs w:val="18"/>
                <w:lang w:val="en-US" w:eastAsia="zh-CN"/>
              </w:rPr>
              <w:t>（采购人）：</w:t>
            </w:r>
          </w:p>
          <w:p>
            <w:pPr>
              <w:spacing w:line="360" w:lineRule="auto"/>
              <w:ind w:firstLine="420" w:firstLineChars="200"/>
              <w:rPr>
                <w:rFonts w:hint="eastAsia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hAnsi="宋体"/>
                <w:sz w:val="21"/>
                <w:szCs w:val="18"/>
                <w:lang w:val="en-US" w:eastAsia="zh-CN"/>
              </w:rPr>
              <w:t>我公司承诺满足以下要求：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（1）供应商的法定代表人或负责人为同一人或者存在控股、管理关系的不同供应商，不得参加同一标段或者未划分标段的同一采购项目竞价；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（2）供应商所提交的所有资质文件、报告、报表，必须保证其真实、有效，没有伪造、涂改、借用等情形；</w:t>
            </w:r>
          </w:p>
          <w:p>
            <w:pPr>
              <w:pStyle w:val="13"/>
              <w:wordWrap w:val="0"/>
              <w:spacing w:before="0" w:beforeAutospacing="0" w:after="0" w:afterAutospacing="0" w:line="360" w:lineRule="auto"/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3）（质量保证）产品出厂前，必须经过质量检验，合格的产品应附质量检验合格证明，明确标明名称、含量、主要成分、剂型等参数指标。有使用期限要求的，应当按照国务院农业行政主管部门的要求标明保质期。对贮运和使用有特殊要求的产品应当有警示标志或说明。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333333"/>
                <w:sz w:val="21"/>
                <w:szCs w:val="21"/>
                <w:highlight w:val="none"/>
                <w:lang w:val="en-US" w:eastAsia="zh-CN"/>
              </w:rPr>
              <w:t>（4）（包装要求）包装材料符合行业标准要求，同时符合相应产品标准的有关规定，保证不破损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hAnsi="宋体"/>
                <w:sz w:val="24"/>
                <w:szCs w:val="21"/>
                <w:lang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hAnsi="宋体"/>
                <w:sz w:val="21"/>
                <w:szCs w:val="18"/>
                <w:lang w:val="en-US" w:eastAsia="zh-CN"/>
              </w:rPr>
              <w:t>如违反上述情况，采购人有权取消成交供应商的成交资格。</w:t>
            </w:r>
          </w:p>
          <w:p>
            <w:pPr>
              <w:spacing w:line="360" w:lineRule="auto"/>
              <w:ind w:firstLine="420" w:firstLineChars="200"/>
              <w:rPr>
                <w:rFonts w:hint="eastAsia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hAnsi="宋体"/>
                <w:sz w:val="21"/>
                <w:szCs w:val="18"/>
                <w:lang w:val="en-US" w:eastAsia="zh-CN"/>
              </w:rPr>
              <w:t>特此承诺。</w:t>
            </w:r>
          </w:p>
          <w:p>
            <w:pPr>
              <w:spacing w:line="360" w:lineRule="auto"/>
              <w:ind w:firstLine="3780" w:firstLineChars="1800"/>
              <w:rPr>
                <w:rFonts w:hAnsi="宋体"/>
                <w:sz w:val="21"/>
                <w:szCs w:val="18"/>
              </w:rPr>
            </w:pPr>
            <w:r>
              <w:rPr>
                <w:rFonts w:hint="eastAsia" w:hAnsi="宋体"/>
                <w:sz w:val="21"/>
                <w:szCs w:val="18"/>
              </w:rPr>
              <w:t>供应商</w:t>
            </w:r>
            <w:r>
              <w:rPr>
                <w:rFonts w:hAnsi="宋体"/>
                <w:sz w:val="21"/>
                <w:szCs w:val="18"/>
              </w:rPr>
              <w:t>全称（加盖公章）：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sz w:val="21"/>
                <w:szCs w:val="18"/>
              </w:rPr>
            </w:pPr>
          </w:p>
          <w:p>
            <w:pPr>
              <w:pStyle w:val="13"/>
              <w:wordWrap w:val="0"/>
              <w:adjustRightInd w:val="0"/>
              <w:snapToGrid w:val="0"/>
              <w:spacing w:before="156" w:beforeLines="50" w:after="156" w:afterLines="50" w:line="360" w:lineRule="auto"/>
              <w:ind w:firstLine="420" w:firstLineChars="200"/>
              <w:jc w:val="right"/>
              <w:rPr>
                <w:rFonts w:hint="default" w:hAnsi="宋体" w:eastAsia="宋体"/>
                <w:sz w:val="21"/>
                <w:szCs w:val="18"/>
                <w:lang w:val="en-US" w:eastAsia="zh-CN"/>
              </w:rPr>
            </w:pPr>
            <w:r>
              <w:rPr>
                <w:rFonts w:hAnsi="宋体"/>
                <w:sz w:val="21"/>
                <w:szCs w:val="18"/>
              </w:rPr>
              <w:t>法定代表人</w:t>
            </w:r>
            <w:r>
              <w:rPr>
                <w:rFonts w:hint="eastAsia" w:hAnsi="宋体"/>
                <w:sz w:val="21"/>
                <w:szCs w:val="18"/>
                <w:lang w:val="en-US" w:eastAsia="zh-CN"/>
              </w:rPr>
              <w:t>或</w:t>
            </w:r>
            <w:r>
              <w:rPr>
                <w:rFonts w:hAnsi="宋体"/>
                <w:sz w:val="21"/>
                <w:szCs w:val="18"/>
              </w:rPr>
              <w:t>代理人</w:t>
            </w:r>
            <w:r>
              <w:rPr>
                <w:rFonts w:hint="eastAsia" w:hAnsi="宋体"/>
                <w:sz w:val="21"/>
                <w:szCs w:val="18"/>
              </w:rPr>
              <w:t>签字：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         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ind w:firstLine="420" w:firstLineChars="200"/>
              <w:jc w:val="right"/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年  月  日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right"/>
              <w:rPr>
                <w:rFonts w:hint="default"/>
                <w:sz w:val="21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>注意：承诺函若分页须逐页盖章。</w:t>
            </w:r>
          </w:p>
        </w:tc>
      </w:tr>
    </w:tbl>
    <w:p>
      <w:pPr>
        <w:pStyle w:val="13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  <w:lang w:val="en-US" w:eastAsia="zh-CN"/>
        </w:rPr>
        <w:t>或</w:t>
      </w: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</w:t>
      </w:r>
      <w:r>
        <w:rPr>
          <w:rFonts w:hint="eastAsia" w:hAnsi="宋体"/>
          <w:sz w:val="24"/>
          <w:szCs w:val="21"/>
          <w:lang w:val="en-US" w:eastAsia="zh-CN"/>
        </w:rPr>
        <w:t>或签章</w:t>
      </w:r>
      <w:r>
        <w:rPr>
          <w:rFonts w:hint="eastAsia" w:hAnsi="宋体"/>
          <w:sz w:val="24"/>
          <w:szCs w:val="21"/>
        </w:rPr>
        <w:t>：</w:t>
      </w:r>
    </w:p>
    <w:tbl>
      <w:tblPr>
        <w:tblStyle w:val="15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3433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t xml:space="preserve">  生产厂家</w:t>
            </w:r>
          </w:p>
          <w:p>
            <w:pPr>
              <w:spacing w:line="520" w:lineRule="exact"/>
              <w:ind w:firstLine="540"/>
              <w:jc w:val="left"/>
              <w:rPr>
                <w:rFonts w:hint="default" w:ascii="宋体" w:hAnsi="宋体" w:cs="宋体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t xml:space="preserve">  经销商或代理商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3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5"/>
        <w:tblW w:w="5726" w:type="pct"/>
        <w:tblInd w:w="-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027"/>
        <w:gridCol w:w="1577"/>
        <w:gridCol w:w="1425"/>
        <w:gridCol w:w="1257"/>
        <w:gridCol w:w="1321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剂型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含量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预计采购数量（公斤）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单价限价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（元/公斤）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单价报价</w:t>
            </w: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（元/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公斤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总价报价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  <w:t>好收成除草剂（草甘膦异丙胺盐）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  <w:t>有效成分含量30%，草甘膦异丙胺盐含量41%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7606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13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1、报价超出最高限价属于无效报价；</w:t>
      </w:r>
    </w:p>
    <w:p>
      <w:pPr>
        <w:pStyle w:val="13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840" w:firstLineChars="4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2、报价以“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5C2142F"/>
    <w:rsid w:val="05F464CE"/>
    <w:rsid w:val="09454E2D"/>
    <w:rsid w:val="0D9756D8"/>
    <w:rsid w:val="0F9F40C8"/>
    <w:rsid w:val="13923D70"/>
    <w:rsid w:val="13AA206A"/>
    <w:rsid w:val="143641BC"/>
    <w:rsid w:val="145F42FA"/>
    <w:rsid w:val="14786287"/>
    <w:rsid w:val="170220CE"/>
    <w:rsid w:val="175E0807"/>
    <w:rsid w:val="1C4F06E4"/>
    <w:rsid w:val="1CE022C2"/>
    <w:rsid w:val="1CFC48EF"/>
    <w:rsid w:val="1D756E18"/>
    <w:rsid w:val="1DB665FD"/>
    <w:rsid w:val="20831A0C"/>
    <w:rsid w:val="22836D67"/>
    <w:rsid w:val="23451EE3"/>
    <w:rsid w:val="241618E6"/>
    <w:rsid w:val="24910197"/>
    <w:rsid w:val="26076B01"/>
    <w:rsid w:val="28416434"/>
    <w:rsid w:val="28650191"/>
    <w:rsid w:val="28EF5FDA"/>
    <w:rsid w:val="28F17CF9"/>
    <w:rsid w:val="2A3018AC"/>
    <w:rsid w:val="2CE84BC2"/>
    <w:rsid w:val="2CF47971"/>
    <w:rsid w:val="2F5A077C"/>
    <w:rsid w:val="30207154"/>
    <w:rsid w:val="32607A69"/>
    <w:rsid w:val="33E71480"/>
    <w:rsid w:val="35843EE6"/>
    <w:rsid w:val="366022C5"/>
    <w:rsid w:val="3A755295"/>
    <w:rsid w:val="3C004696"/>
    <w:rsid w:val="3C9765FD"/>
    <w:rsid w:val="3D6F13A7"/>
    <w:rsid w:val="424F726D"/>
    <w:rsid w:val="431922A3"/>
    <w:rsid w:val="44E177B9"/>
    <w:rsid w:val="4582275E"/>
    <w:rsid w:val="487D4701"/>
    <w:rsid w:val="4B8841F9"/>
    <w:rsid w:val="4D8D4D74"/>
    <w:rsid w:val="4DA90C4E"/>
    <w:rsid w:val="51A02B7A"/>
    <w:rsid w:val="53E62763"/>
    <w:rsid w:val="57E45843"/>
    <w:rsid w:val="5891595B"/>
    <w:rsid w:val="59A21062"/>
    <w:rsid w:val="5D415FB3"/>
    <w:rsid w:val="5D95718C"/>
    <w:rsid w:val="5DC673A8"/>
    <w:rsid w:val="5F7E6FFF"/>
    <w:rsid w:val="6035311E"/>
    <w:rsid w:val="61FC3CAC"/>
    <w:rsid w:val="62A77132"/>
    <w:rsid w:val="62F0768C"/>
    <w:rsid w:val="64455769"/>
    <w:rsid w:val="680B4838"/>
    <w:rsid w:val="6A2175A2"/>
    <w:rsid w:val="6E051506"/>
    <w:rsid w:val="6F80797E"/>
    <w:rsid w:val="726E7B52"/>
    <w:rsid w:val="72762992"/>
    <w:rsid w:val="75DD1EEC"/>
    <w:rsid w:val="777501D2"/>
    <w:rsid w:val="7B3A3543"/>
    <w:rsid w:val="7DF33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rPr>
      <w:rFonts w:ascii="黑体" w:hAnsi="黑体" w:eastAsia="黑体"/>
      <w:b/>
      <w:sz w:val="28"/>
      <w:lang w:eastAsia="zh-CN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link w:val="28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6">
    <w:name w:val="Body Text First Indent"/>
    <w:basedOn w:val="5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link w:val="27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8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4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10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customStyle="1" w:styleId="20">
    <w:name w:val="标题 2 Char"/>
    <w:basedOn w:val="1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页眉 Char"/>
    <w:basedOn w:val="17"/>
    <w:link w:val="12"/>
    <w:qFormat/>
    <w:uiPriority w:val="0"/>
    <w:rPr>
      <w:sz w:val="18"/>
      <w:szCs w:val="18"/>
    </w:rPr>
  </w:style>
  <w:style w:type="character" w:customStyle="1" w:styleId="22">
    <w:name w:val="页脚 Char"/>
    <w:basedOn w:val="17"/>
    <w:link w:val="11"/>
    <w:qFormat/>
    <w:uiPriority w:val="0"/>
    <w:rPr>
      <w:sz w:val="18"/>
      <w:szCs w:val="18"/>
    </w:rPr>
  </w:style>
  <w:style w:type="character" w:customStyle="1" w:styleId="23">
    <w:name w:val="纯文本 Char"/>
    <w:basedOn w:val="17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"/>
    <w:basedOn w:val="17"/>
    <w:link w:val="9"/>
    <w:qFormat/>
    <w:uiPriority w:val="0"/>
    <w:rPr>
      <w:rFonts w:ascii="宋体" w:hAnsi="Courier New" w:cs="Courier New"/>
      <w:szCs w:val="21"/>
    </w:rPr>
  </w:style>
  <w:style w:type="character" w:customStyle="1" w:styleId="25">
    <w:name w:val="日期 Char1"/>
    <w:basedOn w:val="17"/>
    <w:semiHidden/>
    <w:qFormat/>
    <w:uiPriority w:val="99"/>
  </w:style>
  <w:style w:type="character" w:customStyle="1" w:styleId="26">
    <w:name w:val="纯文本 Char1"/>
    <w:basedOn w:val="1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7">
    <w:name w:val="正文文本缩进 Char"/>
    <w:basedOn w:val="17"/>
    <w:link w:val="7"/>
    <w:qFormat/>
    <w:uiPriority w:val="0"/>
    <w:rPr>
      <w:rFonts w:ascii="仿宋_GB2312" w:hAnsi="Times New Roman" w:eastAsia="仿宋_GB2312"/>
      <w:sz w:val="32"/>
    </w:rPr>
  </w:style>
  <w:style w:type="character" w:customStyle="1" w:styleId="28">
    <w:name w:val="正文文本 Char"/>
    <w:basedOn w:val="17"/>
    <w:link w:val="5"/>
    <w:qFormat/>
    <w:uiPriority w:val="0"/>
    <w:rPr>
      <w:rFonts w:ascii="Times New Roman" w:hAnsi="Times New Roman"/>
      <w:szCs w:val="24"/>
    </w:rPr>
  </w:style>
  <w:style w:type="character" w:customStyle="1" w:styleId="29">
    <w:name w:val="标题 Char1"/>
    <w:basedOn w:val="17"/>
    <w:link w:val="14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30">
    <w:name w:val="标题 Char"/>
    <w:basedOn w:val="1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正文文本缩进 Char1"/>
    <w:basedOn w:val="17"/>
    <w:semiHidden/>
    <w:qFormat/>
    <w:uiPriority w:val="99"/>
  </w:style>
  <w:style w:type="character" w:customStyle="1" w:styleId="32">
    <w:name w:val="正文文本 Char1"/>
    <w:basedOn w:val="17"/>
    <w:semiHidden/>
    <w:qFormat/>
    <w:uiPriority w:val="99"/>
  </w:style>
  <w:style w:type="paragraph" w:customStyle="1" w:styleId="33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4">
    <w:name w:val="批注框文本 Char"/>
    <w:basedOn w:val="17"/>
    <w:link w:val="10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2023-03-23T05:38:35Z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75563CD545BB4D8097857484C7641DA4</vt:lpwstr>
  </property>
</Properties>
</file>