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48" w:rsidRPr="000E7321" w:rsidRDefault="007A5AB1">
      <w:pPr>
        <w:jc w:val="center"/>
        <w:rPr>
          <w:rFonts w:ascii="Times New Roman" w:eastAsia="黑体" w:hAnsi="Times New Roman"/>
          <w:b/>
          <w:w w:val="90"/>
          <w:sz w:val="36"/>
          <w:szCs w:val="36"/>
        </w:rPr>
      </w:pPr>
      <w:r w:rsidRPr="000E7321">
        <w:rPr>
          <w:rFonts w:ascii="宋体" w:hAnsi="宋体" w:hint="eastAsia"/>
          <w:sz w:val="44"/>
          <w:szCs w:val="44"/>
        </w:rPr>
        <w:t>采购内容及要求</w:t>
      </w:r>
    </w:p>
    <w:p w:rsidR="00265348" w:rsidRPr="000E7321" w:rsidRDefault="00265348">
      <w:pPr>
        <w:jc w:val="center"/>
        <w:rPr>
          <w:rFonts w:ascii="黑体" w:eastAsia="黑体" w:hAnsi="宋体" w:cs="黑体"/>
          <w:color w:val="000000"/>
          <w:kern w:val="0"/>
          <w:sz w:val="36"/>
          <w:szCs w:val="36"/>
        </w:rPr>
      </w:pPr>
    </w:p>
    <w:p w:rsidR="007A5AB1" w:rsidRPr="000E7321" w:rsidRDefault="007A5AB1" w:rsidP="007A5AB1">
      <w:pPr>
        <w:numPr>
          <w:ilvl w:val="0"/>
          <w:numId w:val="2"/>
        </w:numPr>
        <w:spacing w:line="360" w:lineRule="auto"/>
        <w:ind w:firstLine="435"/>
        <w:rPr>
          <w:rFonts w:ascii="宋体" w:hAnsi="宋体" w:cs="宋体"/>
          <w:b/>
          <w:bCs/>
          <w:snapToGrid w:val="0"/>
          <w:kern w:val="0"/>
          <w:sz w:val="24"/>
        </w:rPr>
      </w:pPr>
      <w:r w:rsidRPr="000E7321">
        <w:rPr>
          <w:rFonts w:ascii="宋体" w:hAnsi="宋体" w:cs="宋体" w:hint="eastAsia"/>
          <w:b/>
          <w:bCs/>
          <w:snapToGrid w:val="0"/>
          <w:kern w:val="0"/>
          <w:sz w:val="24"/>
        </w:rPr>
        <w:t>采购内容</w:t>
      </w:r>
    </w:p>
    <w:p w:rsidR="00A96698" w:rsidRPr="000E7321" w:rsidRDefault="00A96698" w:rsidP="00A96698">
      <w:pPr>
        <w:spacing w:line="360" w:lineRule="auto"/>
        <w:ind w:left="435"/>
        <w:rPr>
          <w:rFonts w:ascii="宋体" w:hAnsi="宋体" w:cs="宋体"/>
          <w:bCs/>
          <w:snapToGrid w:val="0"/>
          <w:kern w:val="0"/>
          <w:sz w:val="24"/>
        </w:rPr>
      </w:pPr>
      <w:r w:rsidRPr="000E7321">
        <w:rPr>
          <w:rFonts w:ascii="宋体" w:hAnsi="宋体" w:cs="宋体" w:hint="eastAsia"/>
          <w:bCs/>
          <w:snapToGrid w:val="0"/>
          <w:kern w:val="0"/>
          <w:sz w:val="24"/>
        </w:rPr>
        <w:t>1、采购人：</w:t>
      </w:r>
      <w:r w:rsidR="00C15AF8" w:rsidRPr="000E7321">
        <w:rPr>
          <w:rFonts w:ascii="宋体" w:hAnsi="宋体" w:hint="eastAsia"/>
          <w:sz w:val="24"/>
        </w:rPr>
        <w:t>常州晋陵中吴酒店管理有限公司</w:t>
      </w:r>
    </w:p>
    <w:p w:rsidR="00A96698" w:rsidRPr="000E7321" w:rsidRDefault="00A96698" w:rsidP="007A5AB1">
      <w:pPr>
        <w:spacing w:line="360" w:lineRule="auto"/>
        <w:ind w:firstLineChars="200" w:firstLine="480"/>
        <w:rPr>
          <w:rFonts w:ascii="宋体" w:hAnsi="宋体" w:cs="宋体"/>
          <w:b/>
          <w:bCs/>
          <w:snapToGrid w:val="0"/>
          <w:kern w:val="0"/>
          <w:sz w:val="24"/>
        </w:rPr>
      </w:pPr>
      <w:r w:rsidRPr="000E7321">
        <w:rPr>
          <w:rFonts w:ascii="宋体" w:hAnsi="宋体" w:cs="宋体"/>
          <w:bCs/>
          <w:snapToGrid w:val="0"/>
          <w:kern w:val="0"/>
          <w:sz w:val="24"/>
        </w:rPr>
        <w:t>2</w:t>
      </w:r>
      <w:r w:rsidR="007A5AB1" w:rsidRPr="000E7321">
        <w:rPr>
          <w:rFonts w:ascii="宋体" w:hAnsi="宋体" w:cs="宋体" w:hint="eastAsia"/>
          <w:bCs/>
          <w:snapToGrid w:val="0"/>
          <w:kern w:val="0"/>
          <w:sz w:val="24"/>
        </w:rPr>
        <w:t>、</w:t>
      </w:r>
      <w:r w:rsidR="007A5AB1" w:rsidRPr="000E7321">
        <w:rPr>
          <w:rFonts w:ascii="宋体" w:hAnsi="宋体" w:hint="eastAsia"/>
          <w:snapToGrid w:val="0"/>
          <w:kern w:val="0"/>
          <w:sz w:val="24"/>
        </w:rPr>
        <w:t>采购内容：</w:t>
      </w:r>
      <w:r w:rsidR="00D36358" w:rsidRPr="000E7321">
        <w:rPr>
          <w:rFonts w:ascii="宋体" w:hAnsi="宋体" w:hint="eastAsia"/>
          <w:snapToGrid w:val="0"/>
          <w:kern w:val="0"/>
          <w:sz w:val="24"/>
        </w:rPr>
        <w:t>空调改造</w:t>
      </w:r>
    </w:p>
    <w:p w:rsidR="007A5AB1" w:rsidRPr="000E7321" w:rsidRDefault="00A96698" w:rsidP="007A5AB1">
      <w:pPr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 w:rsidRPr="000E7321">
        <w:rPr>
          <w:rFonts w:ascii="宋体" w:hAnsi="宋体"/>
          <w:snapToGrid w:val="0"/>
          <w:kern w:val="0"/>
          <w:sz w:val="24"/>
        </w:rPr>
        <w:t>3</w:t>
      </w:r>
      <w:r w:rsidR="007A5AB1" w:rsidRPr="000E7321">
        <w:rPr>
          <w:rFonts w:ascii="宋体" w:hAnsi="宋体"/>
          <w:snapToGrid w:val="0"/>
          <w:kern w:val="0"/>
          <w:sz w:val="24"/>
        </w:rPr>
        <w:t>、</w:t>
      </w:r>
      <w:r w:rsidR="007A5AB1" w:rsidRPr="000E7321">
        <w:rPr>
          <w:rFonts w:ascii="宋体" w:hAnsi="宋体" w:hint="eastAsia"/>
          <w:snapToGrid w:val="0"/>
          <w:kern w:val="0"/>
          <w:sz w:val="24"/>
        </w:rPr>
        <w:t>交货期限：</w:t>
      </w:r>
      <w:r w:rsidR="005D3FA0" w:rsidRPr="000E7321">
        <w:rPr>
          <w:rFonts w:ascii="宋体" w:hAnsi="宋体" w:hint="eastAsia"/>
          <w:snapToGrid w:val="0"/>
          <w:kern w:val="0"/>
          <w:sz w:val="24"/>
        </w:rPr>
        <w:t>2</w:t>
      </w:r>
      <w:r w:rsidR="005D3FA0" w:rsidRPr="000E7321">
        <w:rPr>
          <w:rFonts w:ascii="宋体" w:hAnsi="宋体"/>
          <w:snapToGrid w:val="0"/>
          <w:kern w:val="0"/>
          <w:sz w:val="24"/>
        </w:rPr>
        <w:t>023年</w:t>
      </w:r>
      <w:r w:rsidR="00D36358" w:rsidRPr="000E7321">
        <w:rPr>
          <w:rFonts w:ascii="宋体" w:hAnsi="宋体"/>
          <w:snapToGrid w:val="0"/>
          <w:kern w:val="0"/>
          <w:sz w:val="24"/>
        </w:rPr>
        <w:t>8</w:t>
      </w:r>
      <w:r w:rsidR="005D3FA0" w:rsidRPr="000E7321">
        <w:rPr>
          <w:rFonts w:ascii="宋体" w:hAnsi="宋体" w:hint="eastAsia"/>
          <w:snapToGrid w:val="0"/>
          <w:kern w:val="0"/>
          <w:sz w:val="24"/>
        </w:rPr>
        <w:t>月</w:t>
      </w:r>
      <w:r w:rsidR="000E7321" w:rsidRPr="000E7321">
        <w:rPr>
          <w:rFonts w:ascii="宋体" w:hAnsi="宋体"/>
          <w:snapToGrid w:val="0"/>
          <w:kern w:val="0"/>
          <w:sz w:val="24"/>
        </w:rPr>
        <w:t>20</w:t>
      </w:r>
      <w:r w:rsidR="005D3FA0" w:rsidRPr="000E7321">
        <w:rPr>
          <w:rFonts w:ascii="宋体" w:hAnsi="宋体"/>
          <w:snapToGrid w:val="0"/>
          <w:kern w:val="0"/>
          <w:sz w:val="24"/>
        </w:rPr>
        <w:t>日前</w:t>
      </w:r>
      <w:r w:rsidR="007A5AB1" w:rsidRPr="000E7321">
        <w:rPr>
          <w:rFonts w:ascii="宋体" w:hAnsi="宋体" w:hint="eastAsia"/>
          <w:snapToGrid w:val="0"/>
          <w:kern w:val="0"/>
          <w:sz w:val="24"/>
        </w:rPr>
        <w:t>完成全部交货</w:t>
      </w:r>
    </w:p>
    <w:p w:rsidR="007A5AB1" w:rsidRPr="000E7321" w:rsidRDefault="00A96698" w:rsidP="007A5AB1">
      <w:pPr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 w:rsidRPr="000E7321">
        <w:rPr>
          <w:rFonts w:ascii="宋体" w:hAnsi="宋体"/>
          <w:snapToGrid w:val="0"/>
          <w:kern w:val="0"/>
          <w:sz w:val="24"/>
        </w:rPr>
        <w:t>4</w:t>
      </w:r>
      <w:r w:rsidR="007A5AB1" w:rsidRPr="000E7321">
        <w:rPr>
          <w:rFonts w:ascii="宋体" w:hAnsi="宋体"/>
          <w:snapToGrid w:val="0"/>
          <w:kern w:val="0"/>
          <w:sz w:val="24"/>
        </w:rPr>
        <w:t>、</w:t>
      </w:r>
      <w:r w:rsidR="007A5AB1" w:rsidRPr="000E7321">
        <w:rPr>
          <w:rFonts w:ascii="宋体" w:hAnsi="宋体" w:hint="eastAsia"/>
          <w:snapToGrid w:val="0"/>
          <w:kern w:val="0"/>
          <w:sz w:val="24"/>
        </w:rPr>
        <w:t>采购预算：人民币</w:t>
      </w:r>
      <w:r w:rsidR="00D36358" w:rsidRPr="000E7321">
        <w:rPr>
          <w:rFonts w:asciiTheme="minorEastAsia" w:eastAsiaTheme="minorEastAsia" w:hAnsiTheme="minorEastAsia"/>
          <w:sz w:val="24"/>
          <w:szCs w:val="24"/>
        </w:rPr>
        <w:t>77000</w:t>
      </w:r>
      <w:r w:rsidRPr="000E7321">
        <w:rPr>
          <w:rFonts w:ascii="宋体" w:hAnsi="宋体" w:hint="eastAsia"/>
          <w:snapToGrid w:val="0"/>
          <w:kern w:val="0"/>
          <w:sz w:val="24"/>
        </w:rPr>
        <w:t>元</w:t>
      </w:r>
    </w:p>
    <w:p w:rsidR="00265348" w:rsidRPr="000E7321" w:rsidRDefault="00864EBB" w:rsidP="00EA338E">
      <w:pPr>
        <w:numPr>
          <w:ilvl w:val="0"/>
          <w:numId w:val="2"/>
        </w:numPr>
        <w:spacing w:line="360" w:lineRule="auto"/>
        <w:ind w:firstLine="435"/>
        <w:rPr>
          <w:rFonts w:ascii="宋体" w:hAnsi="宋体" w:cs="宋体"/>
          <w:b/>
          <w:bCs/>
          <w:snapToGrid w:val="0"/>
          <w:kern w:val="0"/>
          <w:sz w:val="24"/>
        </w:rPr>
      </w:pPr>
      <w:r w:rsidRPr="000E7321">
        <w:rPr>
          <w:rFonts w:ascii="宋体" w:hAnsi="宋体" w:cs="宋体" w:hint="eastAsia"/>
          <w:b/>
          <w:bCs/>
          <w:snapToGrid w:val="0"/>
          <w:kern w:val="0"/>
          <w:sz w:val="24"/>
        </w:rPr>
        <w:t>质保期</w:t>
      </w:r>
    </w:p>
    <w:p w:rsidR="00265348" w:rsidRPr="000E7321" w:rsidRDefault="00864EBB" w:rsidP="007A5AB1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 xml:space="preserve">货物质保期为 </w:t>
      </w:r>
      <w:r w:rsidRPr="000E7321">
        <w:rPr>
          <w:rFonts w:asciiTheme="minorEastAsia" w:eastAsiaTheme="minorEastAsia" w:hAnsiTheme="minorEastAsia"/>
          <w:bCs/>
          <w:sz w:val="24"/>
          <w:szCs w:val="24"/>
        </w:rPr>
        <w:t>24</w:t>
      </w: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个月，自</w:t>
      </w:r>
      <w:r w:rsidR="00C64A73" w:rsidRPr="000E7321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全部货物安装验收合格之日起计算。</w:t>
      </w:r>
    </w:p>
    <w:p w:rsidR="00265348" w:rsidRPr="000E7321" w:rsidRDefault="007A5AB1" w:rsidP="007A5AB1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0E7321">
        <w:rPr>
          <w:rFonts w:asciiTheme="minorEastAsia" w:eastAsiaTheme="minorEastAsia" w:hAnsiTheme="minorEastAsia" w:hint="eastAsia"/>
          <w:b/>
          <w:bCs/>
          <w:sz w:val="24"/>
          <w:szCs w:val="24"/>
        </w:rPr>
        <w:t>三</w:t>
      </w:r>
      <w:r w:rsidR="00864EBB" w:rsidRPr="000E7321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 w:rsidRPr="000E7321">
        <w:rPr>
          <w:rFonts w:asciiTheme="minorEastAsia" w:eastAsiaTheme="minorEastAsia" w:hAnsiTheme="minorEastAsia" w:hint="eastAsia"/>
          <w:b/>
          <w:bCs/>
          <w:sz w:val="24"/>
          <w:szCs w:val="24"/>
        </w:rPr>
        <w:t>采购清单</w:t>
      </w:r>
    </w:p>
    <w:tbl>
      <w:tblPr>
        <w:tblStyle w:val="TableNormal"/>
        <w:tblW w:w="984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3957"/>
        <w:gridCol w:w="2220"/>
        <w:gridCol w:w="1964"/>
      </w:tblGrid>
      <w:tr w:rsidR="00601767" w:rsidRPr="000E7321" w:rsidTr="00601767">
        <w:trPr>
          <w:trHeight w:val="515"/>
        </w:trPr>
        <w:tc>
          <w:tcPr>
            <w:tcW w:w="938" w:type="dxa"/>
            <w:vAlign w:val="center"/>
          </w:tcPr>
          <w:p w:rsidR="00601767" w:rsidRPr="000E7321" w:rsidRDefault="00601767" w:rsidP="00601767">
            <w:pPr>
              <w:pStyle w:val="TableText"/>
              <w:spacing w:before="155" w:line="229" w:lineRule="auto"/>
              <w:ind w:left="2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2178" w:type="dxa"/>
            <w:vAlign w:val="center"/>
          </w:tcPr>
          <w:p w:rsidR="00601767" w:rsidRPr="000E7321" w:rsidRDefault="00601767" w:rsidP="00601767">
            <w:pPr>
              <w:pStyle w:val="TableText"/>
              <w:spacing w:before="156" w:line="239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1222" w:type="dxa"/>
            <w:vAlign w:val="center"/>
          </w:tcPr>
          <w:p w:rsidR="00601767" w:rsidRPr="000E7321" w:rsidRDefault="00601767" w:rsidP="00601767">
            <w:pPr>
              <w:pStyle w:val="TableText"/>
              <w:spacing w:before="156" w:line="238" w:lineRule="auto"/>
              <w:ind w:left="3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1"/>
                <w:sz w:val="24"/>
                <w:szCs w:val="24"/>
              </w:rPr>
              <w:t>数量</w:t>
            </w:r>
          </w:p>
        </w:tc>
        <w:tc>
          <w:tcPr>
            <w:tcW w:w="1081" w:type="dxa"/>
            <w:vAlign w:val="center"/>
          </w:tcPr>
          <w:p w:rsidR="00601767" w:rsidRPr="000E7321" w:rsidRDefault="00601767" w:rsidP="00601767">
            <w:pPr>
              <w:pStyle w:val="TableText"/>
              <w:spacing w:before="155" w:line="229" w:lineRule="auto"/>
              <w:ind w:left="30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3"/>
                <w:sz w:val="24"/>
                <w:szCs w:val="24"/>
              </w:rPr>
              <w:t>单位</w:t>
            </w:r>
          </w:p>
        </w:tc>
      </w:tr>
      <w:tr w:rsidR="00601767" w:rsidRPr="000E7321" w:rsidTr="00601767">
        <w:trPr>
          <w:trHeight w:val="506"/>
        </w:trPr>
        <w:tc>
          <w:tcPr>
            <w:tcW w:w="938" w:type="dxa"/>
            <w:vAlign w:val="center"/>
          </w:tcPr>
          <w:p w:rsidR="00601767" w:rsidRPr="000E7321" w:rsidRDefault="00601767" w:rsidP="00601767">
            <w:pPr>
              <w:pStyle w:val="TableText"/>
              <w:spacing w:before="191" w:line="185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2178" w:type="dxa"/>
            <w:vAlign w:val="center"/>
          </w:tcPr>
          <w:p w:rsidR="00601767" w:rsidRPr="000E7321" w:rsidRDefault="00601767" w:rsidP="00601767">
            <w:pPr>
              <w:pStyle w:val="TableText"/>
              <w:spacing w:before="38" w:line="227" w:lineRule="auto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  <w:t>美的室内机</w:t>
            </w:r>
          </w:p>
          <w:p w:rsidR="00601767" w:rsidRPr="000E7321" w:rsidRDefault="00601767" w:rsidP="00601767">
            <w:pPr>
              <w:pStyle w:val="TableText"/>
              <w:spacing w:before="38" w:line="227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sz w:val="24"/>
                <w:szCs w:val="24"/>
              </w:rPr>
              <w:t>MDV</w:t>
            </w:r>
            <w:r w:rsidRPr="000E7321">
              <w:rPr>
                <w:rFonts w:asciiTheme="minorEastAsia" w:eastAsiaTheme="minorEastAsia" w:hAnsiTheme="minorEastAsia"/>
                <w:spacing w:val="1"/>
                <w:sz w:val="24"/>
                <w:szCs w:val="24"/>
              </w:rPr>
              <w:t>-D125T2/N1-C(B)</w:t>
            </w:r>
          </w:p>
        </w:tc>
        <w:tc>
          <w:tcPr>
            <w:tcW w:w="1222" w:type="dxa"/>
            <w:vAlign w:val="center"/>
          </w:tcPr>
          <w:p w:rsidR="00601767" w:rsidRPr="000E7321" w:rsidRDefault="00601767" w:rsidP="00601767">
            <w:pPr>
              <w:spacing w:before="197" w:line="187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:rsidR="00601767" w:rsidRPr="000E7321" w:rsidRDefault="00601767" w:rsidP="00601767">
            <w:pPr>
              <w:spacing w:before="168" w:line="229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台</w:t>
            </w:r>
          </w:p>
        </w:tc>
      </w:tr>
      <w:tr w:rsidR="00601767" w:rsidRPr="000E7321" w:rsidTr="00601767">
        <w:trPr>
          <w:trHeight w:val="507"/>
        </w:trPr>
        <w:tc>
          <w:tcPr>
            <w:tcW w:w="938" w:type="dxa"/>
            <w:vAlign w:val="center"/>
          </w:tcPr>
          <w:p w:rsidR="00601767" w:rsidRPr="000E7321" w:rsidRDefault="00601767" w:rsidP="00601767">
            <w:pPr>
              <w:pStyle w:val="TableText"/>
              <w:spacing w:before="193" w:line="18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2178" w:type="dxa"/>
            <w:vAlign w:val="center"/>
          </w:tcPr>
          <w:p w:rsidR="00601767" w:rsidRPr="000E7321" w:rsidRDefault="00601767" w:rsidP="00601767">
            <w:pPr>
              <w:pStyle w:val="TableText"/>
              <w:spacing w:before="163" w:line="23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  <w:t>美的线控器</w:t>
            </w:r>
          </w:p>
        </w:tc>
        <w:tc>
          <w:tcPr>
            <w:tcW w:w="1222" w:type="dxa"/>
            <w:vAlign w:val="center"/>
          </w:tcPr>
          <w:p w:rsidR="00601767" w:rsidRPr="000E7321" w:rsidRDefault="00601767" w:rsidP="00601767">
            <w:pPr>
              <w:spacing w:before="198" w:line="187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:rsidR="00601767" w:rsidRPr="000E7321" w:rsidRDefault="00601767" w:rsidP="00601767">
            <w:pPr>
              <w:spacing w:before="169" w:line="227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只</w:t>
            </w:r>
          </w:p>
        </w:tc>
      </w:tr>
      <w:tr w:rsidR="00601767" w:rsidRPr="000E7321" w:rsidTr="00601767">
        <w:trPr>
          <w:trHeight w:val="507"/>
        </w:trPr>
        <w:tc>
          <w:tcPr>
            <w:tcW w:w="938" w:type="dxa"/>
            <w:vAlign w:val="center"/>
          </w:tcPr>
          <w:p w:rsidR="00601767" w:rsidRPr="000E7321" w:rsidRDefault="00601767" w:rsidP="00601767">
            <w:pPr>
              <w:pStyle w:val="TableText"/>
              <w:spacing w:before="193" w:line="18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2178" w:type="dxa"/>
            <w:vAlign w:val="center"/>
          </w:tcPr>
          <w:p w:rsidR="00601767" w:rsidRPr="000E7321" w:rsidRDefault="00601767" w:rsidP="00601767">
            <w:pPr>
              <w:pStyle w:val="TableText"/>
              <w:spacing w:before="163" w:line="227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sz w:val="24"/>
                <w:szCs w:val="24"/>
              </w:rPr>
              <w:t>东芝室外机MDV-450</w:t>
            </w:r>
          </w:p>
        </w:tc>
        <w:tc>
          <w:tcPr>
            <w:tcW w:w="1222" w:type="dxa"/>
            <w:vAlign w:val="center"/>
          </w:tcPr>
          <w:p w:rsidR="00601767" w:rsidRPr="000E7321" w:rsidRDefault="00601767" w:rsidP="00601767">
            <w:pPr>
              <w:spacing w:before="200" w:line="187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1</w:t>
            </w:r>
          </w:p>
        </w:tc>
        <w:tc>
          <w:tcPr>
            <w:tcW w:w="1081" w:type="dxa"/>
            <w:vAlign w:val="center"/>
          </w:tcPr>
          <w:p w:rsidR="00601767" w:rsidRPr="000E7321" w:rsidRDefault="00601767" w:rsidP="00601767">
            <w:pPr>
              <w:spacing w:before="172" w:line="229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台</w:t>
            </w:r>
          </w:p>
        </w:tc>
      </w:tr>
      <w:tr w:rsidR="00601767" w:rsidRPr="000E7321" w:rsidTr="00601767">
        <w:trPr>
          <w:trHeight w:val="506"/>
        </w:trPr>
        <w:tc>
          <w:tcPr>
            <w:tcW w:w="938" w:type="dxa"/>
            <w:vAlign w:val="center"/>
          </w:tcPr>
          <w:p w:rsidR="00601767" w:rsidRPr="000E7321" w:rsidRDefault="00601767" w:rsidP="00601767">
            <w:pPr>
              <w:pStyle w:val="TableText"/>
              <w:spacing w:before="196" w:line="185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2178" w:type="dxa"/>
            <w:vAlign w:val="center"/>
          </w:tcPr>
          <w:p w:rsidR="00601767" w:rsidRPr="000E7321" w:rsidRDefault="00601767" w:rsidP="00601767">
            <w:pPr>
              <w:pStyle w:val="TableText"/>
              <w:spacing w:before="165" w:line="227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sz w:val="24"/>
                <w:szCs w:val="24"/>
              </w:rPr>
              <w:t>拆除及安装费</w:t>
            </w:r>
          </w:p>
        </w:tc>
        <w:tc>
          <w:tcPr>
            <w:tcW w:w="1222" w:type="dxa"/>
            <w:vAlign w:val="center"/>
          </w:tcPr>
          <w:p w:rsidR="00601767" w:rsidRPr="000E7321" w:rsidRDefault="00601767" w:rsidP="00601767">
            <w:pPr>
              <w:spacing w:before="201" w:line="187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4</w:t>
            </w:r>
          </w:p>
        </w:tc>
        <w:tc>
          <w:tcPr>
            <w:tcW w:w="1081" w:type="dxa"/>
            <w:vAlign w:val="center"/>
          </w:tcPr>
          <w:p w:rsidR="00601767" w:rsidRPr="000E7321" w:rsidRDefault="00601767" w:rsidP="00601767">
            <w:pPr>
              <w:spacing w:before="173" w:line="229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台</w:t>
            </w:r>
          </w:p>
        </w:tc>
      </w:tr>
      <w:tr w:rsidR="00601767" w:rsidRPr="000E7321" w:rsidTr="00601767">
        <w:trPr>
          <w:trHeight w:val="506"/>
        </w:trPr>
        <w:tc>
          <w:tcPr>
            <w:tcW w:w="938" w:type="dxa"/>
            <w:vAlign w:val="center"/>
          </w:tcPr>
          <w:p w:rsidR="00601767" w:rsidRPr="000E7321" w:rsidRDefault="00601767" w:rsidP="00601767">
            <w:pPr>
              <w:pStyle w:val="TableText"/>
              <w:spacing w:before="200" w:line="183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2178" w:type="dxa"/>
            <w:vAlign w:val="center"/>
          </w:tcPr>
          <w:p w:rsidR="00601767" w:rsidRPr="000E7321" w:rsidRDefault="00601767" w:rsidP="00601767">
            <w:pPr>
              <w:pStyle w:val="TableText"/>
              <w:spacing w:before="167" w:line="231" w:lineRule="auto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sz w:val="24"/>
                <w:szCs w:val="24"/>
              </w:rPr>
              <w:t>电源线10mm</w:t>
            </w:r>
            <w:r w:rsidRPr="000E7321">
              <w:rPr>
                <w:rFonts w:asciiTheme="minorEastAsia" w:eastAsiaTheme="minorEastAsia" w:hAnsiTheme="minorEastAsia" w:cs="宋体"/>
                <w:sz w:val="24"/>
                <w:szCs w:val="24"/>
              </w:rPr>
              <w:t>²</w:t>
            </w:r>
            <w:r w:rsidRPr="000E7321">
              <w:rPr>
                <w:rFonts w:asciiTheme="minorEastAsia" w:eastAsiaTheme="minorEastAsia" w:hAnsiTheme="minorEastAsia" w:cs="黑体"/>
                <w:sz w:val="24"/>
                <w:szCs w:val="24"/>
              </w:rPr>
              <w:t>*3</w:t>
            </w:r>
          </w:p>
        </w:tc>
        <w:tc>
          <w:tcPr>
            <w:tcW w:w="1222" w:type="dxa"/>
            <w:vAlign w:val="center"/>
          </w:tcPr>
          <w:p w:rsidR="00601767" w:rsidRPr="000E7321" w:rsidRDefault="00601767" w:rsidP="00601767">
            <w:pPr>
              <w:spacing w:before="201" w:line="189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pacing w:val="-1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:rsidR="00601767" w:rsidRPr="000E7321" w:rsidRDefault="00601767" w:rsidP="00601767">
            <w:pPr>
              <w:spacing w:before="175" w:line="227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米</w:t>
            </w:r>
          </w:p>
        </w:tc>
      </w:tr>
      <w:tr w:rsidR="00601767" w:rsidRPr="000E7321" w:rsidTr="00601767">
        <w:trPr>
          <w:trHeight w:val="507"/>
        </w:trPr>
        <w:tc>
          <w:tcPr>
            <w:tcW w:w="938" w:type="dxa"/>
            <w:vAlign w:val="center"/>
          </w:tcPr>
          <w:p w:rsidR="00601767" w:rsidRPr="000E7321" w:rsidRDefault="00601767" w:rsidP="00601767">
            <w:pPr>
              <w:pStyle w:val="TableText"/>
              <w:spacing w:before="201" w:line="185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bCs/>
                <w:spacing w:val="-3"/>
                <w:sz w:val="24"/>
                <w:szCs w:val="24"/>
              </w:rPr>
              <w:t>6</w:t>
            </w:r>
          </w:p>
        </w:tc>
        <w:tc>
          <w:tcPr>
            <w:tcW w:w="2178" w:type="dxa"/>
            <w:vAlign w:val="center"/>
          </w:tcPr>
          <w:p w:rsidR="00601767" w:rsidRPr="000E7321" w:rsidRDefault="00601767" w:rsidP="00601767">
            <w:pPr>
              <w:pStyle w:val="TableText"/>
              <w:spacing w:before="170" w:line="231" w:lineRule="auto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eastAsiaTheme="minorEastAsia" w:hAnsiTheme="minorEastAsia"/>
                <w:spacing w:val="1"/>
                <w:sz w:val="24"/>
                <w:szCs w:val="24"/>
              </w:rPr>
              <w:t>电源线2.5</w:t>
            </w:r>
            <w:r w:rsidRPr="000E7321">
              <w:rPr>
                <w:rFonts w:asciiTheme="minorEastAsia" w:eastAsiaTheme="minorEastAsia" w:hAnsiTheme="minorEastAsia"/>
                <w:sz w:val="24"/>
                <w:szCs w:val="24"/>
              </w:rPr>
              <w:t>mm</w:t>
            </w:r>
            <w:r w:rsidRPr="000E7321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²</w:t>
            </w:r>
            <w:r w:rsidRPr="000E7321">
              <w:rPr>
                <w:rFonts w:asciiTheme="minorEastAsia" w:eastAsiaTheme="minorEastAsia" w:hAnsiTheme="minorEastAsia" w:cs="黑体"/>
                <w:spacing w:val="1"/>
                <w:sz w:val="24"/>
                <w:szCs w:val="24"/>
              </w:rPr>
              <w:t>*3</w:t>
            </w:r>
          </w:p>
        </w:tc>
        <w:tc>
          <w:tcPr>
            <w:tcW w:w="1222" w:type="dxa"/>
            <w:vAlign w:val="center"/>
          </w:tcPr>
          <w:p w:rsidR="00601767" w:rsidRPr="000E7321" w:rsidRDefault="00601767" w:rsidP="00601767">
            <w:pPr>
              <w:spacing w:before="203" w:line="189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pacing w:val="-1"/>
                <w:sz w:val="24"/>
                <w:szCs w:val="24"/>
              </w:rPr>
              <w:t>20</w:t>
            </w:r>
          </w:p>
        </w:tc>
        <w:tc>
          <w:tcPr>
            <w:tcW w:w="1081" w:type="dxa"/>
            <w:vAlign w:val="center"/>
          </w:tcPr>
          <w:p w:rsidR="00601767" w:rsidRPr="000E7321" w:rsidRDefault="00601767" w:rsidP="00601767">
            <w:pPr>
              <w:spacing w:before="177" w:line="227" w:lineRule="auto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0E7321">
              <w:rPr>
                <w:rFonts w:asciiTheme="minorEastAsia" w:hAnsiTheme="minorEastAsia" w:cs="黑体"/>
                <w:sz w:val="24"/>
                <w:szCs w:val="24"/>
              </w:rPr>
              <w:t>米</w:t>
            </w:r>
          </w:p>
        </w:tc>
      </w:tr>
    </w:tbl>
    <w:p w:rsidR="00265348" w:rsidRPr="000E7321" w:rsidRDefault="00EA338E">
      <w:pPr>
        <w:spacing w:line="560" w:lineRule="exact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0E7321">
        <w:rPr>
          <w:rFonts w:asciiTheme="minorEastAsia" w:eastAsiaTheme="minorEastAsia" w:hAnsiTheme="minorEastAsia" w:hint="eastAsia"/>
          <w:b/>
          <w:bCs/>
          <w:sz w:val="24"/>
          <w:szCs w:val="24"/>
        </w:rPr>
        <w:t>四</w:t>
      </w:r>
      <w:r w:rsidR="00864EBB" w:rsidRPr="000E7321">
        <w:rPr>
          <w:rFonts w:asciiTheme="minorEastAsia" w:eastAsiaTheme="minorEastAsia" w:hAnsiTheme="minorEastAsia" w:hint="eastAsia"/>
          <w:b/>
          <w:bCs/>
          <w:sz w:val="24"/>
          <w:szCs w:val="24"/>
        </w:rPr>
        <w:t>、付款方式</w:t>
      </w:r>
    </w:p>
    <w:p w:rsidR="005D3FA0" w:rsidRPr="000E7321" w:rsidRDefault="005D3FA0" w:rsidP="005D3FA0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1、全部货物运送至指定收货地点，并经验收合格后，成交供应商提供结算金额100%的发票，采购人向成交供应商支付至结算总价的95%，余款（合同总价的5%）作为质量保证金，在质保期（贰年）满且经采购人确认后无息返还。</w:t>
      </w:r>
      <w:r w:rsidR="00C15AF8" w:rsidRPr="000E7321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须提供增值税专用发票。如遇国家税率调整，不含税价保持不变，增值税税额按相应新税率调整。</w:t>
      </w:r>
    </w:p>
    <w:p w:rsidR="005D3FA0" w:rsidRPr="000E7321" w:rsidRDefault="005D3FA0" w:rsidP="005D3FA0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2、结算要求：</w:t>
      </w:r>
      <w:r w:rsidR="00C15AF8" w:rsidRPr="000E7321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凭采购合同、验收单（经验收合格）及正式发票进行资金结算；</w:t>
      </w:r>
      <w:r w:rsidR="00C15AF8" w:rsidRPr="000E7321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应在</w:t>
      </w:r>
      <w:r w:rsidR="003D07CF" w:rsidRPr="000E7321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每次付款前按</w:t>
      </w:r>
      <w:r w:rsidR="003D07CF" w:rsidRPr="000E7321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要求出具等额的发票。</w:t>
      </w:r>
    </w:p>
    <w:p w:rsidR="00265348" w:rsidRDefault="005D3FA0" w:rsidP="005D3FA0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0E7321">
        <w:rPr>
          <w:rFonts w:asciiTheme="minorEastAsia" w:eastAsiaTheme="minorEastAsia" w:hAnsiTheme="minorEastAsia" w:hint="eastAsia"/>
          <w:bCs/>
          <w:sz w:val="24"/>
          <w:szCs w:val="24"/>
        </w:rPr>
        <w:t>3、发票要求：增值税专用发票（税率13%）</w:t>
      </w:r>
      <w:bookmarkStart w:id="0" w:name="_GoBack"/>
      <w:bookmarkEnd w:id="0"/>
    </w:p>
    <w:sectPr w:rsidR="00265348">
      <w:pgSz w:w="11906" w:h="16838"/>
      <w:pgMar w:top="1440" w:right="1797" w:bottom="1440" w:left="709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10" w:rsidRDefault="00BC2C10" w:rsidP="007A5AB1">
      <w:r>
        <w:separator/>
      </w:r>
    </w:p>
  </w:endnote>
  <w:endnote w:type="continuationSeparator" w:id="0">
    <w:p w:rsidR="00BC2C10" w:rsidRDefault="00BC2C10" w:rsidP="007A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10" w:rsidRDefault="00BC2C10" w:rsidP="007A5AB1">
      <w:r>
        <w:separator/>
      </w:r>
    </w:p>
  </w:footnote>
  <w:footnote w:type="continuationSeparator" w:id="0">
    <w:p w:rsidR="00BC2C10" w:rsidRDefault="00BC2C10" w:rsidP="007A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13634C"/>
    <w:multiLevelType w:val="singleLevel"/>
    <w:tmpl w:val="4B9AE57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AF27F237"/>
    <w:multiLevelType w:val="singleLevel"/>
    <w:tmpl w:val="AF27F2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CB86D5C"/>
    <w:multiLevelType w:val="hybridMultilevel"/>
    <w:tmpl w:val="A6BACEFA"/>
    <w:lvl w:ilvl="0" w:tplc="BCD02040">
      <w:start w:val="3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4B8B60B2"/>
    <w:multiLevelType w:val="hybridMultilevel"/>
    <w:tmpl w:val="27E27F8C"/>
    <w:lvl w:ilvl="0" w:tplc="969A4164">
      <w:start w:val="2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 w15:restartNumberingAfterBreak="0">
    <w:nsid w:val="4CBB75DE"/>
    <w:multiLevelType w:val="hybridMultilevel"/>
    <w:tmpl w:val="64A0BCD2"/>
    <w:lvl w:ilvl="0" w:tplc="1362E5FA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50E47A3B"/>
    <w:multiLevelType w:val="hybridMultilevel"/>
    <w:tmpl w:val="018A4E00"/>
    <w:lvl w:ilvl="0" w:tplc="41ACB3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72655D"/>
    <w:multiLevelType w:val="hybridMultilevel"/>
    <w:tmpl w:val="8EE688A2"/>
    <w:lvl w:ilvl="0" w:tplc="BD98F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150A1"/>
    <w:rsid w:val="000E7321"/>
    <w:rsid w:val="000F32E8"/>
    <w:rsid w:val="00115002"/>
    <w:rsid w:val="00141781"/>
    <w:rsid w:val="00143AFB"/>
    <w:rsid w:val="001E052C"/>
    <w:rsid w:val="00247C0E"/>
    <w:rsid w:val="00265348"/>
    <w:rsid w:val="00272DE9"/>
    <w:rsid w:val="00286D3E"/>
    <w:rsid w:val="003D07CF"/>
    <w:rsid w:val="003D2523"/>
    <w:rsid w:val="00473244"/>
    <w:rsid w:val="00481394"/>
    <w:rsid w:val="004A37A5"/>
    <w:rsid w:val="004E1D54"/>
    <w:rsid w:val="00524C83"/>
    <w:rsid w:val="00527699"/>
    <w:rsid w:val="005537C0"/>
    <w:rsid w:val="0056162D"/>
    <w:rsid w:val="005616CA"/>
    <w:rsid w:val="0059780C"/>
    <w:rsid w:val="005B0546"/>
    <w:rsid w:val="005D3FA0"/>
    <w:rsid w:val="00601767"/>
    <w:rsid w:val="00616C77"/>
    <w:rsid w:val="006312A1"/>
    <w:rsid w:val="00677C4E"/>
    <w:rsid w:val="006E42E3"/>
    <w:rsid w:val="00701BCC"/>
    <w:rsid w:val="007831D6"/>
    <w:rsid w:val="007963C0"/>
    <w:rsid w:val="007A5AB1"/>
    <w:rsid w:val="007E21D9"/>
    <w:rsid w:val="00864EBB"/>
    <w:rsid w:val="00894BC4"/>
    <w:rsid w:val="008D41DC"/>
    <w:rsid w:val="008F47D1"/>
    <w:rsid w:val="00920517"/>
    <w:rsid w:val="00931000"/>
    <w:rsid w:val="009D3ED4"/>
    <w:rsid w:val="009F5041"/>
    <w:rsid w:val="00A3263D"/>
    <w:rsid w:val="00A96489"/>
    <w:rsid w:val="00A96698"/>
    <w:rsid w:val="00BC2C10"/>
    <w:rsid w:val="00C10A9F"/>
    <w:rsid w:val="00C15AF8"/>
    <w:rsid w:val="00C40CD2"/>
    <w:rsid w:val="00C64A73"/>
    <w:rsid w:val="00C901B1"/>
    <w:rsid w:val="00CD780D"/>
    <w:rsid w:val="00D36358"/>
    <w:rsid w:val="00D50E4D"/>
    <w:rsid w:val="00D716D6"/>
    <w:rsid w:val="00DE2EF7"/>
    <w:rsid w:val="00DE716F"/>
    <w:rsid w:val="00E61559"/>
    <w:rsid w:val="00EA338E"/>
    <w:rsid w:val="00EF0626"/>
    <w:rsid w:val="00EF621E"/>
    <w:rsid w:val="00EF776F"/>
    <w:rsid w:val="00FA6E35"/>
    <w:rsid w:val="00FD7257"/>
    <w:rsid w:val="00FF126A"/>
    <w:rsid w:val="03512949"/>
    <w:rsid w:val="038C2728"/>
    <w:rsid w:val="03B6608B"/>
    <w:rsid w:val="059139E5"/>
    <w:rsid w:val="06E1263C"/>
    <w:rsid w:val="073B4635"/>
    <w:rsid w:val="07761726"/>
    <w:rsid w:val="07DC5769"/>
    <w:rsid w:val="087A44EA"/>
    <w:rsid w:val="0ACD73AE"/>
    <w:rsid w:val="0B3B2ABA"/>
    <w:rsid w:val="0DFF3264"/>
    <w:rsid w:val="0EF83A1E"/>
    <w:rsid w:val="0F3C452B"/>
    <w:rsid w:val="0F4013B9"/>
    <w:rsid w:val="10682B66"/>
    <w:rsid w:val="11C17F67"/>
    <w:rsid w:val="12CF3BBC"/>
    <w:rsid w:val="131519F4"/>
    <w:rsid w:val="13251A42"/>
    <w:rsid w:val="138D48D4"/>
    <w:rsid w:val="14EF7780"/>
    <w:rsid w:val="186D264B"/>
    <w:rsid w:val="18A01077"/>
    <w:rsid w:val="18B150A1"/>
    <w:rsid w:val="19D22FB5"/>
    <w:rsid w:val="1AFF1CE7"/>
    <w:rsid w:val="1B846E8B"/>
    <w:rsid w:val="1BD6621E"/>
    <w:rsid w:val="1CEA0A4B"/>
    <w:rsid w:val="1E3C7349"/>
    <w:rsid w:val="1EFF378C"/>
    <w:rsid w:val="21720C07"/>
    <w:rsid w:val="25CF0E02"/>
    <w:rsid w:val="26F05B86"/>
    <w:rsid w:val="26F54ABC"/>
    <w:rsid w:val="28D155A9"/>
    <w:rsid w:val="2A9F7719"/>
    <w:rsid w:val="2BC747FB"/>
    <w:rsid w:val="2D966DEA"/>
    <w:rsid w:val="2F0375B4"/>
    <w:rsid w:val="35F07877"/>
    <w:rsid w:val="374A226F"/>
    <w:rsid w:val="38AC0A2A"/>
    <w:rsid w:val="38E46446"/>
    <w:rsid w:val="3BFB6056"/>
    <w:rsid w:val="3C590CD6"/>
    <w:rsid w:val="3DB80191"/>
    <w:rsid w:val="3ECD6230"/>
    <w:rsid w:val="3EEC4C7B"/>
    <w:rsid w:val="3F9879C0"/>
    <w:rsid w:val="3FD91166"/>
    <w:rsid w:val="3FE2039D"/>
    <w:rsid w:val="3FFD4023"/>
    <w:rsid w:val="40703E27"/>
    <w:rsid w:val="40B311D3"/>
    <w:rsid w:val="42194AD9"/>
    <w:rsid w:val="429A3745"/>
    <w:rsid w:val="42B26A02"/>
    <w:rsid w:val="43BB20B3"/>
    <w:rsid w:val="440D6BCB"/>
    <w:rsid w:val="45A26C07"/>
    <w:rsid w:val="46844F66"/>
    <w:rsid w:val="46961223"/>
    <w:rsid w:val="46B71EFC"/>
    <w:rsid w:val="48611688"/>
    <w:rsid w:val="48C0240F"/>
    <w:rsid w:val="4A460EF4"/>
    <w:rsid w:val="4C2909E8"/>
    <w:rsid w:val="4D884231"/>
    <w:rsid w:val="4FA7522B"/>
    <w:rsid w:val="4FCA487B"/>
    <w:rsid w:val="51802709"/>
    <w:rsid w:val="52466934"/>
    <w:rsid w:val="52A55CD1"/>
    <w:rsid w:val="52AC1831"/>
    <w:rsid w:val="57FC6900"/>
    <w:rsid w:val="581E4D99"/>
    <w:rsid w:val="58783909"/>
    <w:rsid w:val="59D968CA"/>
    <w:rsid w:val="5A124C4B"/>
    <w:rsid w:val="5D4E6115"/>
    <w:rsid w:val="5D543A7E"/>
    <w:rsid w:val="5E366280"/>
    <w:rsid w:val="5E807443"/>
    <w:rsid w:val="5E8C548E"/>
    <w:rsid w:val="5EA84C8D"/>
    <w:rsid w:val="5F1B732C"/>
    <w:rsid w:val="5F40118A"/>
    <w:rsid w:val="602538D1"/>
    <w:rsid w:val="610C179A"/>
    <w:rsid w:val="616B6384"/>
    <w:rsid w:val="628A3F71"/>
    <w:rsid w:val="6510088C"/>
    <w:rsid w:val="656D268F"/>
    <w:rsid w:val="67463516"/>
    <w:rsid w:val="67532CDF"/>
    <w:rsid w:val="69010287"/>
    <w:rsid w:val="69796D76"/>
    <w:rsid w:val="69A7369E"/>
    <w:rsid w:val="69AC36E6"/>
    <w:rsid w:val="6AF56D20"/>
    <w:rsid w:val="6C4549B7"/>
    <w:rsid w:val="72A21E08"/>
    <w:rsid w:val="745F37AF"/>
    <w:rsid w:val="750A4AE6"/>
    <w:rsid w:val="75837392"/>
    <w:rsid w:val="76B01540"/>
    <w:rsid w:val="76D05163"/>
    <w:rsid w:val="76E7160B"/>
    <w:rsid w:val="77572976"/>
    <w:rsid w:val="77662704"/>
    <w:rsid w:val="78623322"/>
    <w:rsid w:val="78A20B9A"/>
    <w:rsid w:val="7A163C08"/>
    <w:rsid w:val="7BA43391"/>
    <w:rsid w:val="7C180DA6"/>
    <w:rsid w:val="7C537558"/>
    <w:rsid w:val="7CCE7967"/>
    <w:rsid w:val="7CD767F3"/>
    <w:rsid w:val="7F532084"/>
    <w:rsid w:val="7FB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81B785-C1CE-4D88-9E20-3FBA4B2F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C3C3C"/>
      <w:kern w:val="0"/>
      <w:sz w:val="24"/>
      <w:szCs w:val="24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on">
    <w:name w:val="con"/>
    <w:basedOn w:val="a0"/>
    <w:qFormat/>
  </w:style>
  <w:style w:type="table" w:customStyle="1" w:styleId="TableNormal">
    <w:name w:val="Table Normal"/>
    <w:semiHidden/>
    <w:unhideWhenUsed/>
    <w:qFormat/>
    <w:rsid w:val="00601767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0176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 w:cs="楷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77</Words>
  <Characters>441</Characters>
  <Application>Microsoft Office Word</Application>
  <DocSecurity>0</DocSecurity>
  <Lines>3</Lines>
  <Paragraphs>1</Paragraphs>
  <ScaleCrop>false</ScaleCrop>
  <Company>df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牛佳佳</cp:lastModifiedBy>
  <cp:revision>49</cp:revision>
  <dcterms:created xsi:type="dcterms:W3CDTF">2021-07-27T01:32:00Z</dcterms:created>
  <dcterms:modified xsi:type="dcterms:W3CDTF">2023-08-08T08:25:00Z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