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项目名称：广西华迈供应链管理有限公司铝锭采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1193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D924960"/>
    <w:rsid w:val="0EDC35AA"/>
    <w:rsid w:val="0F34402A"/>
    <w:rsid w:val="0F3E2CDC"/>
    <w:rsid w:val="103A13D7"/>
    <w:rsid w:val="1098662E"/>
    <w:rsid w:val="11F40A20"/>
    <w:rsid w:val="12817716"/>
    <w:rsid w:val="13457DAD"/>
    <w:rsid w:val="136E2666"/>
    <w:rsid w:val="142E273F"/>
    <w:rsid w:val="15D36BB2"/>
    <w:rsid w:val="15FF3E0F"/>
    <w:rsid w:val="16B1546B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D665D5"/>
    <w:rsid w:val="1BEE11D5"/>
    <w:rsid w:val="1CB57646"/>
    <w:rsid w:val="1D6052F5"/>
    <w:rsid w:val="1E1965DF"/>
    <w:rsid w:val="1E795C08"/>
    <w:rsid w:val="1F820FE0"/>
    <w:rsid w:val="1FD054C4"/>
    <w:rsid w:val="21506A9E"/>
    <w:rsid w:val="216B705C"/>
    <w:rsid w:val="22020479"/>
    <w:rsid w:val="2332335F"/>
    <w:rsid w:val="23394173"/>
    <w:rsid w:val="234C457D"/>
    <w:rsid w:val="23787D95"/>
    <w:rsid w:val="2393177E"/>
    <w:rsid w:val="239E6DAA"/>
    <w:rsid w:val="23E406FD"/>
    <w:rsid w:val="247C3558"/>
    <w:rsid w:val="24820C74"/>
    <w:rsid w:val="25480ED6"/>
    <w:rsid w:val="25754019"/>
    <w:rsid w:val="25ED217D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1A84382"/>
    <w:rsid w:val="320F7CCE"/>
    <w:rsid w:val="32BC2C52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8C16CB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8F3079"/>
    <w:rsid w:val="3DEE2700"/>
    <w:rsid w:val="3DFB00FF"/>
    <w:rsid w:val="3ECB4EA8"/>
    <w:rsid w:val="410556D6"/>
    <w:rsid w:val="41F47EB8"/>
    <w:rsid w:val="426E742D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8C05B7"/>
    <w:rsid w:val="4A6D355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8871F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D365240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0368B9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7B6DC4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4068B8"/>
    <w:rsid w:val="7B846E58"/>
    <w:rsid w:val="7BD95318"/>
    <w:rsid w:val="7D5938D8"/>
    <w:rsid w:val="7DFB44C5"/>
    <w:rsid w:val="7DFC6BF1"/>
    <w:rsid w:val="7E385E45"/>
    <w:rsid w:val="7E651E3C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2023-10-10T02:23:54Z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93078F66BD2540448A377EE5340357FB</vt:lpwstr>
  </property>
</Properties>
</file>