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2A39F" w14:textId="77777777" w:rsidR="00C515DA" w:rsidRPr="00C515DA" w:rsidRDefault="00C515DA" w:rsidP="00C515DA">
      <w:pPr>
        <w:spacing w:line="500" w:lineRule="exact"/>
        <w:ind w:firstLine="410"/>
        <w:jc w:val="center"/>
        <w:rPr>
          <w:rFonts w:ascii="黑体" w:eastAsia="黑体" w:hAnsi="黑体"/>
          <w:b/>
          <w:sz w:val="44"/>
          <w:szCs w:val="44"/>
        </w:rPr>
      </w:pPr>
      <w:r w:rsidRPr="00C515DA">
        <w:rPr>
          <w:rFonts w:ascii="黑体" w:eastAsia="黑体" w:hAnsi="黑体"/>
          <w:b/>
          <w:sz w:val="44"/>
          <w:szCs w:val="44"/>
        </w:rPr>
        <w:t>采购要求</w:t>
      </w:r>
    </w:p>
    <w:p w14:paraId="528C0FAF" w14:textId="77777777" w:rsidR="00C515DA" w:rsidRPr="00CC3C0D" w:rsidRDefault="00C515DA" w:rsidP="00C515DA">
      <w:pPr>
        <w:spacing w:line="500" w:lineRule="exact"/>
        <w:ind w:firstLine="41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 w:rsidRPr="00CC3C0D">
        <w:rPr>
          <w:rFonts w:hint="eastAsia"/>
          <w:b/>
          <w:sz w:val="24"/>
          <w:szCs w:val="24"/>
        </w:rPr>
        <w:t xml:space="preserve">、项目概况　　</w:t>
      </w:r>
    </w:p>
    <w:p w14:paraId="62428F67" w14:textId="77777777" w:rsidR="00C515DA" w:rsidRPr="00CC3C0D" w:rsidRDefault="00C515DA" w:rsidP="00C515DA">
      <w:pPr>
        <w:spacing w:line="500" w:lineRule="exact"/>
        <w:ind w:firstLine="410"/>
        <w:jc w:val="left"/>
        <w:rPr>
          <w:sz w:val="24"/>
          <w:szCs w:val="24"/>
        </w:rPr>
      </w:pPr>
      <w:r w:rsidRPr="00CC3C0D">
        <w:rPr>
          <w:rFonts w:hint="eastAsia"/>
          <w:sz w:val="24"/>
          <w:szCs w:val="24"/>
        </w:rPr>
        <w:t>1</w:t>
      </w:r>
      <w:r w:rsidRPr="00CC3C0D">
        <w:rPr>
          <w:rFonts w:hint="eastAsia"/>
          <w:sz w:val="24"/>
          <w:szCs w:val="24"/>
        </w:rPr>
        <w:t>、工程地点：常州市天宁区</w:t>
      </w:r>
      <w:proofErr w:type="gramStart"/>
      <w:r w:rsidRPr="00CC3C0D">
        <w:rPr>
          <w:rFonts w:hint="eastAsia"/>
          <w:sz w:val="24"/>
          <w:szCs w:val="24"/>
        </w:rPr>
        <w:t>郑陆镇武澄工业园舜</w:t>
      </w:r>
      <w:proofErr w:type="gramEnd"/>
      <w:r w:rsidRPr="00CC3C0D">
        <w:rPr>
          <w:rFonts w:hint="eastAsia"/>
          <w:sz w:val="24"/>
          <w:szCs w:val="24"/>
        </w:rPr>
        <w:t>新路北侧。</w:t>
      </w:r>
    </w:p>
    <w:p w14:paraId="2E8452A9" w14:textId="77777777" w:rsidR="00C515DA" w:rsidRPr="00CC3C0D" w:rsidRDefault="00C515DA" w:rsidP="00C515DA">
      <w:pPr>
        <w:spacing w:line="500" w:lineRule="exact"/>
        <w:ind w:firstLine="41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CC3C0D">
        <w:rPr>
          <w:rFonts w:hint="eastAsia"/>
          <w:sz w:val="24"/>
          <w:szCs w:val="24"/>
        </w:rPr>
        <w:t>、质量标准：符合现行国家技术规范、标准及规程要求，符合相应阶段设计深度要求，并通过审图。</w:t>
      </w:r>
    </w:p>
    <w:p w14:paraId="2563FAFB" w14:textId="77777777" w:rsidR="00C515DA" w:rsidRPr="00CC3C0D" w:rsidRDefault="00C515DA" w:rsidP="00C515DA">
      <w:pPr>
        <w:spacing w:line="500" w:lineRule="exact"/>
        <w:ind w:firstLine="41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Pr="00CC3C0D">
        <w:rPr>
          <w:rFonts w:hint="eastAsia"/>
          <w:sz w:val="24"/>
          <w:szCs w:val="24"/>
        </w:rPr>
        <w:t>、进度要求：</w:t>
      </w:r>
      <w:r>
        <w:rPr>
          <w:sz w:val="24"/>
          <w:szCs w:val="24"/>
        </w:rPr>
        <w:t>5</w:t>
      </w:r>
      <w:r w:rsidRPr="00CC3C0D">
        <w:rPr>
          <w:rFonts w:hint="eastAsia"/>
          <w:sz w:val="24"/>
          <w:szCs w:val="24"/>
        </w:rPr>
        <w:t>日历天。签订合同后</w:t>
      </w:r>
      <w:r>
        <w:rPr>
          <w:sz w:val="24"/>
          <w:szCs w:val="24"/>
        </w:rPr>
        <w:t>5</w:t>
      </w:r>
      <w:proofErr w:type="gramStart"/>
      <w:r w:rsidRPr="00CC3C0D">
        <w:rPr>
          <w:rFonts w:hint="eastAsia"/>
          <w:sz w:val="24"/>
          <w:szCs w:val="24"/>
        </w:rPr>
        <w:t>日历天</w:t>
      </w:r>
      <w:proofErr w:type="gramEnd"/>
      <w:r w:rsidRPr="00CC3C0D">
        <w:rPr>
          <w:rFonts w:hint="eastAsia"/>
          <w:sz w:val="24"/>
          <w:szCs w:val="24"/>
        </w:rPr>
        <w:t>内提交全套勘察成果。</w:t>
      </w:r>
    </w:p>
    <w:p w14:paraId="07A04402" w14:textId="4904E3E3" w:rsidR="00C515DA" w:rsidRPr="00CC3C0D" w:rsidRDefault="00C515DA" w:rsidP="00C515DA">
      <w:pPr>
        <w:spacing w:line="500" w:lineRule="exact"/>
        <w:ind w:firstLine="410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Pr="00CC3C0D">
        <w:rPr>
          <w:rFonts w:hint="eastAsia"/>
          <w:sz w:val="24"/>
          <w:szCs w:val="24"/>
        </w:rPr>
        <w:t>、招标范围：</w:t>
      </w:r>
      <w:r>
        <w:rPr>
          <w:rFonts w:hint="eastAsia"/>
          <w:sz w:val="24"/>
          <w:szCs w:val="24"/>
        </w:rPr>
        <w:t>详见勘察任务书</w:t>
      </w:r>
      <w:r w:rsidR="0060364F">
        <w:rPr>
          <w:rFonts w:hint="eastAsia"/>
          <w:sz w:val="24"/>
          <w:szCs w:val="24"/>
        </w:rPr>
        <w:t>及物探要求</w:t>
      </w:r>
      <w:r w:rsidRPr="00CC3C0D">
        <w:rPr>
          <w:rFonts w:hint="eastAsia"/>
          <w:sz w:val="24"/>
          <w:szCs w:val="24"/>
        </w:rPr>
        <w:t>。</w:t>
      </w:r>
    </w:p>
    <w:p w14:paraId="2A5DA585" w14:textId="77777777" w:rsidR="00C515DA" w:rsidRPr="00CC3C0D" w:rsidRDefault="00C515DA" w:rsidP="00C515DA">
      <w:pPr>
        <w:spacing w:line="520" w:lineRule="exact"/>
        <w:ind w:firstLine="408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Pr="00CC3C0D">
        <w:rPr>
          <w:rFonts w:hint="eastAsia"/>
          <w:b/>
          <w:sz w:val="24"/>
          <w:szCs w:val="24"/>
        </w:rPr>
        <w:t>、投标人资格要求</w:t>
      </w:r>
    </w:p>
    <w:p w14:paraId="65A399E9" w14:textId="77777777" w:rsidR="00C515DA" w:rsidRPr="00CC3C0D" w:rsidRDefault="00C515DA" w:rsidP="00C515DA">
      <w:pPr>
        <w:spacing w:line="520" w:lineRule="exact"/>
        <w:ind w:firstLine="408"/>
        <w:jc w:val="left"/>
        <w:rPr>
          <w:sz w:val="24"/>
          <w:szCs w:val="24"/>
        </w:rPr>
      </w:pPr>
      <w:r w:rsidRPr="00CC3C0D">
        <w:rPr>
          <w:rFonts w:hint="eastAsia"/>
          <w:sz w:val="24"/>
          <w:szCs w:val="24"/>
        </w:rPr>
        <w:t>本招标工程共分</w:t>
      </w:r>
      <w:r w:rsidRPr="00CC3C0D">
        <w:rPr>
          <w:sz w:val="24"/>
          <w:szCs w:val="24"/>
        </w:rPr>
        <w:t>1</w:t>
      </w:r>
      <w:r w:rsidRPr="00CC3C0D">
        <w:rPr>
          <w:rFonts w:hint="eastAsia"/>
          <w:sz w:val="24"/>
          <w:szCs w:val="24"/>
        </w:rPr>
        <w:t>个标段，标段划分及投标人资格要求如下：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468"/>
        <w:gridCol w:w="1380"/>
        <w:gridCol w:w="3404"/>
        <w:gridCol w:w="1301"/>
      </w:tblGrid>
      <w:tr w:rsidR="00C515DA" w:rsidRPr="00CC3C0D" w14:paraId="343B9CBF" w14:textId="77777777" w:rsidTr="000A045F">
        <w:tc>
          <w:tcPr>
            <w:tcW w:w="817" w:type="dxa"/>
            <w:shd w:val="clear" w:color="auto" w:fill="auto"/>
          </w:tcPr>
          <w:p w14:paraId="50545B22" w14:textId="77777777" w:rsidR="00C515DA" w:rsidRPr="00CC3C0D" w:rsidRDefault="00C515DA" w:rsidP="000A045F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CC3C0D">
              <w:rPr>
                <w:rFonts w:hint="eastAsia"/>
                <w:sz w:val="24"/>
                <w:szCs w:val="24"/>
              </w:rPr>
              <w:t>标段序号</w:t>
            </w:r>
          </w:p>
        </w:tc>
        <w:tc>
          <w:tcPr>
            <w:tcW w:w="1701" w:type="dxa"/>
            <w:shd w:val="clear" w:color="auto" w:fill="auto"/>
          </w:tcPr>
          <w:p w14:paraId="4F38F8DF" w14:textId="77777777" w:rsidR="00C515DA" w:rsidRPr="00CC3C0D" w:rsidRDefault="00C515DA" w:rsidP="000A045F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CC3C0D">
              <w:rPr>
                <w:rFonts w:hint="eastAsia"/>
                <w:sz w:val="24"/>
                <w:szCs w:val="24"/>
              </w:rPr>
              <w:t>标段内容</w:t>
            </w:r>
          </w:p>
        </w:tc>
        <w:tc>
          <w:tcPr>
            <w:tcW w:w="1559" w:type="dxa"/>
            <w:shd w:val="clear" w:color="auto" w:fill="auto"/>
          </w:tcPr>
          <w:p w14:paraId="57B074D4" w14:textId="77777777" w:rsidR="00C515DA" w:rsidRPr="00CC3C0D" w:rsidRDefault="00C515DA" w:rsidP="000A045F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CC3C0D">
              <w:rPr>
                <w:rFonts w:hint="eastAsia"/>
                <w:sz w:val="24"/>
                <w:szCs w:val="24"/>
              </w:rPr>
              <w:t>估算价（万元）</w:t>
            </w:r>
          </w:p>
        </w:tc>
        <w:tc>
          <w:tcPr>
            <w:tcW w:w="4111" w:type="dxa"/>
            <w:shd w:val="clear" w:color="auto" w:fill="auto"/>
          </w:tcPr>
          <w:p w14:paraId="277EBF7C" w14:textId="77777777" w:rsidR="00C515DA" w:rsidRPr="00CC3C0D" w:rsidRDefault="00C515DA" w:rsidP="000A045F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CC3C0D">
              <w:rPr>
                <w:rFonts w:hint="eastAsia"/>
                <w:sz w:val="24"/>
                <w:szCs w:val="24"/>
              </w:rPr>
              <w:t>投标人资质类别、等级</w:t>
            </w:r>
          </w:p>
        </w:tc>
        <w:tc>
          <w:tcPr>
            <w:tcW w:w="1522" w:type="dxa"/>
            <w:shd w:val="clear" w:color="auto" w:fill="auto"/>
          </w:tcPr>
          <w:p w14:paraId="4484C30D" w14:textId="77777777" w:rsidR="00C515DA" w:rsidRPr="00CC3C0D" w:rsidRDefault="00C515DA" w:rsidP="000A045F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CC3C0D">
              <w:rPr>
                <w:rFonts w:hint="eastAsia"/>
                <w:sz w:val="24"/>
                <w:szCs w:val="24"/>
              </w:rPr>
              <w:t>项目负责人要求</w:t>
            </w:r>
          </w:p>
        </w:tc>
      </w:tr>
      <w:tr w:rsidR="00C515DA" w:rsidRPr="00CC3C0D" w14:paraId="3A9353A9" w14:textId="77777777" w:rsidTr="000A045F">
        <w:tc>
          <w:tcPr>
            <w:tcW w:w="817" w:type="dxa"/>
            <w:shd w:val="clear" w:color="auto" w:fill="auto"/>
          </w:tcPr>
          <w:p w14:paraId="6DF908C0" w14:textId="77777777" w:rsidR="00C515DA" w:rsidRPr="00CC3C0D" w:rsidRDefault="00C515DA" w:rsidP="000A045F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CC3C0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449D9DC" w14:textId="77777777" w:rsidR="00C515DA" w:rsidRDefault="00C515DA" w:rsidP="000A045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6C0B20">
              <w:rPr>
                <w:rFonts w:ascii="宋体" w:hAnsi="宋体" w:hint="eastAsia"/>
                <w:sz w:val="24"/>
              </w:rPr>
              <w:t>光大水</w:t>
            </w:r>
            <w:proofErr w:type="gramStart"/>
            <w:r w:rsidRPr="006C0B20">
              <w:rPr>
                <w:rFonts w:ascii="宋体" w:hAnsi="宋体" w:hint="eastAsia"/>
                <w:sz w:val="24"/>
              </w:rPr>
              <w:t>务</w:t>
            </w:r>
            <w:proofErr w:type="gramEnd"/>
            <w:r w:rsidRPr="006C0B20">
              <w:rPr>
                <w:rFonts w:ascii="宋体" w:hAnsi="宋体" w:hint="eastAsia"/>
                <w:sz w:val="24"/>
              </w:rPr>
              <w:t>(常州)有限公司</w:t>
            </w:r>
            <w:proofErr w:type="gramStart"/>
            <w:r w:rsidRPr="006C0B20">
              <w:rPr>
                <w:rFonts w:ascii="宋体" w:hAnsi="宋体" w:hint="eastAsia"/>
                <w:sz w:val="24"/>
              </w:rPr>
              <w:t>郑陆厂</w:t>
            </w:r>
            <w:proofErr w:type="gramEnd"/>
            <w:r w:rsidRPr="006C0B20">
              <w:rPr>
                <w:rFonts w:ascii="宋体" w:hAnsi="宋体" w:hint="eastAsia"/>
                <w:sz w:val="24"/>
              </w:rPr>
              <w:t>二期2万吨/</w:t>
            </w:r>
            <w:proofErr w:type="gramStart"/>
            <w:r w:rsidRPr="006C0B20">
              <w:rPr>
                <w:rFonts w:ascii="宋体" w:hAnsi="宋体" w:hint="eastAsia"/>
                <w:sz w:val="24"/>
              </w:rPr>
              <w:t>天提标改造</w:t>
            </w:r>
            <w:proofErr w:type="gramEnd"/>
            <w:r w:rsidRPr="006C0B20">
              <w:rPr>
                <w:rFonts w:ascii="宋体" w:hAnsi="宋体" w:hint="eastAsia"/>
                <w:sz w:val="24"/>
              </w:rPr>
              <w:t>项目勘察</w:t>
            </w:r>
          </w:p>
          <w:p w14:paraId="05D1A4E4" w14:textId="7F171A4B" w:rsidR="0060364F" w:rsidRPr="00CC3C0D" w:rsidRDefault="0060364F" w:rsidP="000A045F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与物探</w:t>
            </w:r>
          </w:p>
        </w:tc>
        <w:tc>
          <w:tcPr>
            <w:tcW w:w="1559" w:type="dxa"/>
            <w:shd w:val="clear" w:color="auto" w:fill="auto"/>
          </w:tcPr>
          <w:p w14:paraId="56AF6B1C" w14:textId="724FA946" w:rsidR="00C515DA" w:rsidRPr="00CC3C0D" w:rsidRDefault="0060364F" w:rsidP="000A045F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111" w:type="dxa"/>
            <w:shd w:val="clear" w:color="auto" w:fill="auto"/>
          </w:tcPr>
          <w:p w14:paraId="22ACF86D" w14:textId="77777777" w:rsidR="00C515DA" w:rsidRPr="00CC3C0D" w:rsidRDefault="00C515DA" w:rsidP="000A045F">
            <w:pPr>
              <w:spacing w:line="520" w:lineRule="exact"/>
              <w:jc w:val="left"/>
              <w:rPr>
                <w:sz w:val="24"/>
                <w:szCs w:val="24"/>
              </w:rPr>
            </w:pPr>
            <w:r w:rsidRPr="00CC3C0D">
              <w:rPr>
                <w:rFonts w:hint="eastAsia"/>
                <w:sz w:val="24"/>
                <w:szCs w:val="24"/>
              </w:rPr>
              <w:t>工程勘察综合资质或工程勘察专业资质岩土工程（分项）（岩土工程勘察）乙级资质（含以上）</w:t>
            </w:r>
          </w:p>
        </w:tc>
        <w:tc>
          <w:tcPr>
            <w:tcW w:w="1522" w:type="dxa"/>
            <w:shd w:val="clear" w:color="auto" w:fill="auto"/>
          </w:tcPr>
          <w:p w14:paraId="60C32C9C" w14:textId="77777777" w:rsidR="00C515DA" w:rsidRPr="00CC3C0D" w:rsidRDefault="00C515DA" w:rsidP="000A04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3C0D">
              <w:rPr>
                <w:rFonts w:hint="eastAsia"/>
                <w:sz w:val="24"/>
                <w:szCs w:val="24"/>
              </w:rPr>
              <w:t>注册岩土工程师资格证书</w:t>
            </w:r>
          </w:p>
        </w:tc>
      </w:tr>
    </w:tbl>
    <w:p w14:paraId="40FD3EF4" w14:textId="77777777" w:rsidR="00C515DA" w:rsidRPr="00CC3C0D" w:rsidRDefault="00C515DA" w:rsidP="00C515DA">
      <w:pPr>
        <w:spacing w:line="500" w:lineRule="exact"/>
        <w:ind w:firstLine="410"/>
        <w:jc w:val="left"/>
        <w:rPr>
          <w:sz w:val="24"/>
          <w:szCs w:val="24"/>
        </w:rPr>
      </w:pPr>
      <w:r w:rsidRPr="00CC3C0D">
        <w:rPr>
          <w:rFonts w:hint="eastAsia"/>
          <w:sz w:val="24"/>
          <w:szCs w:val="24"/>
        </w:rPr>
        <w:t>申请人应当具备的必要资格条件：</w:t>
      </w:r>
    </w:p>
    <w:p w14:paraId="4E64F832" w14:textId="77777777" w:rsidR="00C515DA" w:rsidRPr="00CC3C0D" w:rsidRDefault="00C515DA" w:rsidP="00C515DA">
      <w:pPr>
        <w:spacing w:line="500" w:lineRule="exact"/>
        <w:ind w:firstLine="410"/>
        <w:jc w:val="left"/>
        <w:rPr>
          <w:sz w:val="24"/>
          <w:szCs w:val="24"/>
        </w:rPr>
      </w:pPr>
      <w:r w:rsidRPr="00CC3C0D">
        <w:rPr>
          <w:sz w:val="24"/>
          <w:szCs w:val="24"/>
        </w:rPr>
        <w:t>1</w:t>
      </w:r>
      <w:r w:rsidRPr="00CC3C0D">
        <w:rPr>
          <w:sz w:val="24"/>
          <w:szCs w:val="24"/>
        </w:rPr>
        <w:t>、</w:t>
      </w:r>
      <w:r w:rsidRPr="00CC3C0D">
        <w:rPr>
          <w:rFonts w:hint="eastAsia"/>
          <w:sz w:val="24"/>
          <w:szCs w:val="24"/>
        </w:rPr>
        <w:t>在中华人民共和国境内合法注册并具有法人资格，具有完成本招标项目的科研力量、财务能力、人力资源和良好信誉。对于有行政隶属关系或控股关系或集团（总）公司下属独立法人子公司不得同时申请。</w:t>
      </w:r>
    </w:p>
    <w:p w14:paraId="1292830A" w14:textId="77777777" w:rsidR="00C515DA" w:rsidRPr="00CC3C0D" w:rsidRDefault="00C515DA" w:rsidP="00C515DA">
      <w:pPr>
        <w:spacing w:line="500" w:lineRule="exact"/>
        <w:ind w:firstLine="410"/>
        <w:jc w:val="left"/>
        <w:rPr>
          <w:sz w:val="24"/>
          <w:szCs w:val="24"/>
        </w:rPr>
      </w:pPr>
      <w:r w:rsidRPr="00CC3C0D">
        <w:rPr>
          <w:sz w:val="24"/>
          <w:szCs w:val="24"/>
        </w:rPr>
        <w:t>2</w:t>
      </w:r>
      <w:r w:rsidRPr="00CC3C0D">
        <w:rPr>
          <w:sz w:val="24"/>
          <w:szCs w:val="24"/>
        </w:rPr>
        <w:t>、</w:t>
      </w:r>
      <w:r w:rsidRPr="00CC3C0D">
        <w:rPr>
          <w:rFonts w:hint="eastAsia"/>
          <w:sz w:val="24"/>
          <w:szCs w:val="24"/>
        </w:rPr>
        <w:t>取得住房和城乡建设部工程或相关</w:t>
      </w:r>
      <w:proofErr w:type="gramStart"/>
      <w:r w:rsidRPr="00CC3C0D">
        <w:rPr>
          <w:rFonts w:hint="eastAsia"/>
          <w:sz w:val="24"/>
          <w:szCs w:val="24"/>
        </w:rPr>
        <w:t>省份住</w:t>
      </w:r>
      <w:proofErr w:type="gramEnd"/>
      <w:r w:rsidRPr="00CC3C0D">
        <w:rPr>
          <w:rFonts w:hint="eastAsia"/>
          <w:sz w:val="24"/>
          <w:szCs w:val="24"/>
        </w:rPr>
        <w:t>建厅相关资质：具体要求见上表。</w:t>
      </w:r>
    </w:p>
    <w:p w14:paraId="19B9C730" w14:textId="77777777" w:rsidR="00C515DA" w:rsidRPr="00CC3C0D" w:rsidRDefault="00C515DA" w:rsidP="00C515DA">
      <w:pPr>
        <w:spacing w:line="500" w:lineRule="exact"/>
        <w:ind w:firstLine="410"/>
        <w:jc w:val="left"/>
        <w:rPr>
          <w:sz w:val="24"/>
          <w:szCs w:val="24"/>
        </w:rPr>
      </w:pPr>
      <w:r w:rsidRPr="00CC3C0D">
        <w:rPr>
          <w:sz w:val="24"/>
          <w:szCs w:val="24"/>
        </w:rPr>
        <w:t>3</w:t>
      </w:r>
      <w:r w:rsidRPr="00CC3C0D">
        <w:rPr>
          <w:sz w:val="24"/>
          <w:szCs w:val="24"/>
        </w:rPr>
        <w:t>、</w:t>
      </w:r>
      <w:r w:rsidRPr="00CC3C0D">
        <w:rPr>
          <w:rFonts w:hint="eastAsia"/>
          <w:sz w:val="24"/>
          <w:szCs w:val="24"/>
        </w:rPr>
        <w:t>拟派项目负责人要求：具体要求见上表。</w:t>
      </w:r>
    </w:p>
    <w:p w14:paraId="071B4AE4" w14:textId="77777777" w:rsidR="00C515DA" w:rsidRPr="00CC3C0D" w:rsidRDefault="00C515DA" w:rsidP="00C515DA">
      <w:pPr>
        <w:spacing w:line="500" w:lineRule="exact"/>
        <w:ind w:firstLine="410"/>
        <w:jc w:val="left"/>
        <w:rPr>
          <w:sz w:val="24"/>
          <w:szCs w:val="24"/>
        </w:rPr>
      </w:pPr>
      <w:r w:rsidRPr="00CC3C0D">
        <w:rPr>
          <w:sz w:val="24"/>
          <w:szCs w:val="24"/>
        </w:rPr>
        <w:t>4</w:t>
      </w:r>
      <w:r w:rsidRPr="00CC3C0D">
        <w:rPr>
          <w:sz w:val="24"/>
          <w:szCs w:val="24"/>
        </w:rPr>
        <w:t>、</w:t>
      </w:r>
      <w:r w:rsidRPr="00CC3C0D">
        <w:rPr>
          <w:rFonts w:hint="eastAsia"/>
          <w:sz w:val="24"/>
          <w:szCs w:val="24"/>
        </w:rPr>
        <w:t>符合法律、法规规定的其他条件。</w:t>
      </w:r>
    </w:p>
    <w:p w14:paraId="5052C42A" w14:textId="3CD8BB82" w:rsidR="00C515DA" w:rsidRDefault="00C515DA" w:rsidP="0013144E">
      <w:pPr>
        <w:spacing w:line="500" w:lineRule="exact"/>
        <w:ind w:firstLine="410"/>
        <w:jc w:val="left"/>
      </w:pPr>
      <w:r w:rsidRPr="00CC3C0D">
        <w:rPr>
          <w:sz w:val="24"/>
          <w:szCs w:val="24"/>
        </w:rPr>
        <w:t>5</w:t>
      </w:r>
      <w:r w:rsidRPr="00CC3C0D">
        <w:rPr>
          <w:sz w:val="24"/>
          <w:szCs w:val="24"/>
        </w:rPr>
        <w:t>、</w:t>
      </w:r>
      <w:r w:rsidRPr="00CC3C0D">
        <w:rPr>
          <w:rFonts w:hint="eastAsia"/>
          <w:sz w:val="24"/>
          <w:szCs w:val="24"/>
        </w:rPr>
        <w:t>本工程</w:t>
      </w:r>
      <w:r w:rsidRPr="00CC3C0D">
        <w:rPr>
          <w:rFonts w:hint="eastAsia"/>
          <w:b/>
          <w:sz w:val="24"/>
          <w:szCs w:val="24"/>
          <w:u w:val="single"/>
        </w:rPr>
        <w:t>不接受</w:t>
      </w:r>
      <w:r w:rsidRPr="00CC3C0D">
        <w:rPr>
          <w:rFonts w:hint="eastAsia"/>
          <w:sz w:val="24"/>
          <w:szCs w:val="24"/>
        </w:rPr>
        <w:t>联合体投标。</w:t>
      </w:r>
      <w:bookmarkStart w:id="0" w:name="_GoBack"/>
      <w:bookmarkEnd w:id="0"/>
    </w:p>
    <w:p w14:paraId="123C6F94" w14:textId="77777777" w:rsidR="00C515DA" w:rsidRDefault="00C515DA" w:rsidP="00C515DA">
      <w:pPr>
        <w:sectPr w:rsidR="00C515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913EF5" w14:textId="77777777" w:rsidR="00C515DA" w:rsidRDefault="00C515DA" w:rsidP="00C515DA">
      <w:r>
        <w:lastRenderedPageBreak/>
        <w:t>附件</w:t>
      </w:r>
      <w:r>
        <w:rPr>
          <w:rFonts w:hint="eastAsia"/>
        </w:rPr>
        <w:t>-</w:t>
      </w:r>
      <w:r>
        <w:rPr>
          <w:rFonts w:hint="eastAsia"/>
        </w:rPr>
        <w:t>勘察任务书</w:t>
      </w:r>
    </w:p>
    <w:p w14:paraId="66290DB3" w14:textId="77777777" w:rsidR="00C515DA" w:rsidRDefault="00C515DA" w:rsidP="00C515DA">
      <w:pPr>
        <w:spacing w:beforeLines="50" w:before="156" w:afterLines="100" w:after="312" w:line="400" w:lineRule="exact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hint="eastAsia"/>
          <w:b/>
          <w:bCs/>
          <w:sz w:val="52"/>
          <w:szCs w:val="52"/>
        </w:rPr>
        <w:t>岩土工程勘察任务书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580"/>
        <w:gridCol w:w="878"/>
        <w:gridCol w:w="920"/>
        <w:gridCol w:w="520"/>
        <w:gridCol w:w="890"/>
        <w:gridCol w:w="639"/>
        <w:gridCol w:w="699"/>
        <w:gridCol w:w="812"/>
        <w:gridCol w:w="1332"/>
        <w:gridCol w:w="1386"/>
        <w:gridCol w:w="638"/>
        <w:gridCol w:w="1187"/>
        <w:gridCol w:w="895"/>
        <w:gridCol w:w="1272"/>
        <w:gridCol w:w="977"/>
      </w:tblGrid>
      <w:tr w:rsidR="00C515DA" w14:paraId="028DB40A" w14:textId="77777777" w:rsidTr="00C515DA">
        <w:tc>
          <w:tcPr>
            <w:tcW w:w="0" w:type="auto"/>
            <w:gridSpan w:val="2"/>
            <w:vAlign w:val="center"/>
          </w:tcPr>
          <w:p w14:paraId="4FFF7DEB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0" w:type="auto"/>
            <w:gridSpan w:val="6"/>
            <w:vAlign w:val="center"/>
          </w:tcPr>
          <w:p w14:paraId="178E7DCF" w14:textId="77777777" w:rsidR="00C515DA" w:rsidRDefault="00C515DA" w:rsidP="000A045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光大水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szCs w:val="21"/>
              </w:rPr>
              <w:t>（常州）有限公司</w:t>
            </w:r>
          </w:p>
        </w:tc>
        <w:tc>
          <w:tcPr>
            <w:tcW w:w="0" w:type="auto"/>
            <w:vAlign w:val="center"/>
          </w:tcPr>
          <w:p w14:paraId="507D3515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</w:t>
            </w:r>
          </w:p>
          <w:p w14:paraId="6E6A3A06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0" w:type="auto"/>
            <w:gridSpan w:val="2"/>
            <w:vAlign w:val="center"/>
          </w:tcPr>
          <w:p w14:paraId="7C40D862" w14:textId="77777777" w:rsidR="00C515DA" w:rsidRDefault="00C515DA" w:rsidP="000A045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光大水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szCs w:val="21"/>
              </w:rPr>
              <w:t>(常州)有限公司</w:t>
            </w:r>
            <w:proofErr w:type="gramStart"/>
            <w:r>
              <w:rPr>
                <w:rFonts w:ascii="宋体" w:hAnsi="宋体" w:hint="eastAsia"/>
                <w:szCs w:val="21"/>
              </w:rPr>
              <w:t>郑陆厂</w:t>
            </w:r>
            <w:proofErr w:type="gramEnd"/>
            <w:r>
              <w:rPr>
                <w:rFonts w:ascii="宋体" w:hAnsi="宋体" w:hint="eastAsia"/>
                <w:szCs w:val="21"/>
              </w:rPr>
              <w:t>二期</w:t>
            </w:r>
          </w:p>
          <w:p w14:paraId="5EBA307E" w14:textId="77777777" w:rsidR="00C515DA" w:rsidRDefault="00C515DA" w:rsidP="000A045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2万吨/</w:t>
            </w:r>
            <w:proofErr w:type="gramStart"/>
            <w:r>
              <w:rPr>
                <w:rFonts w:ascii="宋体" w:hAnsi="宋体" w:hint="eastAsia"/>
                <w:szCs w:val="21"/>
              </w:rPr>
              <w:t>天提标改造</w:t>
            </w:r>
            <w:proofErr w:type="gramEnd"/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0" w:type="auto"/>
            <w:gridSpan w:val="2"/>
            <w:vAlign w:val="center"/>
          </w:tcPr>
          <w:p w14:paraId="27E34C95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场地位置</w:t>
            </w:r>
          </w:p>
        </w:tc>
        <w:tc>
          <w:tcPr>
            <w:tcW w:w="0" w:type="auto"/>
            <w:gridSpan w:val="3"/>
            <w:vAlign w:val="center"/>
          </w:tcPr>
          <w:p w14:paraId="55FDBECD" w14:textId="77777777" w:rsidR="00C515DA" w:rsidRDefault="00C515DA" w:rsidP="000A045F">
            <w:pPr>
              <w:spacing w:line="30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常州市</w:t>
            </w:r>
            <w:proofErr w:type="gramStart"/>
            <w:r>
              <w:rPr>
                <w:rFonts w:ascii="宋体" w:hAnsi="宋体" w:hint="eastAsia"/>
                <w:szCs w:val="21"/>
              </w:rPr>
              <w:t>郑陆镇</w:t>
            </w:r>
            <w:proofErr w:type="gramEnd"/>
          </w:p>
        </w:tc>
      </w:tr>
      <w:tr w:rsidR="00C515DA" w14:paraId="0F924216" w14:textId="77777777" w:rsidTr="00C515DA">
        <w:tc>
          <w:tcPr>
            <w:tcW w:w="0" w:type="auto"/>
            <w:vMerge w:val="restart"/>
            <w:vAlign w:val="center"/>
          </w:tcPr>
          <w:p w14:paraId="114096E3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勘察技术要求</w:t>
            </w:r>
          </w:p>
        </w:tc>
        <w:tc>
          <w:tcPr>
            <w:tcW w:w="0" w:type="auto"/>
            <w:gridSpan w:val="7"/>
            <w:vMerge w:val="restart"/>
            <w:vAlign w:val="center"/>
          </w:tcPr>
          <w:p w14:paraId="75E93F3B" w14:textId="77777777" w:rsidR="00C515DA" w:rsidRDefault="00C515DA" w:rsidP="000A045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1、查明拟建物范围内各层岩土的类别、结构、厚度、工程特性。</w:t>
            </w:r>
          </w:p>
          <w:p w14:paraId="102BB731" w14:textId="77777777" w:rsidR="00C515DA" w:rsidRDefault="00C515DA" w:rsidP="000A045F">
            <w:pPr>
              <w:spacing w:line="300" w:lineRule="exact"/>
              <w:ind w:left="360" w:hanging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2、了解场地内是否有暗滨、沟、塘、池、井等，查明不良地质作用的成因、类型、分布范围、发展趋势及危害程度。</w:t>
            </w:r>
          </w:p>
          <w:p w14:paraId="781F96E8" w14:textId="77777777" w:rsidR="00C515DA" w:rsidRDefault="00C515DA" w:rsidP="000A045F">
            <w:pPr>
              <w:spacing w:line="300" w:lineRule="exact"/>
              <w:ind w:left="360" w:hanging="36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、划分场地类别，分析地震效应情况，判定饱和砂土和饱和粉土的地震液化情况，并计算其液化指数。</w:t>
            </w:r>
          </w:p>
          <w:p w14:paraId="6EED46C0" w14:textId="77777777" w:rsidR="00C515DA" w:rsidRDefault="00C515DA" w:rsidP="000A045F">
            <w:pPr>
              <w:spacing w:line="300" w:lineRule="exact"/>
              <w:ind w:left="360" w:hanging="36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、查明地下水的埋设条件，评价场地内水、土对</w:t>
            </w:r>
            <w:proofErr w:type="gramStart"/>
            <w:r>
              <w:rPr>
                <w:rFonts w:ascii="宋体" w:hAnsi="宋体" w:hint="eastAsia"/>
                <w:szCs w:val="21"/>
              </w:rPr>
              <w:t>砼</w:t>
            </w:r>
            <w:proofErr w:type="gramEnd"/>
            <w:r>
              <w:rPr>
                <w:rFonts w:ascii="宋体" w:hAnsi="宋体" w:hint="eastAsia"/>
                <w:szCs w:val="21"/>
              </w:rPr>
              <w:t>、</w:t>
            </w:r>
            <w:proofErr w:type="gramStart"/>
            <w:r>
              <w:rPr>
                <w:rFonts w:ascii="宋体" w:hAnsi="宋体" w:hint="eastAsia"/>
                <w:szCs w:val="21"/>
              </w:rPr>
              <w:t>砼</w:t>
            </w:r>
            <w:proofErr w:type="gramEnd"/>
            <w:r>
              <w:rPr>
                <w:rFonts w:ascii="宋体" w:hAnsi="宋体" w:hint="eastAsia"/>
                <w:szCs w:val="21"/>
              </w:rPr>
              <w:t>中钢筋、钢构件的腐蚀性。</w:t>
            </w:r>
          </w:p>
          <w:p w14:paraId="1FC03959" w14:textId="77777777" w:rsidR="00C515DA" w:rsidRDefault="00C515DA" w:rsidP="000A045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、对可能采取的基础型式提出建议，提供基础设计所需的岩土技术参数。</w:t>
            </w:r>
          </w:p>
          <w:p w14:paraId="2C64E014" w14:textId="77777777" w:rsidR="00C515DA" w:rsidRDefault="00C515DA" w:rsidP="000A045F">
            <w:pPr>
              <w:spacing w:line="300" w:lineRule="exact"/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若为桩基础，须查明是否</w:t>
            </w:r>
            <w:proofErr w:type="gramStart"/>
            <w:r>
              <w:rPr>
                <w:rFonts w:ascii="宋体" w:hAnsi="宋体" w:hint="eastAsia"/>
                <w:szCs w:val="21"/>
              </w:rPr>
              <w:t>考虑负摩阻力</w:t>
            </w:r>
            <w:proofErr w:type="gramEnd"/>
            <w:r>
              <w:rPr>
                <w:rFonts w:ascii="宋体" w:hAnsi="宋体" w:hint="eastAsia"/>
                <w:szCs w:val="21"/>
              </w:rPr>
              <w:t>，并提供相关参数。</w:t>
            </w:r>
          </w:p>
          <w:p w14:paraId="34F52374" w14:textId="77777777" w:rsidR="00C515DA" w:rsidRDefault="00C515DA" w:rsidP="000A045F">
            <w:pPr>
              <w:spacing w:line="300" w:lineRule="exact"/>
              <w:ind w:right="-33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、提出基础工程设计，施工中应注意的问题。</w:t>
            </w:r>
          </w:p>
          <w:p w14:paraId="3B5DD7DB" w14:textId="77777777" w:rsidR="00C515DA" w:rsidRDefault="00C515DA" w:rsidP="000A045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、未尽事宜按现行GB50021-2001(2009年版)等规范执行。</w:t>
            </w:r>
          </w:p>
          <w:p w14:paraId="1A2EC7AD" w14:textId="77777777" w:rsidR="00C515DA" w:rsidRDefault="00C515DA" w:rsidP="000A045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8、勘察单位根据相关规范要求自行确定勘探点的位置孔深。</w:t>
            </w:r>
          </w:p>
        </w:tc>
        <w:tc>
          <w:tcPr>
            <w:tcW w:w="0" w:type="auto"/>
            <w:vMerge w:val="restart"/>
            <w:vAlign w:val="center"/>
          </w:tcPr>
          <w:p w14:paraId="0FAEE688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要求提交勘察资料内容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43CEA91A" w14:textId="77777777" w:rsidR="00C515DA" w:rsidRDefault="00C515DA" w:rsidP="000A045F">
            <w:pPr>
              <w:numPr>
                <w:ilvl w:val="0"/>
                <w:numId w:val="1"/>
              </w:numPr>
              <w:tabs>
                <w:tab w:val="left" w:pos="36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提供岩土层物理力学</w:t>
            </w:r>
            <w:proofErr w:type="gramStart"/>
            <w:r>
              <w:rPr>
                <w:rFonts w:ascii="宋体" w:hAnsi="宋体" w:hint="eastAsia"/>
                <w:szCs w:val="21"/>
              </w:rPr>
              <w:t>业性质</w:t>
            </w:r>
            <w:proofErr w:type="gramEnd"/>
            <w:r>
              <w:rPr>
                <w:rFonts w:ascii="宋体" w:hAnsi="宋体" w:hint="eastAsia"/>
                <w:szCs w:val="21"/>
              </w:rPr>
              <w:t>主要指标及基础设计参数。</w:t>
            </w:r>
          </w:p>
          <w:p w14:paraId="6A3A1F09" w14:textId="77777777" w:rsidR="00C515DA" w:rsidRDefault="00C515DA" w:rsidP="000A045F">
            <w:pPr>
              <w:numPr>
                <w:ilvl w:val="0"/>
                <w:numId w:val="1"/>
              </w:numPr>
              <w:tabs>
                <w:tab w:val="left" w:pos="36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提供钻孔地质柱状图及工程地质剖面图。</w:t>
            </w:r>
          </w:p>
          <w:p w14:paraId="52C59F3E" w14:textId="77777777" w:rsidR="00C515DA" w:rsidRDefault="00C515DA" w:rsidP="000A045F">
            <w:pPr>
              <w:numPr>
                <w:ilvl w:val="0"/>
                <w:numId w:val="1"/>
              </w:numPr>
              <w:tabs>
                <w:tab w:val="left" w:pos="36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提供土工试验成果表，原位测试成果表，水质分析报告表及其它测试成果报告或成果表。</w:t>
            </w:r>
          </w:p>
          <w:p w14:paraId="027AFAD9" w14:textId="77777777" w:rsidR="00C515DA" w:rsidRDefault="00C515DA" w:rsidP="000A045F">
            <w:pPr>
              <w:numPr>
                <w:ilvl w:val="0"/>
                <w:numId w:val="1"/>
              </w:numPr>
              <w:tabs>
                <w:tab w:val="left" w:pos="36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提供有关指标统计表。地基承载力按现行规范提供特征值。</w:t>
            </w:r>
          </w:p>
          <w:p w14:paraId="42F60AD5" w14:textId="77777777" w:rsidR="00C515DA" w:rsidRDefault="00C515DA" w:rsidP="000A045F">
            <w:pPr>
              <w:numPr>
                <w:ilvl w:val="0"/>
                <w:numId w:val="1"/>
              </w:numPr>
              <w:tabs>
                <w:tab w:val="left" w:pos="36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提供完整勘察报告书。</w:t>
            </w:r>
          </w:p>
          <w:p w14:paraId="740A6977" w14:textId="77777777" w:rsidR="00C515DA" w:rsidRDefault="00C515DA" w:rsidP="000A045F">
            <w:pPr>
              <w:numPr>
                <w:ilvl w:val="0"/>
                <w:numId w:val="1"/>
              </w:numPr>
              <w:tabs>
                <w:tab w:val="left" w:pos="36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其它按现行规范要求提交资料。</w:t>
            </w:r>
          </w:p>
        </w:tc>
        <w:tc>
          <w:tcPr>
            <w:tcW w:w="0" w:type="auto"/>
            <w:gridSpan w:val="2"/>
            <w:vAlign w:val="center"/>
          </w:tcPr>
          <w:p w14:paraId="4E7CF423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提出日期</w:t>
            </w:r>
          </w:p>
        </w:tc>
        <w:tc>
          <w:tcPr>
            <w:tcW w:w="0" w:type="auto"/>
            <w:gridSpan w:val="3"/>
            <w:vAlign w:val="center"/>
          </w:tcPr>
          <w:p w14:paraId="2AAED0F0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2023.09.22</w:t>
            </w:r>
          </w:p>
        </w:tc>
      </w:tr>
      <w:tr w:rsidR="00C515DA" w14:paraId="33A62685" w14:textId="77777777" w:rsidTr="00C515DA">
        <w:tc>
          <w:tcPr>
            <w:tcW w:w="0" w:type="auto"/>
            <w:vMerge/>
            <w:vAlign w:val="center"/>
          </w:tcPr>
          <w:p w14:paraId="78FDF0A0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14:paraId="41051187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7A7E34FE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6C3E304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3E8FC47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资料份数</w:t>
            </w:r>
          </w:p>
        </w:tc>
        <w:tc>
          <w:tcPr>
            <w:tcW w:w="0" w:type="auto"/>
            <w:gridSpan w:val="3"/>
            <w:vAlign w:val="center"/>
          </w:tcPr>
          <w:p w14:paraId="0C22F1E2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方案图一份</w:t>
            </w:r>
          </w:p>
        </w:tc>
      </w:tr>
      <w:tr w:rsidR="00C515DA" w14:paraId="6C7DF565" w14:textId="77777777" w:rsidTr="00C515DA">
        <w:tc>
          <w:tcPr>
            <w:tcW w:w="0" w:type="auto"/>
            <w:vMerge/>
            <w:vAlign w:val="center"/>
          </w:tcPr>
          <w:p w14:paraId="082097BC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14:paraId="6569AB7C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21E4A9FC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C59FEA3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38AA81B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附图份数</w:t>
            </w:r>
          </w:p>
        </w:tc>
        <w:tc>
          <w:tcPr>
            <w:tcW w:w="0" w:type="auto"/>
            <w:gridSpan w:val="3"/>
            <w:vAlign w:val="center"/>
          </w:tcPr>
          <w:p w14:paraId="795FD511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总平面图1份</w:t>
            </w:r>
          </w:p>
        </w:tc>
      </w:tr>
      <w:tr w:rsidR="00C515DA" w14:paraId="74229F59" w14:textId="77777777" w:rsidTr="00C515DA">
        <w:tc>
          <w:tcPr>
            <w:tcW w:w="0" w:type="auto"/>
            <w:vMerge/>
            <w:vAlign w:val="center"/>
          </w:tcPr>
          <w:p w14:paraId="373C0639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14:paraId="14C78D27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467EDFD8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0C5E30AC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7DE9BD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勘察阶段</w:t>
            </w:r>
          </w:p>
        </w:tc>
        <w:tc>
          <w:tcPr>
            <w:tcW w:w="0" w:type="auto"/>
            <w:gridSpan w:val="3"/>
            <w:vAlign w:val="center"/>
          </w:tcPr>
          <w:p w14:paraId="3D7CB46D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详勘</w:t>
            </w:r>
          </w:p>
        </w:tc>
      </w:tr>
      <w:tr w:rsidR="00C515DA" w14:paraId="6FFEEE50" w14:textId="77777777" w:rsidTr="00C515DA">
        <w:tc>
          <w:tcPr>
            <w:tcW w:w="0" w:type="auto"/>
            <w:vMerge/>
            <w:vAlign w:val="center"/>
          </w:tcPr>
          <w:p w14:paraId="6F480CCB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</w:tcPr>
          <w:p w14:paraId="3A1FC481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6FC24CF8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0C0FCA92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54DAFBE9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C515DA" w14:paraId="0EF95584" w14:textId="77777777" w:rsidTr="00C515DA">
        <w:trPr>
          <w:trHeight w:val="2522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20956A5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B4DBADA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0061EE7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DC585D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4136B676" w14:textId="77777777" w:rsidR="00C515DA" w:rsidRDefault="00C515DA" w:rsidP="000A045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1、钻孔完工后应妥善回填；</w:t>
            </w:r>
          </w:p>
          <w:p w14:paraId="6B029C10" w14:textId="77777777" w:rsidR="00C515DA" w:rsidRDefault="00C515DA" w:rsidP="000A045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2、提供常年地下水位及历史最高水位；</w:t>
            </w:r>
          </w:p>
          <w:p w14:paraId="5E2A11CA" w14:textId="77777777" w:rsidR="00C515DA" w:rsidRDefault="00C515DA" w:rsidP="000A045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3、若有基坑等地下工程，应提供周边环境的不利影响分析。</w:t>
            </w:r>
          </w:p>
        </w:tc>
      </w:tr>
      <w:tr w:rsidR="00C515DA" w14:paraId="5C10694A" w14:textId="77777777" w:rsidTr="00C515DA">
        <w:trPr>
          <w:trHeight w:val="142"/>
        </w:trPr>
        <w:tc>
          <w:tcPr>
            <w:tcW w:w="0" w:type="auto"/>
            <w:vMerge w:val="restart"/>
            <w:vAlign w:val="center"/>
          </w:tcPr>
          <w:p w14:paraId="0E526859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顺序号</w:t>
            </w:r>
          </w:p>
        </w:tc>
        <w:tc>
          <w:tcPr>
            <w:tcW w:w="0" w:type="auto"/>
            <w:vMerge w:val="restart"/>
            <w:vAlign w:val="center"/>
          </w:tcPr>
          <w:p w14:paraId="0A79C513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</w:t>
            </w:r>
            <w:r>
              <w:rPr>
                <w:rFonts w:ascii="宋体" w:hAnsi="宋体" w:hint="eastAsia"/>
                <w:szCs w:val="21"/>
              </w:rPr>
              <w:lastRenderedPageBreak/>
              <w:t>物</w:t>
            </w:r>
          </w:p>
          <w:p w14:paraId="7C8A19DA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0" w:type="auto"/>
            <w:vMerge w:val="restart"/>
            <w:vAlign w:val="center"/>
          </w:tcPr>
          <w:p w14:paraId="590EC9FD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建筑结构安全</w:t>
            </w:r>
            <w:r>
              <w:rPr>
                <w:rFonts w:ascii="宋体" w:hAnsi="宋体" w:hint="eastAsia"/>
                <w:szCs w:val="21"/>
              </w:rPr>
              <w:lastRenderedPageBreak/>
              <w:t>等级</w:t>
            </w:r>
          </w:p>
        </w:tc>
        <w:tc>
          <w:tcPr>
            <w:tcW w:w="0" w:type="auto"/>
            <w:vMerge w:val="restart"/>
            <w:vAlign w:val="center"/>
          </w:tcPr>
          <w:p w14:paraId="2767CA40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±0.00</w:t>
            </w:r>
          </w:p>
          <w:p w14:paraId="53C6BCD6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标高</w:t>
            </w:r>
            <w:r>
              <w:rPr>
                <w:rFonts w:ascii="宋体" w:hAnsi="宋体" w:hint="eastAsia"/>
                <w:szCs w:val="21"/>
              </w:rPr>
              <w:lastRenderedPageBreak/>
              <w:t>（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0" w:type="auto"/>
            <w:vMerge w:val="restart"/>
            <w:vAlign w:val="center"/>
          </w:tcPr>
          <w:p w14:paraId="0A473171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层数</w:t>
            </w:r>
          </w:p>
        </w:tc>
        <w:tc>
          <w:tcPr>
            <w:tcW w:w="0" w:type="auto"/>
            <w:vMerge w:val="restart"/>
            <w:vAlign w:val="center"/>
          </w:tcPr>
          <w:p w14:paraId="68406B67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</w:t>
            </w:r>
          </w:p>
          <w:p w14:paraId="0A6546D5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高度</w:t>
            </w:r>
          </w:p>
          <w:p w14:paraId="6A5B08E2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0" w:type="auto"/>
            <w:vMerge w:val="restart"/>
            <w:vAlign w:val="center"/>
          </w:tcPr>
          <w:p w14:paraId="4170A616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抗震设防</w:t>
            </w:r>
          </w:p>
          <w:p w14:paraId="19A0679F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类别</w:t>
            </w:r>
          </w:p>
        </w:tc>
        <w:tc>
          <w:tcPr>
            <w:tcW w:w="0" w:type="auto"/>
            <w:vMerge w:val="restart"/>
            <w:vAlign w:val="center"/>
          </w:tcPr>
          <w:p w14:paraId="39B3F922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结构类型</w:t>
            </w:r>
          </w:p>
        </w:tc>
        <w:tc>
          <w:tcPr>
            <w:tcW w:w="0" w:type="auto"/>
            <w:vMerge w:val="restart"/>
            <w:vAlign w:val="center"/>
          </w:tcPr>
          <w:p w14:paraId="486953EF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地基基础</w:t>
            </w:r>
            <w:r>
              <w:rPr>
                <w:rFonts w:ascii="宋体" w:hAnsi="宋体" w:hint="eastAsia"/>
                <w:szCs w:val="21"/>
              </w:rPr>
              <w:lastRenderedPageBreak/>
              <w:t>设计等级</w:t>
            </w:r>
          </w:p>
        </w:tc>
        <w:tc>
          <w:tcPr>
            <w:tcW w:w="0" w:type="auto"/>
            <w:gridSpan w:val="4"/>
            <w:vAlign w:val="center"/>
          </w:tcPr>
          <w:p w14:paraId="0BC5D5B6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建（构）筑</w:t>
            </w:r>
            <w:proofErr w:type="gramStart"/>
            <w:r>
              <w:rPr>
                <w:rFonts w:ascii="宋体" w:hAnsi="宋体" w:hint="eastAsia"/>
                <w:szCs w:val="21"/>
              </w:rPr>
              <w:t>物基础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14:paraId="3FA47172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地下室或地下</w:t>
            </w:r>
            <w:r>
              <w:rPr>
                <w:rFonts w:ascii="宋体" w:hAnsi="宋体" w:hint="eastAsia"/>
                <w:szCs w:val="21"/>
              </w:rPr>
              <w:lastRenderedPageBreak/>
              <w:t>设备埋深</w:t>
            </w:r>
          </w:p>
          <w:p w14:paraId="22A10373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(m)</w:t>
            </w:r>
          </w:p>
        </w:tc>
        <w:tc>
          <w:tcPr>
            <w:tcW w:w="0" w:type="auto"/>
            <w:vMerge w:val="restart"/>
            <w:vAlign w:val="center"/>
          </w:tcPr>
          <w:p w14:paraId="160E0EDF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预估单桩竖向承载力极</w:t>
            </w:r>
            <w:r>
              <w:rPr>
                <w:rFonts w:ascii="宋体" w:hAnsi="宋体" w:hint="eastAsia"/>
                <w:szCs w:val="21"/>
              </w:rPr>
              <w:lastRenderedPageBreak/>
              <w:t>限</w:t>
            </w:r>
          </w:p>
          <w:p w14:paraId="345D4E6A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标准值</w:t>
            </w:r>
          </w:p>
          <w:p w14:paraId="7A960455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proofErr w:type="spellStart"/>
            <w:r>
              <w:rPr>
                <w:rFonts w:ascii="宋体" w:hAnsi="宋体" w:hint="eastAsia"/>
                <w:szCs w:val="21"/>
              </w:rPr>
              <w:t>kN</w:t>
            </w:r>
            <w:proofErr w:type="spellEnd"/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0" w:type="auto"/>
            <w:vMerge w:val="restart"/>
            <w:vAlign w:val="center"/>
          </w:tcPr>
          <w:p w14:paraId="68312A30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室外设计地坪</w:t>
            </w:r>
            <w:r>
              <w:rPr>
                <w:rFonts w:ascii="宋体" w:hAnsi="宋体" w:hint="eastAsia"/>
                <w:szCs w:val="21"/>
              </w:rPr>
              <w:lastRenderedPageBreak/>
              <w:t>标高</w:t>
            </w:r>
          </w:p>
          <w:p w14:paraId="412C5046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（m）</w:t>
            </w:r>
          </w:p>
        </w:tc>
      </w:tr>
      <w:tr w:rsidR="00C515DA" w14:paraId="1839B872" w14:textId="77777777" w:rsidTr="00C515DA">
        <w:trPr>
          <w:trHeight w:val="425"/>
        </w:trPr>
        <w:tc>
          <w:tcPr>
            <w:tcW w:w="0" w:type="auto"/>
            <w:vMerge/>
            <w:vAlign w:val="center"/>
          </w:tcPr>
          <w:p w14:paraId="7CA4303E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41DBBE19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26189D6D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195C17FF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7D114A5B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1B5E7228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114E2DFE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7F472B5B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68574A33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7C68860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基础形式</w:t>
            </w:r>
          </w:p>
        </w:tc>
        <w:tc>
          <w:tcPr>
            <w:tcW w:w="0" w:type="auto"/>
            <w:vAlign w:val="center"/>
          </w:tcPr>
          <w:p w14:paraId="166AC2C3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D（m）</w:t>
            </w:r>
          </w:p>
        </w:tc>
        <w:tc>
          <w:tcPr>
            <w:tcW w:w="0" w:type="auto"/>
            <w:vAlign w:val="center"/>
          </w:tcPr>
          <w:p w14:paraId="18BE7E4C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</w:t>
            </w:r>
            <w:r>
              <w:rPr>
                <w:rFonts w:ascii="宋体" w:hAnsi="宋体" w:hint="eastAsia"/>
                <w:szCs w:val="21"/>
              </w:rPr>
              <w:lastRenderedPageBreak/>
              <w:t>埋深</w:t>
            </w:r>
          </w:p>
          <w:p w14:paraId="5EFFD9B6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(m)</w:t>
            </w:r>
          </w:p>
        </w:tc>
        <w:tc>
          <w:tcPr>
            <w:tcW w:w="0" w:type="auto"/>
            <w:vAlign w:val="center"/>
          </w:tcPr>
          <w:p w14:paraId="18500C7D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基底压力</w:t>
            </w:r>
            <w:r>
              <w:rPr>
                <w:rFonts w:ascii="宋体" w:hAnsi="宋体" w:hint="eastAsia"/>
                <w:szCs w:val="21"/>
              </w:rPr>
              <w:lastRenderedPageBreak/>
              <w:t>（kPa）/</w:t>
            </w:r>
          </w:p>
          <w:p w14:paraId="51FBC411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最大单柱荷载（</w:t>
            </w:r>
            <w:proofErr w:type="spellStart"/>
            <w:r>
              <w:rPr>
                <w:rFonts w:ascii="宋体" w:hAnsi="宋体" w:hint="eastAsia"/>
                <w:szCs w:val="21"/>
              </w:rPr>
              <w:t>kN</w:t>
            </w:r>
            <w:proofErr w:type="spellEnd"/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0" w:type="auto"/>
            <w:vMerge/>
            <w:vAlign w:val="center"/>
          </w:tcPr>
          <w:p w14:paraId="429DA3E8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34A5CC0E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14:paraId="57920795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515DA" w14:paraId="0FBDBF27" w14:textId="77777777" w:rsidTr="0060364F">
        <w:trPr>
          <w:trHeight w:hRule="exact" w:val="629"/>
        </w:trPr>
        <w:tc>
          <w:tcPr>
            <w:tcW w:w="0" w:type="auto"/>
            <w:vAlign w:val="center"/>
          </w:tcPr>
          <w:p w14:paraId="7965B4AB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4DD0FA5C" w14:textId="77777777" w:rsidR="00C515DA" w:rsidRDefault="00C515DA" w:rsidP="0060364F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工作井</w:t>
            </w:r>
          </w:p>
        </w:tc>
        <w:tc>
          <w:tcPr>
            <w:tcW w:w="0" w:type="auto"/>
            <w:vAlign w:val="center"/>
          </w:tcPr>
          <w:p w14:paraId="6521672C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</w:t>
            </w:r>
          </w:p>
        </w:tc>
        <w:tc>
          <w:tcPr>
            <w:tcW w:w="0" w:type="auto"/>
            <w:vAlign w:val="center"/>
          </w:tcPr>
          <w:p w14:paraId="4D7FF553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3.000</w:t>
            </w:r>
          </w:p>
        </w:tc>
        <w:tc>
          <w:tcPr>
            <w:tcW w:w="0" w:type="auto"/>
            <w:vAlign w:val="center"/>
          </w:tcPr>
          <w:p w14:paraId="40F35209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519EF7CA" w14:textId="77777777" w:rsidR="00C515DA" w:rsidRDefault="00C515DA" w:rsidP="000A045F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全地下</w:t>
            </w:r>
          </w:p>
        </w:tc>
        <w:tc>
          <w:tcPr>
            <w:tcW w:w="0" w:type="auto"/>
            <w:vAlign w:val="center"/>
          </w:tcPr>
          <w:p w14:paraId="5A94D606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丙</w:t>
            </w:r>
          </w:p>
        </w:tc>
        <w:tc>
          <w:tcPr>
            <w:tcW w:w="0" w:type="auto"/>
            <w:vAlign w:val="center"/>
          </w:tcPr>
          <w:p w14:paraId="1AE395A0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钢筋混凝土</w:t>
            </w:r>
          </w:p>
        </w:tc>
        <w:tc>
          <w:tcPr>
            <w:tcW w:w="0" w:type="auto"/>
            <w:vAlign w:val="center"/>
          </w:tcPr>
          <w:p w14:paraId="27EFCEC1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丙</w:t>
            </w:r>
          </w:p>
        </w:tc>
        <w:tc>
          <w:tcPr>
            <w:tcW w:w="0" w:type="auto"/>
            <w:vAlign w:val="center"/>
          </w:tcPr>
          <w:p w14:paraId="35DB7B5C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筏板</w:t>
            </w:r>
            <w:proofErr w:type="gramEnd"/>
          </w:p>
        </w:tc>
        <w:tc>
          <w:tcPr>
            <w:tcW w:w="0" w:type="auto"/>
            <w:vAlign w:val="center"/>
          </w:tcPr>
          <w:p w14:paraId="40184992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0" w:type="auto"/>
            <w:vAlign w:val="center"/>
          </w:tcPr>
          <w:p w14:paraId="7ECB3503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54BD9F29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130kPa</w:t>
            </w:r>
          </w:p>
        </w:tc>
        <w:tc>
          <w:tcPr>
            <w:tcW w:w="0" w:type="auto"/>
            <w:vAlign w:val="center"/>
          </w:tcPr>
          <w:p w14:paraId="098FD777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14:paraId="6E49B576" w14:textId="77777777" w:rsidR="00C515DA" w:rsidRDefault="00C515DA" w:rsidP="000A045F">
            <w:pPr>
              <w:spacing w:line="30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0" w:type="auto"/>
            <w:vAlign w:val="center"/>
          </w:tcPr>
          <w:p w14:paraId="1CC369C7" w14:textId="77777777" w:rsidR="00C515DA" w:rsidRDefault="00C515DA" w:rsidP="000A04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3.000</w:t>
            </w:r>
          </w:p>
        </w:tc>
      </w:tr>
    </w:tbl>
    <w:p w14:paraId="2A0D6ED5" w14:textId="13B6E246" w:rsidR="0060364F" w:rsidRDefault="0060364F" w:rsidP="00C6160D">
      <w:pPr>
        <w:keepNext/>
        <w:keepLines/>
        <w:spacing w:before="20" w:after="20" w:line="416" w:lineRule="auto"/>
        <w:jc w:val="left"/>
        <w:outlineLvl w:val="2"/>
        <w:rPr>
          <w:rFonts w:ascii="宋体" w:hAnsi="等线" w:cs="Times New Roman (正文 CS 字体)"/>
          <w:b/>
          <w:bCs/>
          <w:sz w:val="28"/>
          <w:szCs w:val="32"/>
        </w:rPr>
      </w:pPr>
      <w:r>
        <w:rPr>
          <w:rFonts w:ascii="宋体" w:hAnsi="等线" w:cs="Times New Roman (正文 CS 字体)" w:hint="eastAsia"/>
          <w:b/>
          <w:bCs/>
          <w:sz w:val="28"/>
          <w:szCs w:val="32"/>
        </w:rPr>
        <w:t>物探要求：</w:t>
      </w:r>
    </w:p>
    <w:p w14:paraId="7D5AF60F" w14:textId="3D380B11" w:rsidR="00C6160D" w:rsidRPr="00E076D7" w:rsidRDefault="00C6160D" w:rsidP="00C6160D">
      <w:pPr>
        <w:keepNext/>
        <w:keepLines/>
        <w:spacing w:before="20" w:after="20" w:line="416" w:lineRule="auto"/>
        <w:jc w:val="left"/>
        <w:outlineLvl w:val="2"/>
        <w:rPr>
          <w:rFonts w:ascii="宋体" w:hAnsi="等线" w:cs="Times New Roman (正文 CS 字体)"/>
          <w:b/>
          <w:bCs/>
          <w:sz w:val="28"/>
          <w:szCs w:val="32"/>
        </w:rPr>
      </w:pPr>
      <w:r w:rsidRPr="00E076D7">
        <w:rPr>
          <w:rFonts w:ascii="宋体" w:hAnsi="等线" w:cs="Times New Roman (正文 CS 字体)" w:hint="eastAsia"/>
          <w:b/>
          <w:bCs/>
          <w:sz w:val="28"/>
          <w:szCs w:val="32"/>
        </w:rPr>
        <w:t>一、测量目的及任务</w:t>
      </w:r>
    </w:p>
    <w:p w14:paraId="259E94D0" w14:textId="77777777" w:rsidR="00C6160D" w:rsidRPr="00E076D7" w:rsidRDefault="00C6160D" w:rsidP="00C6160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为了满足设计、施工需要，受业主单位委托，进行地下管线探测。地下管线探测包括管线探测、调查、采集、管顶(底)、特征点及附属物三维坐标等，最后编辑数据库并成图。</w:t>
      </w:r>
    </w:p>
    <w:p w14:paraId="4FBFB0AD" w14:textId="77777777" w:rsidR="00C6160D" w:rsidRPr="00E076D7" w:rsidRDefault="00C6160D" w:rsidP="00C6160D">
      <w:pPr>
        <w:keepNext/>
        <w:keepLines/>
        <w:spacing w:before="20" w:after="20" w:line="416" w:lineRule="auto"/>
        <w:jc w:val="left"/>
        <w:outlineLvl w:val="2"/>
        <w:rPr>
          <w:rFonts w:ascii="宋体" w:hAnsi="等线" w:cs="Times New Roman (正文 CS 字体)"/>
          <w:b/>
          <w:bCs/>
          <w:sz w:val="28"/>
          <w:szCs w:val="32"/>
        </w:rPr>
      </w:pPr>
      <w:r w:rsidRPr="00E076D7">
        <w:rPr>
          <w:rFonts w:ascii="宋体" w:hAnsi="等线" w:cs="Times New Roman (正文 CS 字体)" w:hint="eastAsia"/>
          <w:b/>
          <w:bCs/>
          <w:sz w:val="28"/>
          <w:szCs w:val="32"/>
        </w:rPr>
        <w:t>二、引用文件</w:t>
      </w:r>
    </w:p>
    <w:p w14:paraId="07E9B0C5" w14:textId="77777777" w:rsidR="00C6160D" w:rsidRPr="00E076D7" w:rsidRDefault="00C6160D" w:rsidP="00C6160D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CJJ61-2017 《城市管线探测技术规程》</w:t>
      </w:r>
    </w:p>
    <w:p w14:paraId="2B2F39D4" w14:textId="77777777" w:rsidR="00C6160D" w:rsidRPr="00E076D7" w:rsidRDefault="00C6160D" w:rsidP="00C6160D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CJJ/T 8-2011《城市测量规范》；</w:t>
      </w:r>
    </w:p>
    <w:p w14:paraId="4DCA3FB3" w14:textId="77777777" w:rsidR="00C6160D" w:rsidRPr="00E076D7" w:rsidRDefault="00C6160D" w:rsidP="00C6160D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GB 50026-2020《工程测量</w:t>
      </w:r>
      <w:r>
        <w:rPr>
          <w:rFonts w:ascii="宋体" w:hAnsi="宋体" w:hint="eastAsia"/>
          <w:sz w:val="24"/>
          <w:szCs w:val="24"/>
        </w:rPr>
        <w:t>标准</w:t>
      </w:r>
      <w:r w:rsidRPr="00E076D7">
        <w:rPr>
          <w:rFonts w:ascii="宋体" w:hAnsi="宋体"/>
          <w:sz w:val="24"/>
          <w:szCs w:val="24"/>
        </w:rPr>
        <w:t>》；</w:t>
      </w:r>
    </w:p>
    <w:p w14:paraId="62FA8D04" w14:textId="77777777" w:rsidR="00C6160D" w:rsidRPr="00E076D7" w:rsidRDefault="00C6160D" w:rsidP="00C6160D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GB/T 12898-2009《国家三四等水准测量规范》；</w:t>
      </w:r>
    </w:p>
    <w:p w14:paraId="4100CE3C" w14:textId="77777777" w:rsidR="00C6160D" w:rsidRPr="00E076D7" w:rsidRDefault="00C6160D" w:rsidP="00C6160D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CJJ/T 73-2010《卫星定位城市测量技术规范》；</w:t>
      </w:r>
    </w:p>
    <w:p w14:paraId="56F4B055" w14:textId="77777777" w:rsidR="00C6160D" w:rsidRPr="00E076D7" w:rsidRDefault="00C6160D" w:rsidP="00C6160D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CH/T 2009-2010《全球定位系统实时动态测量（RTK）技术规范》；</w:t>
      </w:r>
    </w:p>
    <w:p w14:paraId="041D933C" w14:textId="77777777" w:rsidR="00C6160D" w:rsidRPr="00E076D7" w:rsidRDefault="00C6160D" w:rsidP="00C6160D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CH/T 1033-2014《管线测量成果质量检验技术规程》；</w:t>
      </w:r>
    </w:p>
    <w:p w14:paraId="7DA61CEA" w14:textId="77777777" w:rsidR="00C6160D" w:rsidRPr="00E076D7" w:rsidRDefault="00C6160D" w:rsidP="00C6160D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lastRenderedPageBreak/>
        <w:t>GB/T 24356-2009《测绘成果质量检查与验收》</w:t>
      </w:r>
      <w:r>
        <w:rPr>
          <w:rFonts w:ascii="宋体" w:hAnsi="宋体" w:hint="eastAsia"/>
          <w:sz w:val="24"/>
          <w:szCs w:val="24"/>
        </w:rPr>
        <w:t>。</w:t>
      </w:r>
    </w:p>
    <w:p w14:paraId="68B03F15" w14:textId="77777777" w:rsidR="00C6160D" w:rsidRPr="00E076D7" w:rsidRDefault="00C6160D" w:rsidP="00C6160D">
      <w:pPr>
        <w:keepNext/>
        <w:keepLines/>
        <w:spacing w:before="20" w:after="20" w:line="416" w:lineRule="auto"/>
        <w:jc w:val="left"/>
        <w:outlineLvl w:val="2"/>
        <w:rPr>
          <w:rFonts w:ascii="宋体" w:hAnsi="等线" w:cs="Times New Roman (正文 CS 字体)"/>
          <w:b/>
          <w:bCs/>
          <w:sz w:val="28"/>
          <w:szCs w:val="32"/>
        </w:rPr>
      </w:pPr>
      <w:r w:rsidRPr="00E076D7">
        <w:rPr>
          <w:rFonts w:ascii="宋体" w:hAnsi="等线" w:cs="Times New Roman (正文 CS 字体)" w:hint="eastAsia"/>
          <w:b/>
          <w:bCs/>
          <w:sz w:val="28"/>
          <w:szCs w:val="32"/>
        </w:rPr>
        <w:t>三、测量内容与范围</w:t>
      </w:r>
    </w:p>
    <w:p w14:paraId="4C70EF0E" w14:textId="77777777" w:rsidR="00C6160D" w:rsidRPr="00E076D7" w:rsidRDefault="00C6160D" w:rsidP="00C6160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(1)</w:t>
      </w:r>
      <w:r w:rsidRPr="00E076D7">
        <w:rPr>
          <w:rFonts w:ascii="宋体" w:hAnsi="宋体"/>
          <w:sz w:val="24"/>
          <w:szCs w:val="24"/>
        </w:rPr>
        <w:tab/>
        <w:t>收集资料；</w:t>
      </w:r>
    </w:p>
    <w:p w14:paraId="238FD18A" w14:textId="77777777" w:rsidR="00C6160D" w:rsidRPr="00E076D7" w:rsidRDefault="00C6160D" w:rsidP="00C6160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(2)</w:t>
      </w:r>
      <w:r w:rsidRPr="00E076D7">
        <w:rPr>
          <w:rFonts w:ascii="宋体" w:hAnsi="宋体"/>
          <w:sz w:val="24"/>
          <w:szCs w:val="24"/>
        </w:rPr>
        <w:tab/>
        <w:t>外业探测；</w:t>
      </w:r>
    </w:p>
    <w:p w14:paraId="5F6672B9" w14:textId="77777777" w:rsidR="00C6160D" w:rsidRPr="00E076D7" w:rsidRDefault="00C6160D" w:rsidP="00C6160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(3)</w:t>
      </w:r>
      <w:r w:rsidRPr="00E076D7">
        <w:rPr>
          <w:rFonts w:ascii="宋体" w:hAnsi="宋体"/>
          <w:sz w:val="24"/>
          <w:szCs w:val="24"/>
        </w:rPr>
        <w:tab/>
        <w:t>调查管线材质及各种属性；</w:t>
      </w:r>
      <w:r>
        <w:rPr>
          <w:rFonts w:ascii="宋体" w:hAnsi="宋体" w:hint="eastAsia"/>
          <w:sz w:val="24"/>
          <w:szCs w:val="24"/>
        </w:rPr>
        <w:t>指定</w:t>
      </w:r>
      <w:r w:rsidRPr="00E076D7">
        <w:rPr>
          <w:rFonts w:ascii="宋体" w:hAnsi="宋体"/>
          <w:sz w:val="24"/>
          <w:szCs w:val="24"/>
        </w:rPr>
        <w:t>区域内全部管线位置、管径、埋深、管材、类型，含地上管线及地下管线。</w:t>
      </w:r>
    </w:p>
    <w:p w14:paraId="784C0A01" w14:textId="77777777" w:rsidR="00C6160D" w:rsidRPr="00E076D7" w:rsidRDefault="00C6160D" w:rsidP="00C6160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(4)</w:t>
      </w:r>
      <w:r w:rsidRPr="00E076D7">
        <w:rPr>
          <w:rFonts w:ascii="宋体" w:hAnsi="宋体"/>
          <w:sz w:val="24"/>
          <w:szCs w:val="24"/>
        </w:rPr>
        <w:tab/>
        <w:t>采集管线及附属物的三维坐标；</w:t>
      </w:r>
    </w:p>
    <w:p w14:paraId="1828D0A9" w14:textId="77777777" w:rsidR="00C6160D" w:rsidRPr="00E076D7" w:rsidRDefault="00C6160D" w:rsidP="00C6160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(5)</w:t>
      </w:r>
      <w:r w:rsidRPr="00E076D7">
        <w:rPr>
          <w:rFonts w:ascii="宋体" w:hAnsi="宋体"/>
          <w:sz w:val="24"/>
          <w:szCs w:val="24"/>
        </w:rPr>
        <w:tab/>
        <w:t>采集管线点地面高程</w:t>
      </w:r>
      <w:r>
        <w:rPr>
          <w:rFonts w:ascii="宋体" w:hAnsi="宋体" w:hint="eastAsia"/>
          <w:sz w:val="24"/>
          <w:szCs w:val="24"/>
        </w:rPr>
        <w:t>；</w:t>
      </w:r>
    </w:p>
    <w:p w14:paraId="70D9A674" w14:textId="77777777" w:rsidR="00C6160D" w:rsidRPr="00E076D7" w:rsidRDefault="00C6160D" w:rsidP="00C6160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076D7">
        <w:rPr>
          <w:rFonts w:ascii="宋体" w:hAnsi="宋体"/>
          <w:sz w:val="24"/>
          <w:szCs w:val="24"/>
        </w:rPr>
        <w:t>(6)</w:t>
      </w:r>
      <w:r w:rsidRPr="00E076D7">
        <w:rPr>
          <w:rFonts w:ascii="宋体" w:hAnsi="宋体"/>
          <w:sz w:val="24"/>
          <w:szCs w:val="24"/>
        </w:rPr>
        <w:tab/>
        <w:t xml:space="preserve">完成数据表的编制； </w:t>
      </w:r>
    </w:p>
    <w:p w14:paraId="68D39FC8" w14:textId="77777777" w:rsidR="00C515DA" w:rsidRPr="00C6160D" w:rsidRDefault="00C515DA" w:rsidP="00C515DA"/>
    <w:sectPr w:rsidR="00C515DA" w:rsidRPr="00C6160D" w:rsidSect="00C515D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A0141"/>
    <w:multiLevelType w:val="hybridMultilevel"/>
    <w:tmpl w:val="B4080E7C"/>
    <w:lvl w:ilvl="0" w:tplc="AE86CE7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815606"/>
    <w:multiLevelType w:val="multilevel"/>
    <w:tmpl w:val="6C81560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57"/>
    <w:rsid w:val="00072B72"/>
    <w:rsid w:val="0013144E"/>
    <w:rsid w:val="0060364F"/>
    <w:rsid w:val="00A43F57"/>
    <w:rsid w:val="00C515DA"/>
    <w:rsid w:val="00C6160D"/>
    <w:rsid w:val="00E4416C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4FE0"/>
  <w15:chartTrackingRefBased/>
  <w15:docId w15:val="{FCCA9B67-A599-4A2A-B7C3-F410D114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D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2023-11-02T08:43:00Z</dcterms:created>
  <dcterms:modified xsi:type="dcterms:W3CDTF">2023-11-02T08:43:00Z</dcterms:modified>
</cp:coreProperties>
</file>