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1659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1B50F27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3F6637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B74CA8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E723D97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860AC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autoRedefine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2023-12-29T04:03:08Z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93078F66BD2540448A377EE5340357FB</vt:lpwstr>
  </property>
</Properties>
</file>