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报价授权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600" w:firstLineChars="25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</w:rPr>
        <w:t>广通公司自营便利店2024年度至2026年度季节性商品供应商公开招选</w:t>
      </w:r>
      <w:r>
        <w:rPr>
          <w:rFonts w:hint="eastAsia" w:hAnsi="宋体"/>
          <w:sz w:val="24"/>
          <w:szCs w:val="21"/>
          <w:u w:val="single"/>
        </w:rPr>
        <w:t xml:space="preserve">   </w:t>
      </w:r>
      <w:r>
        <w:rPr>
          <w:rFonts w:hint="eastAsia" w:hAnsi="宋体"/>
          <w:sz w:val="24"/>
          <w:szCs w:val="21"/>
        </w:rPr>
        <w:t>一切</w:t>
      </w:r>
      <w:r>
        <w:rPr>
          <w:rFonts w:hint="eastAsia" w:hAnsi="宋体"/>
          <w:sz w:val="24"/>
          <w:szCs w:val="21"/>
          <w:lang w:val="en-US" w:eastAsia="zh-CN"/>
        </w:rPr>
        <w:t>报名</w:t>
      </w:r>
      <w:r>
        <w:rPr>
          <w:rFonts w:hint="eastAsia" w:hAnsi="宋体"/>
          <w:sz w:val="24"/>
          <w:szCs w:val="21"/>
        </w:rPr>
        <w:t>活动中的文件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</w:rPr>
        <w:t>项目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24HW20240004</w:t>
      </w:r>
      <w:bookmarkStart w:id="1" w:name="_GoBack"/>
      <w:bookmarkEnd w:id="1"/>
      <w:r>
        <w:rPr>
          <w:rFonts w:hint="eastAsia"/>
          <w:sz w:val="24"/>
          <w:szCs w:val="21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1"/>
          <w:u w:val="single"/>
        </w:rPr>
        <w:t xml:space="preserve">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  </w:t>
      </w:r>
      <w:r>
        <w:rPr>
          <w:sz w:val="24"/>
          <w:szCs w:val="21"/>
        </w:rPr>
        <w:t>的</w:t>
      </w:r>
      <w:r>
        <w:rPr>
          <w:rFonts w:hint="eastAsia"/>
          <w:sz w:val="24"/>
          <w:szCs w:val="21"/>
          <w:lang w:val="en-US" w:eastAsia="zh-CN"/>
        </w:rPr>
        <w:t>公开招选</w:t>
      </w:r>
      <w:r>
        <w:rPr>
          <w:rFonts w:hint="eastAsia"/>
          <w:sz w:val="24"/>
          <w:szCs w:val="21"/>
        </w:rPr>
        <w:t>公告</w:t>
      </w:r>
      <w:r>
        <w:rPr>
          <w:sz w:val="24"/>
          <w:szCs w:val="21"/>
        </w:rPr>
        <w:t>,郑重声明：</w:t>
      </w:r>
      <w:r>
        <w:rPr>
          <w:rFonts w:hint="eastAsia"/>
          <w:sz w:val="24"/>
          <w:szCs w:val="21"/>
        </w:rPr>
        <w:t>我公司</w:t>
      </w:r>
      <w:r>
        <w:rPr>
          <w:rFonts w:hint="eastAsia" w:cs="宋体"/>
          <w:sz w:val="24"/>
          <w:szCs w:val="21"/>
        </w:rPr>
        <w:t>完全能满足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方要求，如若无法满足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方要求，我公司将对此负全部责任</w:t>
      </w:r>
      <w:r>
        <w:rPr>
          <w:sz w:val="24"/>
          <w:szCs w:val="21"/>
        </w:rPr>
        <w:t>。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意向</w:t>
      </w:r>
      <w:r>
        <w:rPr>
          <w:rFonts w:hint="eastAsia" w:hAnsi="宋体"/>
          <w:sz w:val="24"/>
          <w:szCs w:val="21"/>
          <w:lang w:val="en-US" w:eastAsia="zh-CN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            </w:t>
      </w:r>
    </w:p>
    <w:tbl>
      <w:tblPr>
        <w:tblStyle w:val="12"/>
        <w:tblW w:w="8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1"/>
        <w:gridCol w:w="5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24HW202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</w:rPr>
              <w:t>000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广通公司自营便利店2024年度至2026年度季节性商品供应商公开招选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</w:rPr>
              <w:t>详细通讯地址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服务费发票信息</w:t>
            </w:r>
          </w:p>
        </w:tc>
        <w:tc>
          <w:tcPr>
            <w:tcW w:w="5832" w:type="dxa"/>
            <w:vAlign w:val="center"/>
          </w:tcPr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（□是  □否）需要开具发票；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如需开具发票，请选择开具发票类型（□增值税普通发票  □增值税专用发票）</w:t>
            </w:r>
          </w:p>
          <w:p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如需开具发票，请完善开具增值税专用发票信息（请务必正确）：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①公司名称：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②税号：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③地址：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④电话：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⑤开户行：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⑥帐号：</w:t>
            </w:r>
          </w:p>
        </w:tc>
      </w:tr>
    </w:tbl>
    <w:p>
      <w:pPr>
        <w:pStyle w:val="4"/>
        <w:spacing w:line="560" w:lineRule="exact"/>
        <w:jc w:val="center"/>
        <w:rPr>
          <w:snapToGrid w:val="0"/>
        </w:rPr>
      </w:pPr>
      <w:r>
        <w:rPr>
          <w:snapToGrid w:val="0"/>
        </w:rPr>
        <w:t>法定代表人证明书</w:t>
      </w:r>
    </w:p>
    <w:p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意向供应商方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hint="eastAsia" w:ascii="宋体" w:hAnsi="宋体"/>
          <w:snapToGrid w:val="0"/>
          <w:sz w:val="28"/>
          <w:szCs w:val="28"/>
          <w:u w:val="single"/>
        </w:rPr>
        <w:t>意向供应商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</w:rPr>
        <w:t>意向供应商方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>
        <w:rPr>
          <w:rFonts w:hint="eastAsia" w:ascii="宋体" w:hAnsi="宋体"/>
          <w:b/>
          <w:bCs/>
          <w:snapToGrid w:val="0"/>
          <w:color w:val="FF0000"/>
          <w:szCs w:val="21"/>
        </w:rPr>
        <w:t>备注：请报价人按格式填写。</w:t>
      </w:r>
    </w:p>
    <w:p>
      <w:pPr>
        <w:widowControl/>
        <w:jc w:val="lef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br w:type="page"/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法定代表人身份证明</w:t>
      </w: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  <w:r>
        <w:pict>
          <v:roundrect id="矩形: 圆角 4" o:spid="_x0000_s1027" o:spt="2" style="position:absolute;left:0pt;margin-left:257.2pt;margin-top:0.6pt;height:87pt;width:174.6pt;z-index:251660288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pict>
          <v:roundrect id="矩形: 圆角 3" o:spid="_x0000_s1026" o:spt="2" style="position:absolute;left:0pt;margin-left:4pt;margin-top:0.6pt;height:87pt;width:174.6pt;z-index:251659264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委托代理人的身份证明</w: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pict>
          <v:roundrect id="矩形: 圆角 6" o:spid="_x0000_s1029" o:spt="2" style="position:absolute;left:0pt;margin-left:257.8pt;margin-top:3.9pt;height:87pt;width:174.6pt;z-index:251662336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pict>
          <v:roundrect id="矩形: 圆角 5" o:spid="_x0000_s1028" o:spt="2" style="position:absolute;left:0pt;margin-left:1.2pt;margin-top:9.6pt;height:87pt;width:174.6pt;z-index:251661312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pStyle w:val="4"/>
        <w:numPr>
          <w:ilvl w:val="0"/>
          <w:numId w:val="0"/>
        </w:num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w w:val="100"/>
          <w:kern w:val="32"/>
          <w:sz w:val="44"/>
          <w:szCs w:val="44"/>
          <w:lang w:val="en-US" w:eastAsia="zh-CN"/>
        </w:rPr>
      </w:pPr>
      <w:bookmarkStart w:id="0" w:name="_Toc4916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w w:val="100"/>
          <w:kern w:val="32"/>
          <w:sz w:val="44"/>
          <w:szCs w:val="44"/>
          <w:lang w:eastAsia="zh-CN"/>
        </w:rPr>
        <w:t>承诺</w:t>
      </w:r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w w:val="100"/>
          <w:kern w:val="32"/>
          <w:sz w:val="44"/>
          <w:szCs w:val="44"/>
          <w:lang w:val="en-US" w:eastAsia="zh-CN"/>
        </w:rPr>
        <w:t>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致湖南高速广通实业发展有限公司：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我方已仔细研究了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广通公司自营便利店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2023年度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至2025年度季节性商品供应商公开招选（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编号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24HW2023000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公告</w:t>
      </w:r>
      <w:r>
        <w:rPr>
          <w:rFonts w:hint="eastAsia" w:ascii="仿宋_GB2312" w:hAnsi="仿宋_GB2312" w:eastAsia="仿宋_GB2312" w:cs="仿宋_GB2312"/>
          <w:sz w:val="32"/>
          <w:szCs w:val="32"/>
        </w:rPr>
        <w:t>的全部内容，知悉参加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该项目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的风险，我方承诺接受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公告</w:t>
      </w:r>
      <w:r>
        <w:rPr>
          <w:rFonts w:hint="eastAsia" w:ascii="仿宋_GB2312" w:hAnsi="仿宋_GB2312" w:eastAsia="仿宋_GB2312" w:cs="仿宋_GB2312"/>
          <w:sz w:val="32"/>
          <w:szCs w:val="32"/>
        </w:rPr>
        <w:t>的全部条款且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对此</w:t>
      </w:r>
      <w:r>
        <w:rPr>
          <w:rFonts w:hint="eastAsia" w:ascii="仿宋_GB2312" w:hAnsi="仿宋_GB2312" w:eastAsia="仿宋_GB2312" w:cs="仿宋_GB2312"/>
          <w:sz w:val="32"/>
          <w:szCs w:val="32"/>
        </w:rPr>
        <w:t>无任何异议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并做出如下承诺：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1、我司</w:t>
      </w:r>
      <w:r>
        <w:rPr>
          <w:rFonts w:hint="eastAsia" w:ascii="仿宋_GB2312" w:hAnsi="仿宋_GB2312" w:eastAsia="仿宋_GB2312" w:cs="仿宋_GB2312"/>
          <w:sz w:val="32"/>
          <w:szCs w:val="32"/>
        </w:rPr>
        <w:t>具备冰淇淋商品供应、冷链运输能力；并能提供与商品数量、金额一一对应的增值税专用发票。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2、我司在</w:t>
      </w:r>
      <w:r>
        <w:rPr>
          <w:rFonts w:hint="eastAsia" w:ascii="仿宋_GB2312" w:hAnsi="仿宋_GB2312" w:eastAsia="仿宋_GB2312" w:cs="仿宋_GB2312"/>
          <w:sz w:val="32"/>
          <w:szCs w:val="32"/>
        </w:rPr>
        <w:t>2022年度冰淇淋类别商品销售额不低于100万元，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且</w:t>
      </w:r>
      <w:r>
        <w:rPr>
          <w:rFonts w:hint="eastAsia" w:ascii="仿宋_GB2312" w:hAnsi="仿宋_GB2312" w:eastAsia="仿宋_GB2312" w:cs="仿宋_GB2312"/>
          <w:sz w:val="32"/>
          <w:szCs w:val="32"/>
        </w:rPr>
        <w:t>能免费投放冰柜，冰柜使用权归广通公司所有，冰柜所陈列商品品牌不做限制。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3、我司</w:t>
      </w:r>
      <w:r>
        <w:rPr>
          <w:rFonts w:hint="eastAsia" w:ascii="仿宋_GB2312" w:hAnsi="仿宋_GB2312" w:eastAsia="仿宋_GB2312" w:cs="仿宋_GB2312"/>
          <w:sz w:val="32"/>
          <w:szCs w:val="32"/>
        </w:rPr>
        <w:t>在最近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  <w:sz w:val="32"/>
          <w:szCs w:val="32"/>
        </w:rPr>
        <w:t>年（是指递交审查资料截止之日前一日回溯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  <w:sz w:val="32"/>
          <w:szCs w:val="32"/>
        </w:rPr>
        <w:t>年）内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无重大违法记录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意向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（公章）：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授权代表（签字）：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306" w:right="1236" w:bottom="306" w:left="123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rPr>
        <w:rStyle w:val="16"/>
      </w:rPr>
      <w:instrText xml:space="preserve"> PAGE </w:instrText>
    </w:r>
    <w:r>
      <w:fldChar w:fldCharType="separate"/>
    </w:r>
    <w:r>
      <w:rPr>
        <w:rStyle w:val="16"/>
      </w:rP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DCBCA"/>
    <w:multiLevelType w:val="singleLevel"/>
    <w:tmpl w:val="5A4DCBC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TNmMzczNGMzZGQ4MzNjYWM1MzM1N2FjODczZmE0NjEifQ=="/>
    <w:docVar w:name="KSO_WPS_MARK_KEY" w:val="600eed88-b6d6-42fa-8f9c-86426aa34159"/>
  </w:docVars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A37EC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D2C34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0BED4FB2"/>
    <w:rsid w:val="15303A3B"/>
    <w:rsid w:val="16F54C29"/>
    <w:rsid w:val="2ED57D91"/>
    <w:rsid w:val="45B43571"/>
    <w:rsid w:val="4DD3669F"/>
    <w:rsid w:val="63020D9B"/>
    <w:rsid w:val="71AC08A6"/>
    <w:rsid w:val="7FC67C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8"/>
    <w:qFormat/>
    <w:uiPriority w:val="0"/>
    <w:pPr>
      <w:spacing w:after="120"/>
    </w:pPr>
    <w:rPr>
      <w:rFonts w:ascii="Times New Roman" w:hAnsi="Times New Roman"/>
      <w:szCs w:val="24"/>
    </w:rPr>
  </w:style>
  <w:style w:type="paragraph" w:customStyle="1" w:styleId="3">
    <w:name w:val="目录 61"/>
    <w:next w:val="1"/>
    <w:qFormat/>
    <w:uiPriority w:val="0"/>
    <w:pPr>
      <w:wordWrap w:val="0"/>
      <w:ind w:left="2125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styleId="5">
    <w:name w:val="Body Text Indent"/>
    <w:basedOn w:val="1"/>
    <w:link w:val="27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3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4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3">
    <w:name w:val="Table Grid"/>
    <w:basedOn w:val="1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basedOn w:val="14"/>
    <w:semiHidden/>
    <w:unhideWhenUsed/>
    <w:qFormat/>
    <w:uiPriority w:val="99"/>
    <w:rPr>
      <w:color w:val="800080"/>
      <w:u w:val="none"/>
    </w:rPr>
  </w:style>
  <w:style w:type="character" w:styleId="18">
    <w:name w:val="Hyperlink"/>
    <w:basedOn w:val="14"/>
    <w:semiHidden/>
    <w:unhideWhenUsed/>
    <w:qFormat/>
    <w:uiPriority w:val="99"/>
    <w:rPr>
      <w:color w:val="0000FF"/>
      <w:u w:val="none"/>
    </w:rPr>
  </w:style>
  <w:style w:type="paragraph" w:customStyle="1" w:styleId="19">
    <w:name w:val="列出段落1"/>
    <w:basedOn w:val="1"/>
    <w:qFormat/>
    <w:uiPriority w:val="34"/>
    <w:pPr>
      <w:spacing w:line="240" w:lineRule="auto"/>
      <w:ind w:firstLine="200" w:firstLineChars="200"/>
    </w:pPr>
    <w:rPr>
      <w:rFonts w:ascii="华文细黑" w:hAnsi="华文细黑"/>
    </w:rPr>
  </w:style>
  <w:style w:type="character" w:customStyle="1" w:styleId="20">
    <w:name w:val="标题 2 字符"/>
    <w:basedOn w:val="14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页眉 字符"/>
    <w:basedOn w:val="14"/>
    <w:link w:val="9"/>
    <w:qFormat/>
    <w:uiPriority w:val="0"/>
    <w:rPr>
      <w:sz w:val="18"/>
      <w:szCs w:val="18"/>
    </w:rPr>
  </w:style>
  <w:style w:type="character" w:customStyle="1" w:styleId="22">
    <w:name w:val="页脚 字符"/>
    <w:basedOn w:val="14"/>
    <w:link w:val="8"/>
    <w:qFormat/>
    <w:uiPriority w:val="0"/>
    <w:rPr>
      <w:sz w:val="18"/>
      <w:szCs w:val="18"/>
    </w:rPr>
  </w:style>
  <w:style w:type="character" w:customStyle="1" w:styleId="23">
    <w:name w:val="纯文本 字符"/>
    <w:basedOn w:val="14"/>
    <w:link w:val="6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字符"/>
    <w:basedOn w:val="14"/>
    <w:link w:val="7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1"/>
    <w:basedOn w:val="14"/>
    <w:semiHidden/>
    <w:qFormat/>
    <w:uiPriority w:val="99"/>
  </w:style>
  <w:style w:type="character" w:customStyle="1" w:styleId="26">
    <w:name w:val="纯文本 Char1"/>
    <w:basedOn w:val="14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7">
    <w:name w:val="正文文本缩进 字符"/>
    <w:basedOn w:val="14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8">
    <w:name w:val="正文文本 字符"/>
    <w:basedOn w:val="14"/>
    <w:link w:val="2"/>
    <w:qFormat/>
    <w:uiPriority w:val="0"/>
    <w:rPr>
      <w:rFonts w:ascii="Times New Roman" w:hAnsi="Times New Roman"/>
      <w:szCs w:val="24"/>
    </w:rPr>
  </w:style>
  <w:style w:type="character" w:customStyle="1" w:styleId="29">
    <w:name w:val="标题 字符"/>
    <w:basedOn w:val="14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0">
    <w:name w:val="标题 Char"/>
    <w:basedOn w:val="1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1">
    <w:name w:val="正文文本缩进 Char1"/>
    <w:basedOn w:val="14"/>
    <w:semiHidden/>
    <w:qFormat/>
    <w:uiPriority w:val="99"/>
  </w:style>
  <w:style w:type="character" w:customStyle="1" w:styleId="32">
    <w:name w:val="正文文本 Char1"/>
    <w:basedOn w:val="14"/>
    <w:semiHidden/>
    <w:qFormat/>
    <w:uiPriority w:val="99"/>
  </w:style>
  <w:style w:type="paragraph" w:customStyle="1" w:styleId="33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4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812</Words>
  <Characters>873</Characters>
  <Lines>6</Lines>
  <Paragraphs>1</Paragraphs>
  <TotalTime>1</TotalTime>
  <ScaleCrop>false</ScaleCrop>
  <LinksUpToDate>false</LinksUpToDate>
  <CharactersWithSpaces>1419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徐超</cp:lastModifiedBy>
  <dcterms:modified xsi:type="dcterms:W3CDTF">2024-03-12T09:14:20Z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E125D1E429D448DFBAE1E0CA43EE200A</vt:lpwstr>
  </property>
</Properties>
</file>