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报价单</w:t>
      </w:r>
    </w:p>
    <w:tbl>
      <w:tblPr>
        <w:tblStyle w:val="3"/>
        <w:tblW w:w="95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2051"/>
        <w:gridCol w:w="3955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5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39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限价</w:t>
            </w:r>
          </w:p>
        </w:tc>
        <w:tc>
          <w:tcPr>
            <w:tcW w:w="25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供应商报价（%）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051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原材料</w:t>
            </w:r>
          </w:p>
        </w:tc>
        <w:tc>
          <w:tcPr>
            <w:tcW w:w="39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不得高于实际营收的35%</w:t>
            </w:r>
          </w:p>
        </w:tc>
        <w:tc>
          <w:tcPr>
            <w:tcW w:w="251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05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管理费</w:t>
            </w:r>
          </w:p>
        </w:tc>
        <w:tc>
          <w:tcPr>
            <w:tcW w:w="39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不得高于实际营收的5%</w:t>
            </w:r>
          </w:p>
        </w:tc>
        <w:tc>
          <w:tcPr>
            <w:tcW w:w="25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051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装修费</w:t>
            </w:r>
          </w:p>
        </w:tc>
        <w:tc>
          <w:tcPr>
            <w:tcW w:w="39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不得高于实际营收的8%</w:t>
            </w:r>
          </w:p>
        </w:tc>
        <w:tc>
          <w:tcPr>
            <w:tcW w:w="25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6" w:type="dxa"/>
            <w:gridSpan w:val="2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总计</w:t>
            </w:r>
          </w:p>
        </w:tc>
        <w:tc>
          <w:tcPr>
            <w:tcW w:w="395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不得高于实际营收的48%</w:t>
            </w:r>
          </w:p>
        </w:tc>
        <w:tc>
          <w:tcPr>
            <w:tcW w:w="25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  <w:t>备注：该报价单加盖公章后扫描上传pdf版本文件。</w:t>
      </w:r>
      <w:r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  <w:t xml:space="preserve">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意向合作品牌方（盖章）：</w:t>
      </w:r>
    </w:p>
    <w:p>
      <w:pPr>
        <w:jc w:val="center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MzczNGMzZGQ4MzNjYWM1MzM1N2FjODczZmE0NjEifQ=="/>
    <w:docVar w:name="KSO_WPS_MARK_KEY" w:val="5bb2c1af-4fc0-4fa8-8282-8edaa2a3b60a"/>
  </w:docVars>
  <w:rsids>
    <w:rsidRoot w:val="00000000"/>
    <w:rsid w:val="4ABF69EF"/>
    <w:rsid w:val="5B66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64</Characters>
  <Lines>0</Lines>
  <Paragraphs>0</Paragraphs>
  <TotalTime>1</TotalTime>
  <ScaleCrop>false</ScaleCrop>
  <LinksUpToDate>false</LinksUpToDate>
  <CharactersWithSpaces>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2024-04-10T07:53:00Z</dcterms:created>
  <dc:creator>K4</dc:creator>
  <cp:lastModifiedBy>徐超</cp:lastModifiedBy>
  <dcterms:modified xsi:type="dcterms:W3CDTF">2024-07-19T07:23:25Z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672B17DD1D9047228D55C4ED84701AE4_12</vt:lpwstr>
  </property>
</Properties>
</file>