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2" w:firstLineChars="200"/>
        <w:jc w:val="center"/>
        <w:textAlignment w:val="baseline"/>
        <w:rPr>
          <w:rFonts w:hint="default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  <w:t>金相测量显微镜技术规格书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1规格参数：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1.1放大倍数：光学放大50×-500×，数字放大215×-2150×。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1.2目镜：高眼点大视野平场目镜PL10×25mm，视度可调。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1.3物镜：无限远明暗场半复消色差金相物镜5×-DIC，10×-DIC，20×-DIC，50×-DIC（明暗场）。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1.4观察头 30°倾斜，倒像，无限远铰链三通观察筒。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1.5瞳距调节：50-76mm,三档分光比0:100；20:80;100:0(支持25/26.5mm视场)。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1.6转换器：内定位五孔明暗场转化器，带DIC插槽。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1.7粗微调焦机构：透反两用机架，低手位粗微同轴调焦机构。粗调行程 25mm，微调精度 0.001mm。带有防止下滑的调节松紧装置和随机上限位装置。内置 100-240V 宽电压系统，双路电源输出，采用数字调光，具有光强设定与复位功能、反射/透射光切换开关，内置透射光滤色镜。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1.8载物台：右手位 4 英寸机械平台，行程 105mm×102mm，带丫轴锁定机构，带透射系统挡光板，带玻璃载物台板。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1.9上照明系统：明暗场反射照明器，带可变孔径光阑，视场光阑，中心可调；带明暗场照明切换装置；带滤色片插槽，带起偏镜/ 检偏镜插槽。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1.10下照明系统：12V 100W 卤素灯室，透、反射通用，预定中心、摇出式消色差聚光镜(N A.0.9)。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1.11其它光学附件：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1.11.1摄影摄像附件：1× C接口，可调焦。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1.11.2高精度测微尺：格值0.01mm。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1.11.3摄影摄像附件： 0.5× C接口，可调焦；DIC微分干涉组件。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1.12成像系统(CSW-2000K):索尼芯片，USB3.0接口高清工业相机，连接电脑主机使用。可拍照，存储，录像，测量分析，测量精度达1微米，电脑主机＋高清显示器。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ODE2ZDdjZDM4YjJlMTAxNmNlMjU5NmQ2ZThkYTEifQ=="/>
  </w:docVars>
  <w:rsids>
    <w:rsidRoot w:val="587858B4"/>
    <w:rsid w:val="5878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小四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Calibri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2024-12-03T02:28:00Z</dcterms:created>
  <dc:creator>曾新荣</dc:creator>
  <cp:lastModifiedBy>曾新荣</cp:lastModifiedBy>
  <dcterms:modified xsi:type="dcterms:W3CDTF">2024-12-03T02:31:33Z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2052-12.1.0.15335</vt:lpwstr>
  </property>
  <property fmtid="{D5CDD505-2E9C-101B-9397-08002B2CF9AE}" pid="3" name="ICV">
    <vt:lpwstr>AA3C49C64B814916BBC156571B66B3A8_11</vt:lpwstr>
  </property>
</Properties>
</file>