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643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报价单                   </w:t>
      </w:r>
      <w:r>
        <w:rPr>
          <w:rFonts w:hint="eastAsia" w:ascii="Calibri" w:hAnsi="Calibri" w:eastAsia="宋体" w:cs="Times New Roman"/>
          <w:kern w:val="2"/>
          <w:sz w:val="21"/>
          <w:szCs w:val="24"/>
          <w:vertAlign w:val="baseline"/>
          <w:lang w:val="en-US" w:eastAsia="zh-CN" w:bidi="ar-SA"/>
        </w:rPr>
        <w:t>（单位：元）</w:t>
      </w:r>
    </w:p>
    <w:tbl>
      <w:tblPr>
        <w:tblStyle w:val="4"/>
        <w:tblW w:w="5019" w:type="pc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23"/>
        <w:gridCol w:w="3458"/>
        <w:gridCol w:w="1350"/>
        <w:gridCol w:w="2089"/>
        <w:gridCol w:w="1350"/>
        <w:gridCol w:w="1350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国际条形码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商品名称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供货最高限价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权重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商品报价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报价结果(商品报价乘以加权比例)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1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6970640429988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红牛®维生素风味饮料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250ml*1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4.16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6970640423863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红牛®维生素风味饮料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250ml*6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24.96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9002490238858</w:t>
            </w:r>
          </w:p>
        </w:tc>
        <w:tc>
          <w:tcPr>
            <w:tcW w:w="12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奥地利红牛牌盛能风味饮料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eastAsia="宋体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250ml*1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10.3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1%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6974183555999</w:t>
            </w:r>
          </w:p>
        </w:tc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红牛®维生素</w:t>
            </w: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能量</w:t>
            </w: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</w:rPr>
              <w:t>饮料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C0C0C"/>
                <w:sz w:val="16"/>
                <w:szCs w:val="16"/>
                <w:lang w:val="en-US" w:eastAsia="zh-CN"/>
              </w:rPr>
              <w:t>40</w:t>
            </w:r>
            <w:r>
              <w:rPr>
                <w:rFonts w:hint="eastAsia" w:ascii="宋体" w:hAnsi="宋体" w:eastAsia="宋体" w:cs="Arial"/>
                <w:color w:val="0C0C0C"/>
                <w:sz w:val="16"/>
                <w:szCs w:val="16"/>
              </w:rPr>
              <w:t>0ml*1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5.0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  <w:t>8%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spacing w:val="-1"/>
              </w:rPr>
              <w:t>合计(各单项商品报价乘以对应加权比例之和)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Arial"/>
                <w:color w:val="0C0C0C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before="72" w:line="223" w:lineRule="auto"/>
        <w:ind w:left="8344" w:right="2110" w:firstLine="1100"/>
        <w:rPr>
          <w:rFonts w:ascii="宋体" w:hAnsi="宋体" w:eastAsia="宋体" w:cs="宋体"/>
          <w:spacing w:val="23"/>
          <w:sz w:val="22"/>
          <w:szCs w:val="22"/>
        </w:rPr>
      </w:pPr>
    </w:p>
    <w:p>
      <w:pPr>
        <w:spacing w:before="72" w:line="223" w:lineRule="auto"/>
        <w:ind w:left="8344" w:right="2110" w:firstLine="1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3"/>
          <w:sz w:val="22"/>
          <w:szCs w:val="22"/>
        </w:rPr>
        <w:t>意向供应商(公章):</w:t>
      </w:r>
      <w:r>
        <w:rPr>
          <w:rFonts w:ascii="宋体" w:hAnsi="宋体" w:eastAsia="宋体" w:cs="宋体"/>
          <w:spacing w:val="14"/>
          <w:sz w:val="22"/>
          <w:szCs w:val="22"/>
        </w:rPr>
        <w:t>法定代表人或授权代表(签字):</w:t>
      </w:r>
    </w:p>
    <w:p>
      <w:pPr>
        <w:spacing w:before="9" w:line="219" w:lineRule="auto"/>
        <w:ind w:left="9935" w:firstLine="204" w:firstLineChars="1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年</w:t>
      </w:r>
      <w:r>
        <w:rPr>
          <w:rFonts w:ascii="宋体" w:hAnsi="宋体" w:eastAsia="宋体" w:cs="宋体"/>
          <w:spacing w:val="36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-8"/>
          <w:sz w:val="22"/>
          <w:szCs w:val="22"/>
        </w:rPr>
        <w:t>月</w:t>
      </w:r>
      <w:r>
        <w:rPr>
          <w:rFonts w:ascii="宋体" w:hAnsi="宋体" w:eastAsia="宋体" w:cs="宋体"/>
          <w:spacing w:val="8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8"/>
          <w:sz w:val="22"/>
          <w:szCs w:val="22"/>
        </w:rPr>
        <w:t>日</w:t>
      </w:r>
    </w:p>
    <w:p>
      <w:pPr>
        <w:spacing w:line="449" w:lineRule="auto"/>
        <w:rPr>
          <w:rFonts w:ascii="Arial"/>
          <w:sz w:val="21"/>
        </w:rPr>
      </w:pPr>
    </w:p>
    <w:p>
      <w:pPr>
        <w:spacing w:before="72" w:line="218" w:lineRule="auto"/>
        <w:ind w:left="8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b/>
          <w:bCs/>
          <w:sz w:val="22"/>
          <w:szCs w:val="22"/>
        </w:rPr>
        <w:t>备注：1、报价单每页均需加盖公章；2、供货税率均为13%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377cd495-84a4-4f9c-8cd9-c06376cd6a0a"/>
  </w:docVars>
  <w:rsids>
    <w:rsidRoot w:val="6A72603D"/>
    <w:rsid w:val="6A72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sz w:val="24"/>
      <w:szCs w:val="24"/>
    </w:rPr>
  </w:style>
  <w:style w:type="paragraph" w:customStyle="1" w:styleId="3">
    <w:name w:val="目录 61"/>
    <w:next w:val="1"/>
    <w:qFormat/>
    <w:uiPriority w:val="0"/>
    <w:pPr>
      <w:wordWrap w:val="0"/>
      <w:ind w:left="2125"/>
      <w:jc w:val="both"/>
    </w:pPr>
    <w:rPr>
      <w:rFonts w:ascii="Arial" w:hAnsi="Arial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278</Characters>
  <Lines>0</Lines>
  <Paragraphs>0</Paragraphs>
  <TotalTime>0</TotalTime>
  <ScaleCrop>false</ScaleCrop>
  <LinksUpToDate>false</LinksUpToDate>
  <CharactersWithSpaces>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2025-02-18T07:40:00Z</dcterms:created>
  <dc:creator>周汝欢</dc:creator>
  <cp:lastModifiedBy>周汝欢</cp:lastModifiedBy>
  <dcterms:modified xsi:type="dcterms:W3CDTF">2025-02-18T07:41:08Z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1A205E8B303D430F98FE4FC429F4713A</vt:lpwstr>
  </property>
</Properties>
</file>