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A469D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黑龙江阳光采购服务平台</w:t>
      </w:r>
    </w:p>
    <w:p w14:paraId="5713631C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供应商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系统操作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指南</w:t>
      </w:r>
    </w:p>
    <w:p w14:paraId="77BF8B38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宋体" w:hAnsi="宋体"/>
          <w:b w:val="0"/>
          <w:bCs/>
          <w:color w:val="auto"/>
          <w:sz w:val="30"/>
          <w:szCs w:val="30"/>
          <w:highlight w:val="none"/>
          <w:lang w:val="en-US" w:eastAsia="zh-CN"/>
        </w:rPr>
      </w:pPr>
    </w:p>
    <w:p w14:paraId="62781199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一、供应商系统注册</w:t>
      </w:r>
    </w:p>
    <w:p w14:paraId="0CFE9BDB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二、供应商项目报名</w:t>
      </w:r>
    </w:p>
    <w:p w14:paraId="5327E3B9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三、供应商下载采购文件</w:t>
      </w:r>
    </w:p>
    <w:p w14:paraId="641A786E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四、供应商系统使用费的交纳及查询</w:t>
      </w:r>
    </w:p>
    <w:p w14:paraId="3D03ACE8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五、供应商采购保证金的缴纳及查询</w:t>
      </w:r>
    </w:p>
    <w:p w14:paraId="68A42536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六、供应商平台服务费开具电子发票</w:t>
      </w:r>
    </w:p>
    <w:p w14:paraId="42181910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554F0F91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635A3AE5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0910825D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5B3C3AE3">
      <w:pP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2938184E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系统操作咨询电话：400-828-0799/400-828-9082</w:t>
      </w:r>
    </w:p>
    <w:p w14:paraId="1E579FF3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（北京时间9:00-19:30）</w:t>
      </w:r>
    </w:p>
    <w:p w14:paraId="31A4E368">
      <w:pPr>
        <w:rPr>
          <w:rFonts w:hint="default"/>
          <w:color w:val="auto"/>
          <w:highlight w:val="none"/>
          <w:lang w:val="en-US" w:eastAsia="zh-CN"/>
        </w:rPr>
      </w:pPr>
    </w:p>
    <w:p w14:paraId="1E4480FC">
      <w:pPr>
        <w:pStyle w:val="2"/>
        <w:widowControl/>
        <w:spacing w:before="0" w:beforeAutospacing="0" w:after="0" w:afterAutospacing="0" w:line="600" w:lineRule="atLeast"/>
        <w:ind w:firstLine="42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09F9E2C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一、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系统注册</w:t>
      </w:r>
    </w:p>
    <w:p w14:paraId="437EFB95">
      <w:pPr>
        <w:rPr>
          <w:color w:val="auto"/>
          <w:highlight w:val="none"/>
        </w:rPr>
      </w:pPr>
    </w:p>
    <w:p w14:paraId="409F84B6"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点击右上方“免费注册”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，网站如下图所示。</w:t>
      </w:r>
    </w:p>
    <w:p w14:paraId="238A237A">
      <w:pPr>
        <w:pStyle w:val="2"/>
        <w:widowControl/>
        <w:spacing w:before="0" w:beforeAutospacing="0" w:after="0" w:afterAutospacing="0" w:line="600" w:lineRule="atLeast"/>
        <w:ind w:left="0" w:leftChars="0" w:firstLine="0" w:firstLineChars="0"/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5264785" cy="2709545"/>
            <wp:effectExtent l="0" t="0" r="12065" b="14605"/>
            <wp:docPr id="2" name="图片 2" descr="171981319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98131912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2B1D4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</w:p>
    <w:p w14:paraId="4E1FC49C">
      <w:pP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注册选择“单位注册”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，单位名称填写“全称”，注册身份选择“供应商”。</w:t>
      </w:r>
    </w:p>
    <w:p w14:paraId="693EBE67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3983355" cy="3870325"/>
            <wp:effectExtent l="0" t="0" r="17145" b="15875"/>
            <wp:docPr id="17" name="图片 17" descr="1719813569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1981356988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E3902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417CA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注册完成后，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u w:val="thick"/>
          <w:lang w:val="en-US" w:eastAsia="zh-CN"/>
        </w:rPr>
        <w:t>务必继续进行“完善信息”操作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，完善信息后，方可进行项目报名。点击左侧菜单栏“诚信库管理”选择“基本信息”。</w:t>
      </w:r>
    </w:p>
    <w:p w14:paraId="2DFD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4156075" cy="3172460"/>
            <wp:effectExtent l="0" t="0" r="15875" b="8890"/>
            <wp:docPr id="18" name="图片 18" descr="1719816996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981699679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38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“*”项为必填项，请准确填写“*”项，确保信息无误。</w:t>
      </w:r>
    </w:p>
    <w:p w14:paraId="15671E1B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4859020" cy="1895475"/>
            <wp:effectExtent l="0" t="0" r="17780" b="9525"/>
            <wp:docPr id="19" name="图片 19" descr="a9b716a478d3cbb7904e65ecf5dbc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9b716a478d3cbb7904e65ecf5dbcd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C0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“银行账号信息”是退还保证金的重要凭证，请准确填写。</w:t>
      </w:r>
    </w:p>
    <w:p w14:paraId="62188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“银行账号信息”及“增值税开票信息”为必填项。</w:t>
      </w:r>
    </w:p>
    <w:p w14:paraId="19C6AFD5">
      <w:pPr>
        <w:jc w:val="center"/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eastAsia="zh-CN"/>
        </w:rPr>
        <w:drawing>
          <wp:inline distT="0" distB="0" distL="114300" distR="114300">
            <wp:extent cx="5270500" cy="1640205"/>
            <wp:effectExtent l="0" t="0" r="6350" b="17145"/>
            <wp:docPr id="26" name="图片 26" descr="a3d534986034b64d28a063c6120f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3d534986034b64d28a063c6120ff1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EC1DE">
      <w:pPr>
        <w:jc w:val="left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sectPr>
          <w:pgSz w:w="11906" w:h="16838"/>
          <w:pgMar w:top="820" w:right="1486" w:bottom="478" w:left="16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“基本信息”填写完毕并检查无误后，点击左上角“保存信息”。</w:t>
      </w:r>
    </w:p>
    <w:p w14:paraId="7A529833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二、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项目报名</w:t>
      </w:r>
    </w:p>
    <w:p w14:paraId="6356D935">
      <w:pPr>
        <w:rPr>
          <w:rFonts w:hint="eastAsia"/>
          <w:color w:val="auto"/>
          <w:highlight w:val="none"/>
        </w:rPr>
      </w:pPr>
    </w:p>
    <w:p w14:paraId="580569F7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bookmarkStart w:id="0" w:name="_Hlk168684286"/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，找到需要报名的项目，点击“去报名”。</w:t>
      </w:r>
    </w:p>
    <w:bookmarkEnd w:id="0"/>
    <w:p w14:paraId="6BD50159">
      <w:pPr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drawing>
          <wp:inline distT="0" distB="0" distL="0" distR="0">
            <wp:extent cx="4758055" cy="2654300"/>
            <wp:effectExtent l="0" t="0" r="4445" b="12700"/>
            <wp:docPr id="3" name="图片 3" descr="C:\Users\Administrator\Documents\WeChat Files\wxid_894mwk6bgjb922\FileStorage\Temp\1717756389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ocuments\WeChat Files\wxid_894mwk6bgjb922\FileStorage\Temp\17177563894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805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BF5D3">
      <w:pPr>
        <w:rPr>
          <w:color w:val="auto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会员登录处，输入“账号”和“密码”，点击登录。</w:t>
      </w:r>
    </w:p>
    <w:p w14:paraId="75B0E7F1">
      <w:pPr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bookmarkStart w:id="1" w:name="_GoBack"/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274820" cy="2308860"/>
            <wp:effectExtent l="0" t="0" r="11430" b="15240"/>
            <wp:docPr id="27" name="图片 27" descr="1719818542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7198185422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2A424D1C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6393BD81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核对项目信息后，点击“报名”。</w:t>
      </w:r>
    </w:p>
    <w:p w14:paraId="42C5F90F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114300" distR="114300">
            <wp:extent cx="5264150" cy="1075055"/>
            <wp:effectExtent l="0" t="0" r="12700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2464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318080E3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592A76B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仔细阅读“供应商须知”，点击“同意”。</w:t>
      </w:r>
    </w:p>
    <w:p w14:paraId="5349BE41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3965575" cy="3335655"/>
            <wp:effectExtent l="0" t="0" r="15875" b="17145"/>
            <wp:docPr id="5" name="图片 5" descr="171982348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98234819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557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7ECB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0450641C">
      <w:pPr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第五步：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仔细核对报名信息，确认无误后，点击“新增报名”，点击“确定”。报名结束。</w:t>
      </w:r>
    </w:p>
    <w:p w14:paraId="1966B169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color w:val="auto"/>
          <w:highlight w:val="none"/>
        </w:rPr>
        <w:drawing>
          <wp:inline distT="0" distB="0" distL="0" distR="0">
            <wp:extent cx="5005705" cy="2596515"/>
            <wp:effectExtent l="0" t="0" r="4445" b="13335"/>
            <wp:docPr id="6" name="图片 6" descr="C:\Users\Administrator\Documents\WeChat Files\wxid_894mwk6bgjb922\FileStorage\Temp\1717756691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Documents\WeChat Files\wxid_894mwk6bgjb922\FileStorage\Temp\171775669116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E66F">
      <w:pPr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533900" cy="2125345"/>
            <wp:effectExtent l="0" t="0" r="0" b="8255"/>
            <wp:docPr id="7" name="图片 7" descr="171983443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983443259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60B6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三、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下载采购文件</w:t>
      </w:r>
    </w:p>
    <w:p w14:paraId="1D60E821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13" name="图片 13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16" name="图片 16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040B0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68595" cy="2942590"/>
            <wp:effectExtent l="0" t="0" r="444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96DB2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点击左侧菜单栏“招标文件下载”，找到已成功报名的项目，点击“下载”。</w:t>
      </w:r>
      <w:r>
        <w:rPr>
          <w:color w:val="auto"/>
          <w:highlight w:val="none"/>
        </w:rPr>
        <w:drawing>
          <wp:inline distT="0" distB="0" distL="0" distR="0">
            <wp:extent cx="4594225" cy="2557145"/>
            <wp:effectExtent l="0" t="0" r="15875" b="14605"/>
            <wp:docPr id="11" name="图片 11" descr="C:\Users\Administrator\Documents\WeChat Files\wxid_894mwk6bgjb922\FileStorage\Temp\1717757139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ocuments\WeChat Files\wxid_894mwk6bgjb922\FileStorage\Temp\171775713928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5271770" cy="1430020"/>
            <wp:effectExtent l="0" t="0" r="5080" b="17780"/>
            <wp:docPr id="30" name="图片 30" descr="1719824887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71982488750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561A6">
      <w:pPr>
        <w:numPr>
          <w:ilvl w:val="0"/>
          <w:numId w:val="0"/>
        </w:numPr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点击“下载招标文件”。</w:t>
      </w:r>
    </w:p>
    <w:p w14:paraId="5BDCFDE6">
      <w:pPr>
        <w:jc w:val="center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5270500" cy="1696720"/>
            <wp:effectExtent l="0" t="0" r="6350" b="17780"/>
            <wp:docPr id="31" name="图片 31" descr="171982494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1982494046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  <w:lang w:val="en-US" w:eastAsia="zh-CN"/>
        </w:rPr>
        <w:drawing>
          <wp:inline distT="0" distB="0" distL="114300" distR="114300">
            <wp:extent cx="4610735" cy="2094865"/>
            <wp:effectExtent l="0" t="0" r="18415" b="635"/>
            <wp:docPr id="33" name="图片 33" descr="171982511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71982511182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C0670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4E2DA2C8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四、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系统使用费的交纳及查询</w:t>
      </w:r>
    </w:p>
    <w:p w14:paraId="26CFFA8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</w:p>
    <w:p w14:paraId="67392337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0" name="图片 20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4431B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24" name="图片 24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AFC3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68595" cy="2942590"/>
            <wp:effectExtent l="0" t="0" r="4445" b="139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1D43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点击左侧菜单栏“资金管理”，点击“平台服务费交纳查询”。</w:t>
      </w:r>
    </w:p>
    <w:p w14:paraId="4E53F44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8595" cy="2392680"/>
            <wp:effectExtent l="0" t="0" r="8255" b="7620"/>
            <wp:docPr id="9" name="图片 9" descr="1721111379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211113790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4558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7E6C9846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找到相关采购项目，按照系统提示的信息进行缴纳。缴纳时仔细核对“标段编号”“标段名称”“应缴平台服务费(元)”、“平台服务费户名”、“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"javascript:__doPostBack('ctl00$ContentPlaceHolder1$Datagrid1$ctl02$ctl02','')"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平台服务费账号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"javascript:__doPostBack('ctl00$ContentPlaceHolder1$Datagrid1$ctl02$ctl03','')"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开户行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”等信息，确保缴纳时信息无误。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4785" cy="1190625"/>
            <wp:effectExtent l="0" t="0" r="12065" b="9525"/>
            <wp:docPr id="12" name="图片 12" descr="808a457e32000fa7e709f49fe011c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08a457e32000fa7e709f49fe011c4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E71C3">
      <w:pPr>
        <w:rPr>
          <w:rFonts w:hint="default" w:eastAsiaTheme="minorEastAsia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按照“第三步”要求缴纳后，务必登录系统进行缴纳查询，如下图，“是否缴纳”处显示“是”，则为缴纳成功。</w:t>
      </w:r>
    </w:p>
    <w:p w14:paraId="05A2E32E">
      <w:pPr>
        <w:rPr>
          <w:color w:val="auto"/>
          <w:highlight w:val="none"/>
        </w:rPr>
      </w:pPr>
    </w:p>
    <w:p w14:paraId="2844141A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56530" cy="1494155"/>
            <wp:effectExtent l="0" t="0" r="1270" b="10795"/>
            <wp:docPr id="34" name="图片 34" descr="1719825832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7198258324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3F971">
      <w:pPr>
        <w:rPr>
          <w:rFonts w:hint="eastAsia"/>
          <w:color w:val="auto"/>
          <w:highlight w:val="none"/>
        </w:rPr>
      </w:pPr>
    </w:p>
    <w:p w14:paraId="624208FD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4788D9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2E811B0C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F8063EE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E8868C9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7A511315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五、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采购保证金的缴纳及查询</w:t>
      </w:r>
    </w:p>
    <w:p w14:paraId="04A40A6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</w:p>
    <w:p w14:paraId="1CC55B06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5" name="图片 25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32" name="图片 32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05481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68595" cy="2942590"/>
            <wp:effectExtent l="0" t="0" r="444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478F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点击左侧菜单栏“资金管理”，点击“保证金缴纳查询”。</w:t>
      </w:r>
    </w:p>
    <w:p w14:paraId="51E7B09F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1770" cy="2366010"/>
            <wp:effectExtent l="0" t="0" r="5080" b="15240"/>
            <wp:docPr id="14" name="图片 14" descr="172111178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2111178223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A19C6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59935C41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找到相关采购项目，按照系统提示的信息进行缴纳。缴纳时仔细核对“标段编号”“标段名称”“应缴保证金(元)”、“保证金户名”、“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"javascript:__doPostBack('ctl00$ContentPlaceHolder1$Datagrid1$ctl02$ctl02','')"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保证金账号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”、“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instrText xml:space="preserve"> HYPERLINK "javascript:__doPostBack('ctl00$ContentPlaceHolder1$Datagrid1$ctl02$ctl03','')"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开户行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”等信息，确保缴纳时信息无误。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6690" cy="1583055"/>
            <wp:effectExtent l="0" t="0" r="10160" b="17145"/>
            <wp:docPr id="15" name="图片 15" descr="12433873a203de1fc46f9ea774b4b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2433873a203de1fc46f9ea774b4b6d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66DB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按照“第三步”要求缴纳后，务必登录系统进行缴纳查询，如下图，“缴纳状态”处显示“已缴纳”，则为缴纳成功。</w:t>
      </w:r>
    </w:p>
    <w:p w14:paraId="59B3584B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3CAFA1D8"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4310" cy="1417955"/>
            <wp:effectExtent l="0" t="0" r="2540" b="10795"/>
            <wp:docPr id="35" name="图片 35" descr="171982620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71982620130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239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C14E146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7F2F71C5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5FFC61E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5FC55911">
      <w:pP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br w:type="page"/>
      </w:r>
    </w:p>
    <w:p w14:paraId="63B58E5A">
      <w:pPr>
        <w:pStyle w:val="2"/>
        <w:widowControl/>
        <w:spacing w:before="0" w:beforeAutospacing="0" w:after="0" w:afterAutospacing="0" w:line="600" w:lineRule="atLeast"/>
        <w:ind w:firstLine="420"/>
        <w:jc w:val="center"/>
        <w:rPr>
          <w:rFonts w:hint="default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  <w:lang w:val="en-US" w:eastAsia="zh-CN"/>
        </w:rPr>
        <w:t>六、</w:t>
      </w:r>
      <w:r>
        <w:rPr>
          <w:rFonts w:hint="eastAsia" w:ascii="微软雅黑" w:hAnsi="微软雅黑" w:eastAsia="微软雅黑"/>
          <w:color w:val="auto"/>
          <w:sz w:val="36"/>
          <w:szCs w:val="36"/>
          <w:highlight w:val="none"/>
        </w:rPr>
        <w:t>供应商</w:t>
      </w:r>
      <w:r>
        <w:rPr>
          <w:rFonts w:hint="eastAsia" w:ascii="微软雅黑" w:hAnsi="微软雅黑" w:eastAsia="微软雅黑" w:cs="宋体"/>
          <w:color w:val="auto"/>
          <w:sz w:val="36"/>
          <w:szCs w:val="36"/>
          <w:highlight w:val="none"/>
          <w:lang w:val="en-US" w:eastAsia="zh-CN"/>
        </w:rPr>
        <w:t>平台服务费开具电子发票</w:t>
      </w:r>
    </w:p>
    <w:p w14:paraId="096A4CEC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第一步：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输入网址“www.ljygcg.com”，进入“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黑龙江阳光采购服务平台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网站。“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登录入口”处点击“供应商”，登录供应商系统账号，输入账号、密码，点击“登录”。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66690" cy="2260600"/>
            <wp:effectExtent l="0" t="0" r="10160" b="6350"/>
            <wp:docPr id="29" name="图片 29" descr="171983492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7198349266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2271395"/>
            <wp:effectExtent l="0" t="0" r="6350" b="14605"/>
            <wp:docPr id="28" name="图片 28" descr="8096085ab387965c5360543af3e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8096085ab387965c5360543af3e21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8862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5268595" cy="2942590"/>
            <wp:effectExtent l="0" t="0" r="4445" b="1397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C5DA5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点击左侧菜单栏“资金管理”，点击“普通发票申请”，选择左上方“平台服务费”点击，“平台服务费”节点变为“红色”。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57800" cy="1583055"/>
            <wp:effectExtent l="0" t="0" r="0" b="17145"/>
            <wp:docPr id="36" name="图片 36" descr="171982648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71982648741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EDFC5">
      <w:pP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237C3C65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找到需要开票的项目，点击右侧“开具蓝票”。</w:t>
      </w:r>
    </w:p>
    <w:p w14:paraId="03B8AD1B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66055" cy="1635125"/>
            <wp:effectExtent l="0" t="0" r="10795" b="3175"/>
            <wp:docPr id="37" name="图片 37" descr="1719826574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71982657457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5F41D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仔细核对发票信息，发票类型可选择“数电普票”或“数电专票”，点击“开具发票”。</w:t>
      </w:r>
    </w:p>
    <w:p w14:paraId="7E4E4466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4521200" cy="2997200"/>
            <wp:effectExtent l="0" t="0" r="12700" b="12700"/>
            <wp:docPr id="21" name="图片 21" descr="397147b8ab275e36f6c518ef86ccc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97147b8ab275e36f6c518ef86ccc2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B688">
      <w:pPr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第五步：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开票状态，显示“已开电子票（蓝票）”，点击下载，获取电子发票。</w:t>
      </w: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3040" cy="1784350"/>
            <wp:effectExtent l="0" t="0" r="3810" b="6350"/>
            <wp:docPr id="22" name="图片 22" descr="2f6e8c195b2d13eb037ebe5e273dc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f6e8c195b2d13eb037ebe5e273dcab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B25B0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B47ADC9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6C4AA8FD">
      <w:pPr>
        <w:rPr>
          <w:rFonts w:hint="eastAsia" w:eastAsiaTheme="minorEastAsia"/>
          <w:color w:val="auto"/>
          <w:highlight w:val="none"/>
          <w:lang w:eastAsia="zh-CN"/>
        </w:rPr>
      </w:pPr>
    </w:p>
    <w:p w14:paraId="310A3DE8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</w:p>
    <w:p w14:paraId="1A951561">
      <w:pPr>
        <w:jc w:val="center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5272405" cy="3534410"/>
            <wp:effectExtent l="0" t="0" r="4445" b="8890"/>
            <wp:docPr id="23" name="图片 23" descr="ae235f8979967eaf1131955df5c90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e235f8979967eaf1131955df5c90ba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6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iZTI1Zjc0MDY5ODljOGRhYmY0YTJmYTQ0YmNhMTgifQ=="/>
  </w:docVars>
  <w:rsids>
    <w:rsidRoot w:val="00172794"/>
    <w:rsid w:val="000B57C7"/>
    <w:rsid w:val="00171DAF"/>
    <w:rsid w:val="00172794"/>
    <w:rsid w:val="00241DCC"/>
    <w:rsid w:val="00620A4E"/>
    <w:rsid w:val="00844C9C"/>
    <w:rsid w:val="009A2835"/>
    <w:rsid w:val="00BD7A79"/>
    <w:rsid w:val="00C30271"/>
    <w:rsid w:val="00EB45A4"/>
    <w:rsid w:val="0F8454E3"/>
    <w:rsid w:val="0FB01592"/>
    <w:rsid w:val="0FF61E90"/>
    <w:rsid w:val="163A2FC4"/>
    <w:rsid w:val="195825C1"/>
    <w:rsid w:val="1BA955E3"/>
    <w:rsid w:val="1F6B68E4"/>
    <w:rsid w:val="1F9A7454"/>
    <w:rsid w:val="2059498F"/>
    <w:rsid w:val="263B74AD"/>
    <w:rsid w:val="267472D4"/>
    <w:rsid w:val="27985D9D"/>
    <w:rsid w:val="28B9582B"/>
    <w:rsid w:val="29907359"/>
    <w:rsid w:val="2F637D4F"/>
    <w:rsid w:val="2F9355D8"/>
    <w:rsid w:val="30E61159"/>
    <w:rsid w:val="30E6695D"/>
    <w:rsid w:val="36363210"/>
    <w:rsid w:val="39051B3D"/>
    <w:rsid w:val="394D1B49"/>
    <w:rsid w:val="3A9E14C4"/>
    <w:rsid w:val="3CD106BB"/>
    <w:rsid w:val="3E443859"/>
    <w:rsid w:val="3E556F89"/>
    <w:rsid w:val="46E11340"/>
    <w:rsid w:val="4751250A"/>
    <w:rsid w:val="4AF3760A"/>
    <w:rsid w:val="4B623B5F"/>
    <w:rsid w:val="4C1A7BFA"/>
    <w:rsid w:val="4FAA6523"/>
    <w:rsid w:val="4FB45613"/>
    <w:rsid w:val="51136310"/>
    <w:rsid w:val="52B01536"/>
    <w:rsid w:val="628A0761"/>
    <w:rsid w:val="654042B9"/>
    <w:rsid w:val="669C58EB"/>
    <w:rsid w:val="6B6205B8"/>
    <w:rsid w:val="6CA23591"/>
    <w:rsid w:val="706806C1"/>
    <w:rsid w:val="711E1CE9"/>
    <w:rsid w:val="73EB2AF2"/>
    <w:rsid w:val="76760958"/>
    <w:rsid w:val="786110AB"/>
    <w:rsid w:val="7C2B289F"/>
    <w:rsid w:val="7F75595E"/>
    <w:rsid w:val="7FC2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6">
    <w:name w:val="标题 1 字符"/>
    <w:basedOn w:val="4"/>
    <w:link w:val="2"/>
    <w:qFormat/>
    <w:uiPriority w:val="99"/>
    <w:rPr>
      <w:rFonts w:ascii="宋体" w:hAnsi="宋体" w:eastAsia="宋体" w:cs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1465</Words>
  <Characters>1576</Characters>
  <Lines>1</Lines>
  <Paragraphs>1</Paragraphs>
  <TotalTime>0</TotalTime>
  <ScaleCrop>false</ScaleCrop>
  <LinksUpToDate>false</LinksUpToDate>
  <CharactersWithSpaces>1576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2024-06-07T10:29:00Z</dcterms:created>
  <dc:creator>史晶</dc:creator>
  <cp:lastModifiedBy>陈旭楠</cp:lastModifiedBy>
  <dcterms:modified xsi:type="dcterms:W3CDTF">2025-08-07T00:07:42Z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74855672E04449AB904A34B19D0C96CF_13</vt:lpwstr>
  </property>
  <property fmtid="{D5CDD505-2E9C-101B-9397-08002B2CF9AE}" pid="4" name="KSOTemplateDocerSaveRecord">
    <vt:lpwstr>eyJoZGlkIjoiMDZiOWQ2MTJiMjEwOTZiNWM5OTQzNjZlNzRhZWNkNDYiLCJ1c2VySWQiOiIyNTU0NDAwMzEifQ==</vt:lpwstr>
  </property>
</Properties>
</file>