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2F87B" w14:textId="54225804" w:rsidR="00B47171" w:rsidRPr="00B47171" w:rsidRDefault="00B47171" w:rsidP="00B47171">
      <w:pPr>
        <w:jc w:val="center"/>
        <w:rPr>
          <w:rFonts w:ascii="方正小标宋简体" w:eastAsia="方正小标宋简体"/>
          <w:sz w:val="44"/>
          <w:szCs w:val="44"/>
        </w:rPr>
      </w:pPr>
      <w:r w:rsidRPr="00B47171">
        <w:rPr>
          <w:rFonts w:ascii="方正小标宋简体" w:eastAsia="方正小标宋简体" w:hint="eastAsia"/>
          <w:sz w:val="44"/>
          <w:szCs w:val="44"/>
        </w:rPr>
        <w:t>采购需求</w:t>
      </w:r>
    </w:p>
    <w:p w14:paraId="3FA6E115" w14:textId="7CC83084" w:rsidR="00B47171" w:rsidRDefault="00B47171" w:rsidP="00B4717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36447">
        <w:rPr>
          <w:rFonts w:ascii="仿宋_GB2312" w:eastAsia="仿宋_GB2312" w:hint="eastAsia"/>
          <w:sz w:val="32"/>
          <w:szCs w:val="32"/>
        </w:rPr>
        <w:t>本项目为指定品牌型号采购。</w:t>
      </w:r>
      <w:r w:rsidR="00D664DC">
        <w:rPr>
          <w:rFonts w:ascii="仿宋_GB2312" w:eastAsia="仿宋_GB2312" w:hint="eastAsia"/>
          <w:sz w:val="32"/>
          <w:szCs w:val="32"/>
        </w:rPr>
        <w:t>供应商</w:t>
      </w:r>
      <w:r w:rsidRPr="00C36447">
        <w:rPr>
          <w:rFonts w:ascii="仿宋_GB2312" w:eastAsia="仿宋_GB2312" w:hint="eastAsia"/>
          <w:sz w:val="32"/>
          <w:szCs w:val="32"/>
        </w:rPr>
        <w:t>必须按下列品牌、型号、配置及附件供货，不接受任何替代品牌、替代型号、同系列其他型号、升级版、改配版或兼容产品。所投品牌型号与清单不一致的，作无效投标处理。</w:t>
      </w:r>
    </w:p>
    <w:p w14:paraId="6739CB00" w14:textId="77777777" w:rsidR="008B454E" w:rsidRPr="00487BC8" w:rsidRDefault="008B454E" w:rsidP="00B4717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tbl>
      <w:tblPr>
        <w:tblW w:w="9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0"/>
        <w:gridCol w:w="840"/>
        <w:gridCol w:w="6285"/>
        <w:gridCol w:w="787"/>
      </w:tblGrid>
      <w:tr w:rsidR="001654D4" w:rsidRPr="00A26A5B" w14:paraId="706E218F" w14:textId="77777777" w:rsidTr="00D664DC">
        <w:trPr>
          <w:trHeight w:val="1068"/>
          <w:tblHeader/>
          <w:jc w:val="center"/>
        </w:trPr>
        <w:tc>
          <w:tcPr>
            <w:tcW w:w="5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15B79B" w14:textId="77777777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530" w:type="dxa"/>
            <w:vAlign w:val="center"/>
          </w:tcPr>
          <w:p w14:paraId="74FDBA33" w14:textId="66A3977A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设备</w:t>
            </w:r>
          </w:p>
        </w:tc>
        <w:tc>
          <w:tcPr>
            <w:tcW w:w="840" w:type="dxa"/>
            <w:vAlign w:val="center"/>
          </w:tcPr>
          <w:p w14:paraId="17F2C871" w14:textId="4A32CEB9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品牌型号</w:t>
            </w:r>
          </w:p>
        </w:tc>
        <w:tc>
          <w:tcPr>
            <w:tcW w:w="6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23B47F" w14:textId="29D6B45F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配置</w:t>
            </w:r>
          </w:p>
        </w:tc>
        <w:tc>
          <w:tcPr>
            <w:tcW w:w="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D056D6" w14:textId="77777777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数量</w:t>
            </w:r>
          </w:p>
        </w:tc>
      </w:tr>
      <w:tr w:rsidR="001654D4" w:rsidRPr="00A26A5B" w14:paraId="66428687" w14:textId="77777777" w:rsidTr="00D664DC">
        <w:trPr>
          <w:trHeight w:val="4075"/>
          <w:jc w:val="center"/>
        </w:trPr>
        <w:tc>
          <w:tcPr>
            <w:tcW w:w="5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0A671B" w14:textId="77777777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</w:t>
            </w:r>
          </w:p>
        </w:tc>
        <w:tc>
          <w:tcPr>
            <w:tcW w:w="530" w:type="dxa"/>
            <w:vAlign w:val="center"/>
          </w:tcPr>
          <w:p w14:paraId="72B23679" w14:textId="2CF71AFB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台式机</w:t>
            </w:r>
          </w:p>
        </w:tc>
        <w:tc>
          <w:tcPr>
            <w:tcW w:w="840" w:type="dxa"/>
            <w:vAlign w:val="center"/>
          </w:tcPr>
          <w:p w14:paraId="2187E891" w14:textId="0C51CD40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联想天逸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510S</w:t>
            </w:r>
          </w:p>
        </w:tc>
        <w:tc>
          <w:tcPr>
            <w:tcW w:w="6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CBDD6" w14:textId="1A7F19C0" w:rsidR="00E033BF" w:rsidRDefault="001654D4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第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14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代英特尔酷睿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i5-14400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处理器</w:t>
            </w:r>
            <w:r w:rsidR="008651C9">
              <w:rPr>
                <w:rFonts w:ascii="Times New Roman" w:eastAsia="仿宋_GB2312" w:hAnsi="Times New Roman" w:hint="eastAsia"/>
                <w:sz w:val="28"/>
                <w:szCs w:val="28"/>
              </w:rPr>
              <w:t>；内存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16GB DDR5</w:t>
            </w:r>
            <w:r w:rsidR="008651C9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="00342F98">
              <w:rPr>
                <w:rFonts w:ascii="Times New Roman" w:eastAsia="仿宋_GB2312" w:hAnsi="Times New Roman" w:hint="eastAsia"/>
                <w:sz w:val="28"/>
                <w:szCs w:val="28"/>
              </w:rPr>
              <w:t>硬盘容量：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512GB SSD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；集成显卡；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Wi-Fi 6+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蓝牙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5.2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；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80PLUS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认证电源；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8.2L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级小机箱；预装正版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Windows 11</w:t>
            </w:r>
            <w:r w:rsidRPr="001654D4">
              <w:rPr>
                <w:rFonts w:ascii="Times New Roman" w:eastAsia="仿宋_GB2312" w:hAnsi="Times New Roman"/>
                <w:sz w:val="28"/>
                <w:szCs w:val="28"/>
              </w:rPr>
              <w:t>家庭中文版。</w:t>
            </w:r>
          </w:p>
          <w:p w14:paraId="2D600345" w14:textId="37F778FA" w:rsidR="001654D4" w:rsidRPr="00A26A5B" w:rsidRDefault="00E033BF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须包含：原厂配套显示屏</w:t>
            </w:r>
            <w:r w:rsidR="00342F98">
              <w:rPr>
                <w:rFonts w:ascii="Times New Roman" w:eastAsia="仿宋_GB2312" w:hAnsi="Times New Roman" w:hint="eastAsia"/>
                <w:sz w:val="28"/>
                <w:szCs w:val="28"/>
              </w:rPr>
              <w:t>23.8</w:t>
            </w:r>
            <w:r w:rsidR="00342F98">
              <w:rPr>
                <w:rFonts w:ascii="Times New Roman" w:eastAsia="仿宋_GB2312" w:hAnsi="Times New Roman" w:hint="eastAsia"/>
                <w:sz w:val="28"/>
                <w:szCs w:val="28"/>
              </w:rPr>
              <w:t>英寸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（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FHD 1920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×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1080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，具备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HDMI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或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VGA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接口并与主机匹配）、原厂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USB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有线键盘、原厂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USB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有线鼠标、电源线、快速安装指南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/</w:t>
            </w:r>
            <w:r w:rsidRPr="00E033BF">
              <w:rPr>
                <w:rFonts w:ascii="Times New Roman" w:eastAsia="仿宋_GB2312" w:hAnsi="Times New Roman" w:hint="eastAsia"/>
                <w:sz w:val="28"/>
                <w:szCs w:val="28"/>
              </w:rPr>
              <w:t>保修卡、显示屏底座、电源适配器及对应视频线缆。</w:t>
            </w:r>
          </w:p>
        </w:tc>
        <w:tc>
          <w:tcPr>
            <w:tcW w:w="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A4A4D" w14:textId="714DC32E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5</w:t>
            </w:r>
          </w:p>
        </w:tc>
      </w:tr>
      <w:tr w:rsidR="001654D4" w:rsidRPr="00A26A5B" w14:paraId="425CFE51" w14:textId="77777777" w:rsidTr="00D664DC">
        <w:trPr>
          <w:trHeight w:val="1869"/>
          <w:jc w:val="center"/>
        </w:trPr>
        <w:tc>
          <w:tcPr>
            <w:tcW w:w="5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B4549C" w14:textId="3E52D3B1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530" w:type="dxa"/>
            <w:vAlign w:val="center"/>
          </w:tcPr>
          <w:p w14:paraId="7B83F5E1" w14:textId="1ED2EC19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显示屏</w:t>
            </w:r>
          </w:p>
        </w:tc>
        <w:tc>
          <w:tcPr>
            <w:tcW w:w="840" w:type="dxa"/>
            <w:vAlign w:val="center"/>
          </w:tcPr>
          <w:p w14:paraId="569D940D" w14:textId="1F0DBD9F" w:rsidR="001654D4" w:rsidRPr="00A26A5B" w:rsidRDefault="0086700B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联想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L27-4C</w:t>
            </w:r>
          </w:p>
        </w:tc>
        <w:tc>
          <w:tcPr>
            <w:tcW w:w="6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A70ACF" w14:textId="1B5686E3" w:rsidR="00EC79BD" w:rsidRDefault="001654D4" w:rsidP="00EC79BD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27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英寸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IPS</w:t>
            </w:r>
            <w:r w:rsidR="00F723DF">
              <w:rPr>
                <w:rFonts w:ascii="Times New Roman" w:eastAsia="仿宋_GB2312" w:hAnsi="Times New Roman" w:hint="eastAsia"/>
                <w:sz w:val="28"/>
                <w:szCs w:val="28"/>
              </w:rPr>
              <w:t>面板；分辨率：</w:t>
            </w:r>
            <w:r w:rsidR="002657F8">
              <w:rPr>
                <w:rFonts w:ascii="Times New Roman" w:eastAsia="仿宋_GB2312" w:hAnsi="Times New Roman" w:hint="eastAsia"/>
                <w:sz w:val="28"/>
                <w:szCs w:val="28"/>
              </w:rPr>
              <w:t>1920*1080</w:t>
            </w:r>
            <w:r w:rsidR="00F723DF">
              <w:rPr>
                <w:rFonts w:ascii="Times New Roman" w:eastAsia="仿宋_GB2312" w:hAnsi="Times New Roman" w:hint="eastAsia"/>
                <w:sz w:val="28"/>
                <w:szCs w:val="28"/>
              </w:rPr>
              <w:t>；刷新率：</w:t>
            </w:r>
            <w:r w:rsidR="002657F8">
              <w:rPr>
                <w:rFonts w:ascii="Times New Roman" w:eastAsia="仿宋_GB2312" w:hAnsi="Times New Roman" w:hint="eastAsia"/>
                <w:sz w:val="28"/>
                <w:szCs w:val="28"/>
              </w:rPr>
              <w:t>144HZ</w:t>
            </w:r>
          </w:p>
          <w:p w14:paraId="382EFCE2" w14:textId="3271F3E9" w:rsidR="001654D4" w:rsidRPr="00562D83" w:rsidRDefault="00562D83" w:rsidP="00EC79BD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须包含：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HDMI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线、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USB-C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线、电源线各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1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根，快速安装指南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 w:rsidRPr="00562D83">
              <w:rPr>
                <w:rFonts w:ascii="Times New Roman" w:eastAsia="仿宋_GB2312" w:hAnsi="Times New Roman"/>
                <w:sz w:val="28"/>
                <w:szCs w:val="28"/>
              </w:rPr>
              <w:t>保修卡。</w:t>
            </w:r>
          </w:p>
        </w:tc>
        <w:tc>
          <w:tcPr>
            <w:tcW w:w="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A843CA" w14:textId="77777777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</w:t>
            </w:r>
          </w:p>
        </w:tc>
      </w:tr>
      <w:tr w:rsidR="001654D4" w:rsidRPr="00A26A5B" w14:paraId="0B400B66" w14:textId="77777777" w:rsidTr="00D664DC">
        <w:trPr>
          <w:trHeight w:val="848"/>
          <w:jc w:val="center"/>
        </w:trPr>
        <w:tc>
          <w:tcPr>
            <w:tcW w:w="5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9536E8" w14:textId="12D5D49F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lastRenderedPageBreak/>
              <w:t>3</w:t>
            </w:r>
          </w:p>
        </w:tc>
        <w:tc>
          <w:tcPr>
            <w:tcW w:w="530" w:type="dxa"/>
            <w:vAlign w:val="center"/>
          </w:tcPr>
          <w:p w14:paraId="1D315778" w14:textId="1CB8378D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平板电脑</w:t>
            </w:r>
          </w:p>
        </w:tc>
        <w:tc>
          <w:tcPr>
            <w:tcW w:w="840" w:type="dxa"/>
            <w:vAlign w:val="center"/>
          </w:tcPr>
          <w:p w14:paraId="68F81141" w14:textId="70933387" w:rsidR="001654D4" w:rsidRPr="00A26A5B" w:rsidRDefault="0086700B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华为</w:t>
            </w:r>
            <w:proofErr w:type="spellStart"/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MatePad</w:t>
            </w:r>
            <w:proofErr w:type="spellEnd"/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Air Z 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标准版</w:t>
            </w:r>
          </w:p>
        </w:tc>
        <w:tc>
          <w:tcPr>
            <w:tcW w:w="6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95A0A" w14:textId="77777777" w:rsidR="001654D4" w:rsidRDefault="001654D4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12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英寸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LCD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，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2800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×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1840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，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8GB+256GB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Wi-Fi</w:t>
            </w:r>
            <w:r w:rsidR="00B04449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前置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800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万像素、后置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5000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万像素且带后置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LED</w:t>
            </w:r>
            <w:r w:rsidR="00B04449" w:rsidRPr="00B04449">
              <w:rPr>
                <w:rFonts w:ascii="Times New Roman" w:eastAsia="仿宋_GB2312" w:hAnsi="Times New Roman"/>
                <w:sz w:val="28"/>
                <w:szCs w:val="28"/>
              </w:rPr>
              <w:t>闪光灯</w:t>
            </w:r>
          </w:p>
          <w:p w14:paraId="1209514F" w14:textId="16668AA2" w:rsidR="00B04449" w:rsidRPr="00A26A5B" w:rsidRDefault="00B04449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B04449">
              <w:rPr>
                <w:rFonts w:ascii="Times New Roman" w:eastAsia="仿宋_GB2312" w:hAnsi="Times New Roman"/>
                <w:sz w:val="28"/>
                <w:szCs w:val="28"/>
              </w:rPr>
              <w:t>须包含：</w:t>
            </w:r>
            <w:r w:rsidRPr="00B04449">
              <w:rPr>
                <w:rFonts w:ascii="Times New Roman" w:eastAsia="仿宋_GB2312" w:hAnsi="Times New Roman"/>
                <w:sz w:val="28"/>
                <w:szCs w:val="28"/>
              </w:rPr>
              <w:t>66W</w:t>
            </w:r>
            <w:r w:rsidRPr="00B04449">
              <w:rPr>
                <w:rFonts w:ascii="Times New Roman" w:eastAsia="仿宋_GB2312" w:hAnsi="Times New Roman"/>
                <w:sz w:val="28"/>
                <w:szCs w:val="28"/>
              </w:rPr>
              <w:t>充电器、</w:t>
            </w:r>
            <w:r w:rsidRPr="00B04449">
              <w:rPr>
                <w:rFonts w:ascii="Times New Roman" w:eastAsia="仿宋_GB2312" w:hAnsi="Times New Roman"/>
                <w:sz w:val="28"/>
                <w:szCs w:val="28"/>
              </w:rPr>
              <w:t>Type-C</w:t>
            </w:r>
            <w:r w:rsidRPr="00B04449">
              <w:rPr>
                <w:rFonts w:ascii="Times New Roman" w:eastAsia="仿宋_GB2312" w:hAnsi="Times New Roman"/>
                <w:sz w:val="28"/>
                <w:szCs w:val="28"/>
              </w:rPr>
              <w:t>数据线</w:t>
            </w:r>
          </w:p>
        </w:tc>
        <w:tc>
          <w:tcPr>
            <w:tcW w:w="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80FA7A" w14:textId="77777777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</w:t>
            </w:r>
          </w:p>
        </w:tc>
      </w:tr>
      <w:tr w:rsidR="001654D4" w:rsidRPr="00A26A5B" w14:paraId="47DD829C" w14:textId="77777777" w:rsidTr="00D664DC">
        <w:trPr>
          <w:jc w:val="center"/>
        </w:trPr>
        <w:tc>
          <w:tcPr>
            <w:tcW w:w="5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020067" w14:textId="36F3812A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530" w:type="dxa"/>
            <w:vAlign w:val="center"/>
          </w:tcPr>
          <w:p w14:paraId="45F37D07" w14:textId="6237E61A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智能办公本</w:t>
            </w:r>
          </w:p>
        </w:tc>
        <w:tc>
          <w:tcPr>
            <w:tcW w:w="840" w:type="dxa"/>
            <w:vAlign w:val="center"/>
          </w:tcPr>
          <w:p w14:paraId="0DD847BE" w14:textId="03368085" w:rsidR="001654D4" w:rsidRPr="00A26A5B" w:rsidRDefault="00E74275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科大讯飞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Air3 Pro</w:t>
            </w:r>
          </w:p>
        </w:tc>
        <w:tc>
          <w:tcPr>
            <w:tcW w:w="6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035FE" w14:textId="77777777" w:rsidR="001654D4" w:rsidRDefault="001654D4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8.2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英寸墨水屏，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300ppi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，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1920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×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1440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="00004D69"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4GB+64GB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="00004D69"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Wacom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定制电磁笔（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4096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级压感）；四麦克风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+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单扬声器；后置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5MP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扫描摄像头；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WiFi5/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蓝牙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5.4/4G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Android 16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="00004D69" w:rsidRPr="00004D69">
              <w:rPr>
                <w:rFonts w:ascii="Times New Roman" w:eastAsia="仿宋_GB2312" w:hAnsi="Times New Roman"/>
                <w:sz w:val="28"/>
                <w:szCs w:val="28"/>
              </w:rPr>
              <w:t>支持会议录音、语音转文字及本地离线</w:t>
            </w:r>
            <w:r w:rsidR="00004D69" w:rsidRPr="00004D69">
              <w:rPr>
                <w:rFonts w:ascii="Times New Roman" w:eastAsia="仿宋_GB2312" w:hAnsi="Times New Roman"/>
                <w:sz w:val="28"/>
                <w:szCs w:val="28"/>
              </w:rPr>
              <w:t>AI</w:t>
            </w:r>
            <w:r w:rsidR="00004D69" w:rsidRPr="00004D69">
              <w:rPr>
                <w:rFonts w:ascii="Times New Roman" w:eastAsia="仿宋_GB2312" w:hAnsi="Times New Roman"/>
                <w:sz w:val="28"/>
                <w:szCs w:val="28"/>
              </w:rPr>
              <w:t>转写</w:t>
            </w:r>
          </w:p>
          <w:p w14:paraId="2B6F558D" w14:textId="7B3B1813" w:rsidR="00004D69" w:rsidRPr="00A26A5B" w:rsidRDefault="00004D69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004D69">
              <w:rPr>
                <w:rFonts w:ascii="Times New Roman" w:eastAsia="仿宋_GB2312" w:hAnsi="Times New Roman"/>
                <w:sz w:val="28"/>
                <w:szCs w:val="28"/>
              </w:rPr>
              <w:t>须包含：主机、原厂保护套（水墨蓝）、</w:t>
            </w:r>
            <w:r w:rsidRPr="00004D69">
              <w:rPr>
                <w:rFonts w:ascii="Times New Roman" w:eastAsia="仿宋_GB2312" w:hAnsi="Times New Roman"/>
                <w:sz w:val="28"/>
                <w:szCs w:val="28"/>
              </w:rPr>
              <w:t>Wacom</w:t>
            </w:r>
            <w:r w:rsidRPr="00004D69">
              <w:rPr>
                <w:rFonts w:ascii="Times New Roman" w:eastAsia="仿宋_GB2312" w:hAnsi="Times New Roman"/>
                <w:sz w:val="28"/>
                <w:szCs w:val="28"/>
              </w:rPr>
              <w:t>电磁笔、</w:t>
            </w:r>
            <w:r w:rsidRPr="00004D69">
              <w:rPr>
                <w:rFonts w:ascii="Times New Roman" w:eastAsia="仿宋_GB2312" w:hAnsi="Times New Roman"/>
                <w:sz w:val="28"/>
                <w:szCs w:val="28"/>
              </w:rPr>
              <w:t>Type-C</w:t>
            </w:r>
            <w:r w:rsidRPr="00004D69">
              <w:rPr>
                <w:rFonts w:ascii="Times New Roman" w:eastAsia="仿宋_GB2312" w:hAnsi="Times New Roman"/>
                <w:sz w:val="28"/>
                <w:szCs w:val="28"/>
              </w:rPr>
              <w:t>数据线、取笔器</w:t>
            </w:r>
            <w:r w:rsidRPr="00004D69"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 w:rsidRPr="00004D69">
              <w:rPr>
                <w:rFonts w:ascii="Times New Roman" w:eastAsia="仿宋_GB2312" w:hAnsi="Times New Roman"/>
                <w:sz w:val="28"/>
                <w:szCs w:val="28"/>
              </w:rPr>
              <w:t>替换笔尖、说明书及保修卡。</w:t>
            </w:r>
          </w:p>
        </w:tc>
        <w:tc>
          <w:tcPr>
            <w:tcW w:w="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31C295" w14:textId="77777777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2</w:t>
            </w:r>
          </w:p>
        </w:tc>
      </w:tr>
      <w:tr w:rsidR="001654D4" w:rsidRPr="00A26A5B" w14:paraId="3E42773A" w14:textId="77777777" w:rsidTr="00D664DC">
        <w:trPr>
          <w:jc w:val="center"/>
        </w:trPr>
        <w:tc>
          <w:tcPr>
            <w:tcW w:w="5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E882FA" w14:textId="071E95CF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530" w:type="dxa"/>
            <w:vAlign w:val="center"/>
          </w:tcPr>
          <w:p w14:paraId="73D5FC58" w14:textId="15835109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扫描仪</w:t>
            </w:r>
          </w:p>
        </w:tc>
        <w:tc>
          <w:tcPr>
            <w:tcW w:w="840" w:type="dxa"/>
            <w:vAlign w:val="center"/>
          </w:tcPr>
          <w:p w14:paraId="1BD76428" w14:textId="248216A7" w:rsidR="001654D4" w:rsidRPr="00A26A5B" w:rsidRDefault="00973509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爱普生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DS-1760WN</w:t>
            </w:r>
          </w:p>
        </w:tc>
        <w:tc>
          <w:tcPr>
            <w:tcW w:w="6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E5BBD4" w14:textId="77777777" w:rsidR="001654D4" w:rsidRDefault="001654D4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A4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馈纸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+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平板二合一；单次通过双面扫描，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30ppm/60ipm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1200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×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1200dpi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、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ADF 600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×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600dpi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60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页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ADF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2.4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英寸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LCD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彩色触摸屏；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USB 2.0+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千兆网口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+Wi-Fi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双频；日扫描量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3000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页；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ADF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寿命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100,000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张；支持无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PC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扫描；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TWAIN/ISIS</w:t>
            </w: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驱动</w:t>
            </w:r>
          </w:p>
          <w:p w14:paraId="592F93A0" w14:textId="41676400" w:rsidR="00912C59" w:rsidRPr="00912C59" w:rsidRDefault="00912C59" w:rsidP="00607BE2">
            <w:pPr>
              <w:spacing w:line="40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912C59">
              <w:rPr>
                <w:rFonts w:ascii="Times New Roman" w:eastAsia="仿宋_GB2312" w:hAnsi="Times New Roman"/>
                <w:sz w:val="28"/>
                <w:szCs w:val="28"/>
              </w:rPr>
              <w:t>须包含：电源线、</w:t>
            </w:r>
            <w:r w:rsidRPr="00912C59">
              <w:rPr>
                <w:rFonts w:ascii="Times New Roman" w:eastAsia="仿宋_GB2312" w:hAnsi="Times New Roman"/>
                <w:sz w:val="28"/>
                <w:szCs w:val="28"/>
              </w:rPr>
              <w:t>USB</w:t>
            </w:r>
            <w:r w:rsidRPr="00912C59">
              <w:rPr>
                <w:rFonts w:ascii="Times New Roman" w:eastAsia="仿宋_GB2312" w:hAnsi="Times New Roman"/>
                <w:sz w:val="28"/>
                <w:szCs w:val="28"/>
              </w:rPr>
              <w:t>线、快速安装指南</w:t>
            </w:r>
            <w:r w:rsidRPr="00912C59"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 w:rsidRPr="00912C59">
              <w:rPr>
                <w:rFonts w:ascii="Times New Roman" w:eastAsia="仿宋_GB2312" w:hAnsi="Times New Roman"/>
                <w:sz w:val="28"/>
                <w:szCs w:val="28"/>
              </w:rPr>
              <w:t>保修卡、驱动及管理软件。</w:t>
            </w:r>
          </w:p>
        </w:tc>
        <w:tc>
          <w:tcPr>
            <w:tcW w:w="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F514C" w14:textId="77777777" w:rsidR="001654D4" w:rsidRPr="00A26A5B" w:rsidRDefault="001654D4" w:rsidP="00607BE2">
            <w:pPr>
              <w:spacing w:line="40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A26A5B">
              <w:rPr>
                <w:rFonts w:ascii="Times New Roman" w:eastAsia="仿宋_GB2312" w:hAnsi="Times New Roman" w:hint="eastAsia"/>
                <w:sz w:val="28"/>
                <w:szCs w:val="28"/>
              </w:rPr>
              <w:t>1</w:t>
            </w:r>
          </w:p>
        </w:tc>
      </w:tr>
    </w:tbl>
    <w:p w14:paraId="23BF8CB2" w14:textId="3C85B9F7" w:rsidR="00B47171" w:rsidRPr="00EB228A" w:rsidRDefault="00D664DC" w:rsidP="00EB228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响应</w:t>
      </w:r>
      <w:r w:rsidR="00B47171" w:rsidRPr="00EB228A">
        <w:rPr>
          <w:rFonts w:ascii="仿宋_GB2312" w:eastAsia="仿宋_GB2312" w:hint="eastAsia"/>
          <w:sz w:val="32"/>
          <w:szCs w:val="32"/>
        </w:rPr>
        <w:t>总价须包含设备费、税费、运输费、装卸费、安装调试费、辅材费、培训费、售后服务费及完成本项目所需的一切费用，采购人不再另行支付其他费用。</w:t>
      </w:r>
    </w:p>
    <w:p w14:paraId="06855EC3" w14:textId="097D7181" w:rsidR="00B47171" w:rsidRPr="00EB228A" w:rsidRDefault="008F5950" w:rsidP="00EB228A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二</w:t>
      </w:r>
      <w:r w:rsidR="00B47171" w:rsidRPr="00EB228A">
        <w:rPr>
          <w:rFonts w:ascii="仿宋_GB2312" w:eastAsia="仿宋_GB2312" w:hint="eastAsia"/>
          <w:b/>
          <w:bCs/>
          <w:sz w:val="32"/>
          <w:szCs w:val="32"/>
        </w:rPr>
        <w:t>、指定型号交付配置要求</w:t>
      </w:r>
    </w:p>
    <w:p w14:paraId="0AD56416" w14:textId="77777777" w:rsidR="008F5950" w:rsidRDefault="008F5950" w:rsidP="008F5950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1.</w:t>
      </w:r>
      <w:r w:rsidR="00B47171" w:rsidRPr="00EB228A">
        <w:rPr>
          <w:rFonts w:ascii="仿宋_GB2312" w:eastAsia="仿宋_GB2312" w:hint="eastAsia"/>
          <w:sz w:val="32"/>
          <w:szCs w:val="32"/>
        </w:rPr>
        <w:t>所有设备须为全新、未拆封、原厂正品，品牌型号与采购清单完全一致，符合国家质量、安全、环保及节能标准，生产日期原则上不超过供货前12个月。</w:t>
      </w:r>
    </w:p>
    <w:p w14:paraId="29196AAF" w14:textId="77777777" w:rsidR="008F5950" w:rsidRDefault="008F5950" w:rsidP="008F5950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2.</w:t>
      </w:r>
      <w:r w:rsidR="00B47171" w:rsidRPr="00EB228A">
        <w:rPr>
          <w:rFonts w:ascii="仿宋_GB2312" w:eastAsia="仿宋_GB2312" w:hint="eastAsia"/>
          <w:b/>
          <w:bCs/>
          <w:sz w:val="32"/>
          <w:szCs w:val="32"/>
        </w:rPr>
        <w:t>本项目不接受任何替代品牌、替代型号、同系列其他型号、升级版、改配版或兼容产品。</w:t>
      </w:r>
    </w:p>
    <w:p w14:paraId="2EB0EB04" w14:textId="67BF2E7C" w:rsidR="008F5950" w:rsidRDefault="008F5950" w:rsidP="008F5950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3.</w:t>
      </w:r>
      <w:r w:rsidR="00D664DC">
        <w:rPr>
          <w:rFonts w:ascii="仿宋_GB2312" w:eastAsia="仿宋_GB2312" w:hint="eastAsia"/>
          <w:sz w:val="32"/>
          <w:szCs w:val="32"/>
        </w:rPr>
        <w:t>供应商</w:t>
      </w:r>
      <w:r w:rsidR="00B47171" w:rsidRPr="00EB228A">
        <w:rPr>
          <w:rFonts w:ascii="仿宋_GB2312" w:eastAsia="仿宋_GB2312" w:hint="eastAsia"/>
          <w:sz w:val="32"/>
          <w:szCs w:val="32"/>
        </w:rPr>
        <w:t>须在投标文件中列明所投产品品牌、型号、配置，并附原厂彩页、</w:t>
      </w:r>
      <w:proofErr w:type="gramStart"/>
      <w:r w:rsidR="00B47171" w:rsidRPr="00EB228A">
        <w:rPr>
          <w:rFonts w:ascii="仿宋_GB2312" w:eastAsia="仿宋_GB2312" w:hint="eastAsia"/>
          <w:sz w:val="32"/>
          <w:szCs w:val="32"/>
        </w:rPr>
        <w:t>官网截</w:t>
      </w:r>
      <w:proofErr w:type="gramEnd"/>
      <w:r w:rsidR="00B47171" w:rsidRPr="00EB228A">
        <w:rPr>
          <w:rFonts w:ascii="仿宋_GB2312" w:eastAsia="仿宋_GB2312" w:hint="eastAsia"/>
          <w:sz w:val="32"/>
          <w:szCs w:val="32"/>
        </w:rPr>
        <w:t>图或原厂参数证明。</w:t>
      </w:r>
    </w:p>
    <w:p w14:paraId="17ADCCB7" w14:textId="092D3FA6" w:rsidR="008F5950" w:rsidRDefault="008F5950" w:rsidP="008F5950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4.</w:t>
      </w:r>
      <w:r w:rsidR="00D664DC">
        <w:rPr>
          <w:rFonts w:ascii="仿宋_GB2312" w:eastAsia="仿宋_GB2312" w:hint="eastAsia"/>
          <w:sz w:val="32"/>
          <w:szCs w:val="32"/>
        </w:rPr>
        <w:t>成交</w:t>
      </w:r>
      <w:r w:rsidR="00B47171" w:rsidRPr="00EB228A">
        <w:rPr>
          <w:rFonts w:ascii="仿宋_GB2312" w:eastAsia="仿宋_GB2312" w:hint="eastAsia"/>
          <w:sz w:val="32"/>
          <w:szCs w:val="32"/>
        </w:rPr>
        <w:t>后所供产品须与投标文件及采</w:t>
      </w:r>
      <w:bookmarkStart w:id="0" w:name="_GoBack"/>
      <w:bookmarkEnd w:id="0"/>
      <w:r w:rsidR="00B47171" w:rsidRPr="00EB228A">
        <w:rPr>
          <w:rFonts w:ascii="仿宋_GB2312" w:eastAsia="仿宋_GB2312" w:hint="eastAsia"/>
          <w:sz w:val="32"/>
          <w:szCs w:val="32"/>
        </w:rPr>
        <w:t>购清单一致，未经采购人书面同意不得更换。</w:t>
      </w:r>
    </w:p>
    <w:p w14:paraId="3193AF93" w14:textId="77777777" w:rsidR="00912C59" w:rsidRDefault="008F5950" w:rsidP="00912C59">
      <w:pPr>
        <w:spacing w:line="560" w:lineRule="exact"/>
        <w:ind w:firstLineChars="200" w:firstLine="643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5.</w:t>
      </w:r>
      <w:r w:rsidR="00B47171" w:rsidRPr="00EB228A">
        <w:rPr>
          <w:rFonts w:ascii="仿宋_GB2312" w:eastAsia="仿宋_GB2312" w:hint="eastAsia"/>
          <w:sz w:val="32"/>
          <w:szCs w:val="32"/>
        </w:rPr>
        <w:t>设备须包含原厂标配附件、电源适配器、数据线、说明书及保修卡。</w:t>
      </w:r>
    </w:p>
    <w:p w14:paraId="79B3D924" w14:textId="4A087AC8" w:rsidR="00916CF7" w:rsidRDefault="00912C59" w:rsidP="00916CF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12C59">
        <w:rPr>
          <w:rFonts w:ascii="仿宋_GB2312" w:eastAsia="仿宋_GB2312" w:hint="eastAsia"/>
          <w:sz w:val="32"/>
          <w:szCs w:val="32"/>
        </w:rPr>
        <w:t>6.</w:t>
      </w:r>
      <w:r w:rsidR="00B47171" w:rsidRPr="00912C59">
        <w:rPr>
          <w:rFonts w:ascii="仿宋_GB2312" w:eastAsia="仿宋_GB2312" w:hint="eastAsia"/>
          <w:sz w:val="32"/>
          <w:szCs w:val="32"/>
        </w:rPr>
        <w:t>验收：到货后开箱验收；安装调试完成后试运行不少于3个工作日，设备功能、配置、数量、外观、资料等符合要求后签署验收单。验收不合格的，</w:t>
      </w:r>
      <w:r w:rsidR="00D664DC">
        <w:rPr>
          <w:rFonts w:ascii="仿宋_GB2312" w:eastAsia="仿宋_GB2312" w:hint="eastAsia"/>
          <w:sz w:val="32"/>
          <w:szCs w:val="32"/>
        </w:rPr>
        <w:t>成交供应商</w:t>
      </w:r>
      <w:r w:rsidR="00B47171" w:rsidRPr="00912C59">
        <w:rPr>
          <w:rFonts w:ascii="仿宋_GB2312" w:eastAsia="仿宋_GB2312" w:hint="eastAsia"/>
          <w:sz w:val="32"/>
          <w:szCs w:val="32"/>
        </w:rPr>
        <w:t>须在5个工作日内无偿更换或整改。</w:t>
      </w:r>
    </w:p>
    <w:p w14:paraId="643DEE1E" w14:textId="1D2607D5" w:rsidR="00916CF7" w:rsidRDefault="00916CF7" w:rsidP="00916CF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</w:t>
      </w:r>
      <w:r w:rsidR="00B47171" w:rsidRPr="00EB228A">
        <w:rPr>
          <w:rFonts w:ascii="仿宋_GB2312" w:eastAsia="仿宋_GB2312" w:hint="eastAsia"/>
          <w:b/>
          <w:bCs/>
          <w:sz w:val="32"/>
          <w:szCs w:val="32"/>
        </w:rPr>
        <w:t>质保期</w:t>
      </w:r>
      <w:r w:rsidR="00B47171" w:rsidRPr="00EB228A">
        <w:rPr>
          <w:rFonts w:ascii="仿宋_GB2312" w:eastAsia="仿宋_GB2312" w:hint="eastAsia"/>
          <w:sz w:val="32"/>
          <w:szCs w:val="32"/>
        </w:rPr>
        <w:t>：按原厂标准执行，其中台式机整机（含显示屏）3年、显示屏3年、平板电脑1年、智能办公本1年、扫描仪1年；原厂标准更长的，按原厂标准执行。质保期内非人为损坏免费维修或更换，费用</w:t>
      </w:r>
      <w:proofErr w:type="gramStart"/>
      <w:r w:rsidR="00B47171" w:rsidRPr="00EB228A">
        <w:rPr>
          <w:rFonts w:ascii="仿宋_GB2312" w:eastAsia="仿宋_GB2312" w:hint="eastAsia"/>
          <w:sz w:val="32"/>
          <w:szCs w:val="32"/>
        </w:rPr>
        <w:t>由</w:t>
      </w:r>
      <w:r w:rsidR="00D664DC">
        <w:rPr>
          <w:rFonts w:ascii="仿宋_GB2312" w:eastAsia="仿宋_GB2312" w:hint="eastAsia"/>
          <w:sz w:val="32"/>
          <w:szCs w:val="32"/>
        </w:rPr>
        <w:t>成交</w:t>
      </w:r>
      <w:proofErr w:type="gramEnd"/>
      <w:r w:rsidR="00D664DC">
        <w:rPr>
          <w:rFonts w:ascii="仿宋_GB2312" w:eastAsia="仿宋_GB2312" w:hint="eastAsia"/>
          <w:sz w:val="32"/>
          <w:szCs w:val="32"/>
        </w:rPr>
        <w:t>供应商</w:t>
      </w:r>
      <w:r w:rsidR="00B47171" w:rsidRPr="00EB228A">
        <w:rPr>
          <w:rFonts w:ascii="仿宋_GB2312" w:eastAsia="仿宋_GB2312" w:hint="eastAsia"/>
          <w:sz w:val="32"/>
          <w:szCs w:val="32"/>
        </w:rPr>
        <w:t>承担。</w:t>
      </w:r>
    </w:p>
    <w:p w14:paraId="4C083841" w14:textId="04CA6418" w:rsidR="00B47171" w:rsidRPr="00EB228A" w:rsidRDefault="00916CF7" w:rsidP="00916CF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</w:t>
      </w:r>
      <w:r w:rsidR="00B47171" w:rsidRPr="00EB228A">
        <w:rPr>
          <w:rFonts w:ascii="仿宋_GB2312" w:eastAsia="仿宋_GB2312" w:hint="eastAsia"/>
          <w:b/>
          <w:bCs/>
          <w:sz w:val="32"/>
          <w:szCs w:val="32"/>
        </w:rPr>
        <w:t>售后服务</w:t>
      </w:r>
      <w:r w:rsidR="00B47171" w:rsidRPr="00EB228A">
        <w:rPr>
          <w:rFonts w:ascii="仿宋_GB2312" w:eastAsia="仿宋_GB2312" w:hint="eastAsia"/>
          <w:sz w:val="32"/>
          <w:szCs w:val="32"/>
        </w:rPr>
        <w:t>：7×24小时电话支持；接到故障通知后2小时内响应，24小时内到达现场，48小时内修复或提供备用方案。</w:t>
      </w:r>
    </w:p>
    <w:sectPr w:rsidR="00B47171" w:rsidRPr="00EB228A" w:rsidSect="001B7C9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E4D1D"/>
    <w:multiLevelType w:val="multilevel"/>
    <w:tmpl w:val="3EC6B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2041C"/>
    <w:multiLevelType w:val="multilevel"/>
    <w:tmpl w:val="C7BE5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01991"/>
    <w:multiLevelType w:val="multilevel"/>
    <w:tmpl w:val="05364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F55EAC"/>
    <w:multiLevelType w:val="multilevel"/>
    <w:tmpl w:val="63682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EB6C78"/>
    <w:multiLevelType w:val="multilevel"/>
    <w:tmpl w:val="130C3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8620B6"/>
    <w:multiLevelType w:val="multilevel"/>
    <w:tmpl w:val="3E362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670286"/>
    <w:multiLevelType w:val="multilevel"/>
    <w:tmpl w:val="1B8C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5C0E9E"/>
    <w:multiLevelType w:val="multilevel"/>
    <w:tmpl w:val="C9369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BE36D8"/>
    <w:multiLevelType w:val="multilevel"/>
    <w:tmpl w:val="94761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1A14C4"/>
    <w:multiLevelType w:val="multilevel"/>
    <w:tmpl w:val="C1348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34393E"/>
    <w:multiLevelType w:val="multilevel"/>
    <w:tmpl w:val="6CD80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2"/>
  </w:num>
  <w:num w:numId="5">
    <w:abstractNumId w:val="9"/>
  </w:num>
  <w:num w:numId="6">
    <w:abstractNumId w:val="0"/>
  </w:num>
  <w:num w:numId="7">
    <w:abstractNumId w:val="3"/>
  </w:num>
  <w:num w:numId="8">
    <w:abstractNumId w:val="6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171"/>
    <w:rsid w:val="00004D69"/>
    <w:rsid w:val="00047850"/>
    <w:rsid w:val="001654D4"/>
    <w:rsid w:val="00184F1C"/>
    <w:rsid w:val="001B7C92"/>
    <w:rsid w:val="002657F8"/>
    <w:rsid w:val="00292549"/>
    <w:rsid w:val="00342F98"/>
    <w:rsid w:val="00346973"/>
    <w:rsid w:val="003A6ABE"/>
    <w:rsid w:val="003C6073"/>
    <w:rsid w:val="004353BB"/>
    <w:rsid w:val="00487BC8"/>
    <w:rsid w:val="004B258F"/>
    <w:rsid w:val="004B74CF"/>
    <w:rsid w:val="00562D83"/>
    <w:rsid w:val="00607BE2"/>
    <w:rsid w:val="00625463"/>
    <w:rsid w:val="006C2099"/>
    <w:rsid w:val="008651C9"/>
    <w:rsid w:val="0086700B"/>
    <w:rsid w:val="00871ECB"/>
    <w:rsid w:val="008B454E"/>
    <w:rsid w:val="008F5950"/>
    <w:rsid w:val="00912C59"/>
    <w:rsid w:val="00916CF7"/>
    <w:rsid w:val="00973509"/>
    <w:rsid w:val="00A26A5B"/>
    <w:rsid w:val="00AD45E4"/>
    <w:rsid w:val="00B04449"/>
    <w:rsid w:val="00B47171"/>
    <w:rsid w:val="00BA69C6"/>
    <w:rsid w:val="00BB4D19"/>
    <w:rsid w:val="00C36447"/>
    <w:rsid w:val="00C974FF"/>
    <w:rsid w:val="00CF6955"/>
    <w:rsid w:val="00D664DC"/>
    <w:rsid w:val="00E033BF"/>
    <w:rsid w:val="00E41E3D"/>
    <w:rsid w:val="00E74275"/>
    <w:rsid w:val="00EB228A"/>
    <w:rsid w:val="00EC79BD"/>
    <w:rsid w:val="00F11C0A"/>
    <w:rsid w:val="00F64FD7"/>
    <w:rsid w:val="00F7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77DBC"/>
  <w15:chartTrackingRefBased/>
  <w15:docId w15:val="{C379C3B0-AA58-4AB3-808C-87D0C065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471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7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71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717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717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717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717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717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717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471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B47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B47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B47171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B47171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B47171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B47171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B47171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B4717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B471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B47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71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B471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71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B4717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717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717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7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B4717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471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 陈</dc:creator>
  <cp:keywords/>
  <dc:description/>
  <cp:lastModifiedBy>钱应翾</cp:lastModifiedBy>
  <cp:revision>2</cp:revision>
  <dcterms:created xsi:type="dcterms:W3CDTF">2026-10-30T06:49:00Z</dcterms:created>
  <dcterms:modified xsi:type="dcterms:W3CDTF">2026-11-02T08:42:00Z</dcterms:modified>
</cp:coreProperties>
</file>